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93D88" w14:textId="77777777" w:rsidR="0080097F" w:rsidRDefault="0080097F" w:rsidP="00804700">
      <w:pPr>
        <w:rPr>
          <w:rFonts w:ascii="Times New Roman" w:hAnsi="Times New Roman" w:cs="Times New Roman"/>
          <w:b/>
          <w:sz w:val="28"/>
          <w:szCs w:val="28"/>
        </w:rPr>
      </w:pPr>
      <w:bookmarkStart w:id="0" w:name="hassane"/>
    </w:p>
    <w:p w14:paraId="15DF7EB6" w14:textId="77777777" w:rsidR="0080097F" w:rsidRDefault="0080097F" w:rsidP="001D1820">
      <w:pPr>
        <w:jc w:val="center"/>
        <w:rPr>
          <w:rFonts w:ascii="Times New Roman" w:hAnsi="Times New Roman" w:cs="Times New Roman"/>
          <w:b/>
          <w:sz w:val="28"/>
          <w:szCs w:val="28"/>
        </w:rPr>
      </w:pPr>
    </w:p>
    <w:p w14:paraId="2F509080" w14:textId="32B80554" w:rsidR="00763598" w:rsidRPr="00FF6BA3" w:rsidRDefault="003D26F1" w:rsidP="001D1820">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763598" w:rsidRPr="00FF6BA3">
        <w:rPr>
          <w:rFonts w:ascii="Times New Roman" w:hAnsi="Times New Roman" w:cs="Times New Roman"/>
          <w:b/>
          <w:sz w:val="28"/>
          <w:szCs w:val="28"/>
        </w:rPr>
        <w:t>REPUBLIQUE DU MALI</w:t>
      </w:r>
    </w:p>
    <w:p w14:paraId="40C446A8" w14:textId="77777777" w:rsidR="00763598" w:rsidRPr="00FF6BA3" w:rsidRDefault="00763598" w:rsidP="001D1820">
      <w:pPr>
        <w:jc w:val="center"/>
        <w:rPr>
          <w:rFonts w:ascii="Times New Roman" w:hAnsi="Times New Roman" w:cs="Times New Roman"/>
          <w:b/>
          <w:sz w:val="28"/>
          <w:szCs w:val="28"/>
        </w:rPr>
      </w:pPr>
    </w:p>
    <w:p w14:paraId="44D771CC" w14:textId="77777777" w:rsidR="00763598" w:rsidRPr="00FF6BA3" w:rsidRDefault="00763598" w:rsidP="001D1820">
      <w:pPr>
        <w:jc w:val="center"/>
        <w:rPr>
          <w:rFonts w:ascii="Times New Roman" w:hAnsi="Times New Roman" w:cs="Times New Roman"/>
          <w:b/>
          <w:sz w:val="28"/>
          <w:szCs w:val="28"/>
        </w:rPr>
      </w:pPr>
      <w:r w:rsidRPr="00FF6BA3">
        <w:rPr>
          <w:rFonts w:ascii="Times New Roman" w:hAnsi="Times New Roman" w:cs="Times New Roman"/>
          <w:b/>
          <w:sz w:val="28"/>
          <w:szCs w:val="28"/>
        </w:rPr>
        <w:t>DOSSIER TYPE D’APPEL D’OFFRES</w:t>
      </w:r>
    </w:p>
    <w:p w14:paraId="183585FD" w14:textId="77777777" w:rsidR="00763598" w:rsidRPr="001D1820" w:rsidRDefault="00763598" w:rsidP="001D1820">
      <w:pPr>
        <w:jc w:val="center"/>
        <w:rPr>
          <w:rFonts w:ascii="Times New Roman" w:hAnsi="Times New Roman" w:cs="Times New Roman"/>
          <w:b/>
        </w:rPr>
      </w:pPr>
    </w:p>
    <w:p w14:paraId="5861FD72" w14:textId="77777777" w:rsidR="00763598" w:rsidRPr="001D1820" w:rsidRDefault="00763598" w:rsidP="001D1820">
      <w:pPr>
        <w:jc w:val="center"/>
        <w:rPr>
          <w:rFonts w:ascii="Times New Roman" w:hAnsi="Times New Roman" w:cs="Times New Roman"/>
          <w:b/>
        </w:rPr>
      </w:pPr>
    </w:p>
    <w:p w14:paraId="4244E3A4" w14:textId="77777777" w:rsidR="00763598" w:rsidRPr="001D1820" w:rsidRDefault="00763598" w:rsidP="001D1820">
      <w:pPr>
        <w:jc w:val="center"/>
        <w:rPr>
          <w:rFonts w:ascii="Times New Roman" w:hAnsi="Times New Roman" w:cs="Times New Roman"/>
          <w:b/>
        </w:rPr>
      </w:pPr>
    </w:p>
    <w:p w14:paraId="67DDF3A0" w14:textId="77777777" w:rsidR="00763598" w:rsidRPr="001D1820" w:rsidRDefault="00763598" w:rsidP="001D1820">
      <w:pPr>
        <w:jc w:val="center"/>
        <w:rPr>
          <w:rFonts w:ascii="Times New Roman" w:hAnsi="Times New Roman" w:cs="Times New Roman"/>
          <w:b/>
        </w:rPr>
      </w:pPr>
    </w:p>
    <w:p w14:paraId="48D8344A" w14:textId="77777777" w:rsidR="00763598" w:rsidRDefault="00763598" w:rsidP="001D1820">
      <w:pPr>
        <w:jc w:val="center"/>
        <w:rPr>
          <w:rFonts w:ascii="Times New Roman" w:hAnsi="Times New Roman" w:cs="Times New Roman"/>
          <w:b/>
        </w:rPr>
      </w:pPr>
    </w:p>
    <w:p w14:paraId="295ADBB1" w14:textId="77777777" w:rsidR="00763598" w:rsidRDefault="00763598" w:rsidP="001D1820">
      <w:pPr>
        <w:jc w:val="center"/>
        <w:rPr>
          <w:rFonts w:ascii="Times New Roman" w:hAnsi="Times New Roman" w:cs="Times New Roman"/>
          <w:b/>
        </w:rPr>
      </w:pPr>
    </w:p>
    <w:p w14:paraId="1DAAE2DB" w14:textId="77777777" w:rsidR="00763598" w:rsidRDefault="00763598" w:rsidP="001D1820">
      <w:pPr>
        <w:jc w:val="center"/>
        <w:rPr>
          <w:rFonts w:ascii="Times New Roman" w:hAnsi="Times New Roman" w:cs="Times New Roman"/>
          <w:b/>
        </w:rPr>
      </w:pPr>
    </w:p>
    <w:p w14:paraId="4E580E12" w14:textId="77777777" w:rsidR="00763598" w:rsidRDefault="00763598" w:rsidP="00804700">
      <w:pPr>
        <w:rPr>
          <w:rFonts w:ascii="Times New Roman" w:hAnsi="Times New Roman" w:cs="Times New Roman"/>
          <w:b/>
        </w:rPr>
      </w:pPr>
    </w:p>
    <w:p w14:paraId="2320A60D" w14:textId="77777777" w:rsidR="00763598" w:rsidRDefault="00763598" w:rsidP="001D1820">
      <w:pPr>
        <w:jc w:val="center"/>
        <w:rPr>
          <w:rFonts w:ascii="Times New Roman" w:hAnsi="Times New Roman" w:cs="Times New Roman"/>
          <w:b/>
        </w:rPr>
      </w:pPr>
    </w:p>
    <w:p w14:paraId="368F0E93" w14:textId="77777777" w:rsidR="00763598" w:rsidRPr="001D1820" w:rsidRDefault="00763598" w:rsidP="001D1820">
      <w:pPr>
        <w:jc w:val="center"/>
        <w:rPr>
          <w:rFonts w:ascii="Times New Roman" w:hAnsi="Times New Roman" w:cs="Times New Roman"/>
          <w:b/>
        </w:rPr>
      </w:pPr>
    </w:p>
    <w:p w14:paraId="292EECAE" w14:textId="77777777" w:rsidR="00763598" w:rsidRPr="001D1820" w:rsidRDefault="00763598" w:rsidP="001D1820">
      <w:pPr>
        <w:jc w:val="center"/>
        <w:rPr>
          <w:rFonts w:ascii="Times New Roman" w:hAnsi="Times New Roman" w:cs="Times New Roman"/>
          <w:b/>
          <w:sz w:val="52"/>
          <w:szCs w:val="52"/>
        </w:rPr>
      </w:pPr>
      <w:r w:rsidRPr="001D1820">
        <w:rPr>
          <w:rFonts w:ascii="Times New Roman" w:hAnsi="Times New Roman" w:cs="Times New Roman"/>
          <w:b/>
          <w:sz w:val="52"/>
          <w:szCs w:val="52"/>
        </w:rPr>
        <w:t xml:space="preserve">Passation des Marchés de Fournitures </w:t>
      </w:r>
    </w:p>
    <w:p w14:paraId="083A896F" w14:textId="77777777" w:rsidR="00763598" w:rsidRDefault="00763598"/>
    <w:p w14:paraId="48B71FF8" w14:textId="77777777" w:rsidR="00763598" w:rsidRDefault="00763598"/>
    <w:p w14:paraId="34525339" w14:textId="77777777" w:rsidR="00763598" w:rsidRDefault="00763598"/>
    <w:p w14:paraId="554F7B49" w14:textId="77777777" w:rsidR="00763598" w:rsidRDefault="00763598"/>
    <w:p w14:paraId="65398798" w14:textId="77777777" w:rsidR="00763598" w:rsidRDefault="00763598"/>
    <w:p w14:paraId="6B13B785" w14:textId="77777777" w:rsidR="00763598" w:rsidRDefault="00763598"/>
    <w:p w14:paraId="6E745955" w14:textId="77777777" w:rsidR="00763598" w:rsidRDefault="00763598"/>
    <w:p w14:paraId="00940100" w14:textId="77777777" w:rsidR="00763598" w:rsidRDefault="00763598"/>
    <w:p w14:paraId="48F71EDD" w14:textId="77777777" w:rsidR="00763598" w:rsidRDefault="00763598"/>
    <w:p w14:paraId="0F61D121" w14:textId="77777777" w:rsidR="00763598" w:rsidRDefault="00763598"/>
    <w:p w14:paraId="31D60EA6" w14:textId="77777777" w:rsidR="00584F65" w:rsidRDefault="00584F65"/>
    <w:p w14:paraId="36A0A86B" w14:textId="13119B01" w:rsidR="00763598" w:rsidRPr="001D1820" w:rsidRDefault="00045A48" w:rsidP="00CC5818">
      <w:pPr>
        <w:jc w:val="center"/>
        <w:rPr>
          <w:rFonts w:ascii="Times New Roman" w:hAnsi="Times New Roman" w:cs="Times New Roman"/>
          <w:b/>
          <w:sz w:val="36"/>
          <w:szCs w:val="36"/>
        </w:rPr>
      </w:pPr>
      <w:r>
        <w:rPr>
          <w:rFonts w:ascii="Times New Roman" w:hAnsi="Times New Roman" w:cs="Times New Roman"/>
          <w:b/>
          <w:sz w:val="36"/>
          <w:szCs w:val="36"/>
        </w:rPr>
        <w:t>JUILLET</w:t>
      </w:r>
      <w:r w:rsidR="00DD24D1">
        <w:rPr>
          <w:rFonts w:ascii="Times New Roman" w:hAnsi="Times New Roman" w:cs="Times New Roman"/>
          <w:b/>
          <w:sz w:val="36"/>
          <w:szCs w:val="36"/>
        </w:rPr>
        <w:t xml:space="preserve"> 20</w:t>
      </w:r>
      <w:r w:rsidR="00F45150">
        <w:rPr>
          <w:rFonts w:ascii="Times New Roman" w:hAnsi="Times New Roman" w:cs="Times New Roman"/>
          <w:b/>
          <w:sz w:val="36"/>
          <w:szCs w:val="36"/>
        </w:rPr>
        <w:t>2</w:t>
      </w:r>
      <w:r w:rsidR="004B6FAE">
        <w:rPr>
          <w:rFonts w:ascii="Times New Roman" w:hAnsi="Times New Roman" w:cs="Times New Roman"/>
          <w:b/>
          <w:sz w:val="36"/>
          <w:szCs w:val="36"/>
        </w:rPr>
        <w:t>6</w:t>
      </w:r>
    </w:p>
    <w:p w14:paraId="4C69EB02" w14:textId="77777777" w:rsidR="00763598" w:rsidRDefault="00763598"/>
    <w:p w14:paraId="16699946" w14:textId="77777777" w:rsidR="00763598" w:rsidRPr="0059161A" w:rsidRDefault="00763598" w:rsidP="007C51AB">
      <w:pPr>
        <w:pStyle w:val="TM1"/>
      </w:pPr>
      <w:r w:rsidRPr="0059161A">
        <w:lastRenderedPageBreak/>
        <w:t>Sommaire</w:t>
      </w:r>
    </w:p>
    <w:p w14:paraId="6C29DB55" w14:textId="3E475D36" w:rsidR="00763598" w:rsidRDefault="005B5A33" w:rsidP="007C51AB">
      <w:pPr>
        <w:pStyle w:val="TM1"/>
        <w:rPr>
          <w:rFonts w:asciiTheme="minorHAnsi" w:hAnsiTheme="minorHAnsi" w:cstheme="minorBidi"/>
          <w:noProof/>
          <w:sz w:val="22"/>
          <w:szCs w:val="22"/>
        </w:rPr>
      </w:pPr>
      <w:r>
        <w:fldChar w:fldCharType="begin"/>
      </w:r>
      <w:r w:rsidR="00763598">
        <w:instrText xml:space="preserve"> TOC \b hassane \* MERGEFORMAT </w:instrText>
      </w:r>
      <w:r>
        <w:fldChar w:fldCharType="separate"/>
      </w:r>
      <w:r w:rsidR="00763598" w:rsidRPr="00FE2D9E">
        <w:rPr>
          <w:noProof/>
          <w:color w:val="000000" w:themeColor="text1"/>
        </w:rPr>
        <w:t>Principales abréviations et acronymes</w:t>
      </w:r>
      <w:r w:rsidR="00763598">
        <w:rPr>
          <w:noProof/>
        </w:rPr>
        <w:tab/>
      </w:r>
      <w:r>
        <w:rPr>
          <w:noProof/>
        </w:rPr>
        <w:fldChar w:fldCharType="begin"/>
      </w:r>
      <w:r w:rsidR="00763598">
        <w:rPr>
          <w:noProof/>
        </w:rPr>
        <w:instrText xml:space="preserve"> PAGEREF _Toc494382128 \h </w:instrText>
      </w:r>
      <w:r>
        <w:rPr>
          <w:noProof/>
        </w:rPr>
      </w:r>
      <w:r>
        <w:rPr>
          <w:noProof/>
        </w:rPr>
        <w:fldChar w:fldCharType="separate"/>
      </w:r>
      <w:r w:rsidR="007B1848">
        <w:rPr>
          <w:noProof/>
        </w:rPr>
        <w:t>v</w:t>
      </w:r>
      <w:r>
        <w:rPr>
          <w:noProof/>
        </w:rPr>
        <w:fldChar w:fldCharType="end"/>
      </w:r>
    </w:p>
    <w:p w14:paraId="1CD041F8" w14:textId="07619E79" w:rsidR="00763598" w:rsidRDefault="00763598" w:rsidP="007C51AB">
      <w:pPr>
        <w:pStyle w:val="TM1"/>
        <w:rPr>
          <w:rFonts w:asciiTheme="minorHAnsi" w:hAnsiTheme="minorHAnsi" w:cstheme="minorBidi"/>
          <w:noProof/>
          <w:sz w:val="22"/>
          <w:szCs w:val="22"/>
        </w:rPr>
      </w:pPr>
      <w:r w:rsidRPr="00FE2D9E">
        <w:rPr>
          <w:noProof/>
          <w:color w:val="000000" w:themeColor="text1"/>
        </w:rPr>
        <w:t>Description Sommaire du DTAO</w:t>
      </w:r>
      <w:r>
        <w:rPr>
          <w:noProof/>
        </w:rPr>
        <w:tab/>
      </w:r>
      <w:r w:rsidR="005B5A33">
        <w:rPr>
          <w:noProof/>
        </w:rPr>
        <w:fldChar w:fldCharType="begin"/>
      </w:r>
      <w:r>
        <w:rPr>
          <w:noProof/>
        </w:rPr>
        <w:instrText xml:space="preserve"> PAGEREF _Toc494382129 \h </w:instrText>
      </w:r>
      <w:r w:rsidR="005B5A33">
        <w:rPr>
          <w:noProof/>
        </w:rPr>
      </w:r>
      <w:r w:rsidR="005B5A33">
        <w:rPr>
          <w:noProof/>
        </w:rPr>
        <w:fldChar w:fldCharType="separate"/>
      </w:r>
      <w:r w:rsidR="007B1848">
        <w:rPr>
          <w:noProof/>
        </w:rPr>
        <w:t>vi</w:t>
      </w:r>
      <w:r w:rsidR="005B5A33">
        <w:rPr>
          <w:noProof/>
        </w:rPr>
        <w:fldChar w:fldCharType="end"/>
      </w:r>
    </w:p>
    <w:p w14:paraId="7C7F84C2" w14:textId="45EF7D61" w:rsidR="00763598" w:rsidRDefault="00763598" w:rsidP="00B264A8">
      <w:pPr>
        <w:pStyle w:val="TM2"/>
        <w:ind w:left="0"/>
        <w:rPr>
          <w:rFonts w:asciiTheme="minorHAnsi" w:hAnsiTheme="minorHAnsi" w:cstheme="minorBidi"/>
        </w:rPr>
      </w:pPr>
      <w:r w:rsidRPr="00FE2D9E">
        <w:t>PREMIERE PARTIE : Procédures d’appel d’offres</w:t>
      </w:r>
      <w:r>
        <w:tab/>
      </w:r>
      <w:r w:rsidR="005B5A33">
        <w:fldChar w:fldCharType="begin"/>
      </w:r>
      <w:r>
        <w:instrText xml:space="preserve"> PAGEREF _Toc494382130 \h </w:instrText>
      </w:r>
      <w:r w:rsidR="005B5A33">
        <w:fldChar w:fldCharType="separate"/>
      </w:r>
      <w:r w:rsidR="007B1848">
        <w:t>2</w:t>
      </w:r>
      <w:r w:rsidR="005B5A33">
        <w:fldChar w:fldCharType="end"/>
      </w:r>
    </w:p>
    <w:p w14:paraId="4314F31F" w14:textId="7F773366" w:rsidR="00763598" w:rsidRPr="00DD24D1" w:rsidRDefault="00763598" w:rsidP="007C51AB">
      <w:pPr>
        <w:pStyle w:val="TM2"/>
        <w:ind w:left="0"/>
        <w:rPr>
          <w:rFonts w:cstheme="minorBidi"/>
        </w:rPr>
      </w:pPr>
      <w:r w:rsidRPr="00DD24D1">
        <w:t>Section 0 : Avis d’Appel d’offres (AAO)</w:t>
      </w:r>
      <w:r w:rsidRPr="00DD24D1">
        <w:tab/>
      </w:r>
      <w:r w:rsidR="005B5A33" w:rsidRPr="00DD24D1">
        <w:fldChar w:fldCharType="begin"/>
      </w:r>
      <w:r w:rsidRPr="00DD24D1">
        <w:instrText xml:space="preserve"> PAGEREF _Toc494382131 \h </w:instrText>
      </w:r>
      <w:r w:rsidR="005B5A33" w:rsidRPr="00DD24D1">
        <w:fldChar w:fldCharType="separate"/>
      </w:r>
      <w:r w:rsidR="007B1848">
        <w:t>3</w:t>
      </w:r>
      <w:r w:rsidR="005B5A33" w:rsidRPr="00DD24D1">
        <w:fldChar w:fldCharType="end"/>
      </w:r>
    </w:p>
    <w:p w14:paraId="15BFD4CA" w14:textId="4B822DED" w:rsidR="00763598" w:rsidRPr="00DD24D1" w:rsidRDefault="00763598" w:rsidP="007C51AB">
      <w:pPr>
        <w:pStyle w:val="TM2"/>
        <w:ind w:left="0"/>
        <w:rPr>
          <w:rFonts w:cstheme="minorBidi"/>
        </w:rPr>
      </w:pPr>
      <w:r w:rsidRPr="00DD24D1">
        <w:t>Section I : Instructions aux candidats (IC)</w:t>
      </w:r>
      <w:r w:rsidRPr="00DD24D1">
        <w:tab/>
      </w:r>
      <w:r w:rsidR="005B5A33" w:rsidRPr="00DD24D1">
        <w:fldChar w:fldCharType="begin"/>
      </w:r>
      <w:r w:rsidRPr="00DD24D1">
        <w:instrText xml:space="preserve"> PAGEREF _Toc494382132 \h </w:instrText>
      </w:r>
      <w:r w:rsidR="005B5A33" w:rsidRPr="00DD24D1">
        <w:fldChar w:fldCharType="separate"/>
      </w:r>
      <w:r w:rsidR="007B1848">
        <w:t>12</w:t>
      </w:r>
      <w:r w:rsidR="005B5A33" w:rsidRPr="00DD24D1">
        <w:fldChar w:fldCharType="end"/>
      </w:r>
    </w:p>
    <w:p w14:paraId="7B530BC4" w14:textId="2351EC17" w:rsidR="00763598" w:rsidRPr="00DD24D1" w:rsidRDefault="00763598" w:rsidP="007C51AB">
      <w:pPr>
        <w:pStyle w:val="TM2"/>
        <w:ind w:left="0"/>
        <w:rPr>
          <w:rFonts w:cstheme="minorBidi"/>
        </w:rPr>
      </w:pPr>
      <w:r w:rsidRPr="00DD24D1">
        <w:t>Section II : Données Particulières de l’Appel d’Offres (DPAO)</w:t>
      </w:r>
      <w:r w:rsidRPr="00DD24D1">
        <w:tab/>
      </w:r>
      <w:r w:rsidR="005B5A33" w:rsidRPr="00DD24D1">
        <w:fldChar w:fldCharType="begin"/>
      </w:r>
      <w:r w:rsidRPr="00DD24D1">
        <w:instrText xml:space="preserve"> PAGEREF _Toc494382133 \h </w:instrText>
      </w:r>
      <w:r w:rsidR="005B5A33" w:rsidRPr="00DD24D1">
        <w:fldChar w:fldCharType="separate"/>
      </w:r>
      <w:r w:rsidR="007B1848">
        <w:t>32</w:t>
      </w:r>
      <w:r w:rsidR="005B5A33" w:rsidRPr="00DD24D1">
        <w:fldChar w:fldCharType="end"/>
      </w:r>
    </w:p>
    <w:p w14:paraId="3BF75BDC" w14:textId="24692843" w:rsidR="00763598" w:rsidRDefault="00763598" w:rsidP="007C51AB">
      <w:pPr>
        <w:pStyle w:val="TM2"/>
        <w:ind w:left="0"/>
        <w:rPr>
          <w:rFonts w:cstheme="minorBidi"/>
        </w:rPr>
      </w:pPr>
      <w:r w:rsidRPr="00DD24D1">
        <w:t>Section III : Formulaires de soumission</w:t>
      </w:r>
      <w:r w:rsidRPr="00DD24D1">
        <w:tab/>
      </w:r>
      <w:r w:rsidR="005B5A33">
        <w:fldChar w:fldCharType="begin"/>
      </w:r>
      <w:r>
        <w:instrText xml:space="preserve"> PAGEREF _Toc494382134 \h </w:instrText>
      </w:r>
      <w:r w:rsidR="005B5A33">
        <w:fldChar w:fldCharType="separate"/>
      </w:r>
      <w:r w:rsidR="007B1848">
        <w:t>39</w:t>
      </w:r>
      <w:r w:rsidR="005B5A33">
        <w:fldChar w:fldCharType="end"/>
      </w:r>
    </w:p>
    <w:p w14:paraId="1B8BD1ED" w14:textId="6735AAD3" w:rsidR="00763598" w:rsidRDefault="00763598" w:rsidP="00B264A8">
      <w:pPr>
        <w:pStyle w:val="TM2"/>
        <w:ind w:left="0"/>
        <w:rPr>
          <w:rFonts w:asciiTheme="minorHAnsi" w:hAnsiTheme="minorHAnsi" w:cstheme="minorBidi"/>
        </w:rPr>
      </w:pPr>
      <w:r w:rsidRPr="00FE2D9E">
        <w:t>DEUXIEME PARTIE : Conditions d’approvisionnement des fournitures et/ou  de services connexes</w:t>
      </w:r>
      <w:r>
        <w:tab/>
      </w:r>
      <w:r w:rsidR="005B5A33">
        <w:fldChar w:fldCharType="begin"/>
      </w:r>
      <w:r>
        <w:instrText xml:space="preserve"> PAGEREF _Toc494382135 \h </w:instrText>
      </w:r>
      <w:r w:rsidR="005B5A33">
        <w:fldChar w:fldCharType="separate"/>
      </w:r>
      <w:r w:rsidR="007B1848">
        <w:t>71</w:t>
      </w:r>
      <w:r w:rsidR="005B5A33">
        <w:fldChar w:fldCharType="end"/>
      </w:r>
    </w:p>
    <w:p w14:paraId="5E01441E" w14:textId="136AF20D" w:rsidR="00763598" w:rsidRPr="00DD24D1" w:rsidRDefault="00763598" w:rsidP="007C51AB">
      <w:pPr>
        <w:pStyle w:val="TM2"/>
        <w:ind w:left="0"/>
      </w:pPr>
      <w:r w:rsidRPr="00DD24D1">
        <w:t>Section IV : Bordereau des quantités, Calendrier de livraison, Cahier des Clauses techniques, Plans, Inspections et Essais</w:t>
      </w:r>
      <w:r w:rsidRPr="00DD24D1">
        <w:tab/>
      </w:r>
      <w:r w:rsidR="005B5A33" w:rsidRPr="00DD24D1">
        <w:fldChar w:fldCharType="begin"/>
      </w:r>
      <w:r w:rsidRPr="00DD24D1">
        <w:instrText xml:space="preserve"> PAGEREF _Toc494382136 \h </w:instrText>
      </w:r>
      <w:r w:rsidR="005B5A33" w:rsidRPr="00DD24D1">
        <w:fldChar w:fldCharType="separate"/>
      </w:r>
      <w:r w:rsidR="007B1848">
        <w:t>72</w:t>
      </w:r>
      <w:r w:rsidR="005B5A33" w:rsidRPr="00DD24D1">
        <w:fldChar w:fldCharType="end"/>
      </w:r>
    </w:p>
    <w:p w14:paraId="719F16A0" w14:textId="5CF4CE79" w:rsidR="00763598" w:rsidRDefault="00763598" w:rsidP="00B264A8">
      <w:pPr>
        <w:pStyle w:val="TM2"/>
        <w:ind w:left="0"/>
        <w:rPr>
          <w:rFonts w:asciiTheme="minorHAnsi" w:hAnsiTheme="minorHAnsi" w:cstheme="minorBidi"/>
        </w:rPr>
      </w:pPr>
      <w:r w:rsidRPr="00FE2D9E">
        <w:t>TROISIEME PARTIE : Marché</w:t>
      </w:r>
      <w:r>
        <w:tab/>
      </w:r>
      <w:r w:rsidR="005B5A33">
        <w:fldChar w:fldCharType="begin"/>
      </w:r>
      <w:r>
        <w:instrText xml:space="preserve"> PAGEREF _Toc494382137 \h </w:instrText>
      </w:r>
      <w:r w:rsidR="005B5A33">
        <w:fldChar w:fldCharType="separate"/>
      </w:r>
      <w:r w:rsidR="007B1848">
        <w:t>85</w:t>
      </w:r>
      <w:r w:rsidR="005B5A33">
        <w:fldChar w:fldCharType="end"/>
      </w:r>
    </w:p>
    <w:p w14:paraId="7F33EF42" w14:textId="7DF0D79E" w:rsidR="00763598" w:rsidRPr="007B58C7" w:rsidRDefault="00763598" w:rsidP="007C51AB">
      <w:pPr>
        <w:pStyle w:val="TM2"/>
        <w:ind w:left="0"/>
      </w:pPr>
      <w:r w:rsidRPr="007B58C7">
        <w:t>Section V : Cahier des clauses administratives générales (CCAG)</w:t>
      </w:r>
      <w:r w:rsidRPr="007B58C7">
        <w:tab/>
      </w:r>
      <w:r w:rsidR="005B5A33" w:rsidRPr="007B58C7">
        <w:fldChar w:fldCharType="begin"/>
      </w:r>
      <w:r w:rsidRPr="007B58C7">
        <w:instrText xml:space="preserve"> PAGEREF _Toc494382138 \h </w:instrText>
      </w:r>
      <w:r w:rsidR="005B5A33" w:rsidRPr="007B58C7">
        <w:fldChar w:fldCharType="separate"/>
      </w:r>
      <w:r w:rsidR="007B1848">
        <w:t>86</w:t>
      </w:r>
      <w:r w:rsidR="005B5A33" w:rsidRPr="007B58C7">
        <w:fldChar w:fldCharType="end"/>
      </w:r>
    </w:p>
    <w:p w14:paraId="066EAFFD" w14:textId="00242E49" w:rsidR="00763598" w:rsidRPr="007B58C7" w:rsidRDefault="00763598" w:rsidP="007C51AB">
      <w:pPr>
        <w:pStyle w:val="TM2"/>
        <w:ind w:left="0"/>
      </w:pPr>
      <w:r w:rsidRPr="007B58C7">
        <w:t>Section VI : Cahier des clauses administratives particulières (CCAP)</w:t>
      </w:r>
      <w:r w:rsidRPr="007B58C7">
        <w:tab/>
      </w:r>
      <w:r w:rsidR="005B5A33" w:rsidRPr="007B58C7">
        <w:fldChar w:fldCharType="begin"/>
      </w:r>
      <w:r w:rsidRPr="007B58C7">
        <w:instrText xml:space="preserve"> PAGEREF _Toc494382139 \h </w:instrText>
      </w:r>
      <w:r w:rsidR="005B5A33" w:rsidRPr="007B58C7">
        <w:fldChar w:fldCharType="separate"/>
      </w:r>
      <w:r w:rsidR="007B1848">
        <w:t>87</w:t>
      </w:r>
      <w:r w:rsidR="005B5A33" w:rsidRPr="007B58C7">
        <w:fldChar w:fldCharType="end"/>
      </w:r>
    </w:p>
    <w:p w14:paraId="5F623DDF" w14:textId="1ABAED68" w:rsidR="00763598" w:rsidRPr="00DD24D1" w:rsidRDefault="00763598" w:rsidP="007C51AB">
      <w:pPr>
        <w:pStyle w:val="TM2"/>
        <w:ind w:left="0"/>
      </w:pPr>
      <w:r w:rsidRPr="007B58C7">
        <w:t>Section VII : Formulaires du Marché</w:t>
      </w:r>
      <w:r w:rsidRPr="00DD24D1">
        <w:tab/>
      </w:r>
      <w:r w:rsidR="005B5A33" w:rsidRPr="00DD24D1">
        <w:fldChar w:fldCharType="begin"/>
      </w:r>
      <w:r w:rsidRPr="00DD24D1">
        <w:instrText xml:space="preserve"> PAGEREF _Toc494382140 \h </w:instrText>
      </w:r>
      <w:r w:rsidR="005B5A33" w:rsidRPr="00DD24D1">
        <w:fldChar w:fldCharType="separate"/>
      </w:r>
      <w:r w:rsidR="007B1848">
        <w:t>92</w:t>
      </w:r>
      <w:r w:rsidR="005B5A33" w:rsidRPr="00DD24D1">
        <w:fldChar w:fldCharType="end"/>
      </w:r>
    </w:p>
    <w:p w14:paraId="56EC805B" w14:textId="77777777" w:rsidR="00763598" w:rsidRDefault="005B5A33">
      <w:r>
        <w:fldChar w:fldCharType="end"/>
      </w:r>
    </w:p>
    <w:p w14:paraId="4A0515EC" w14:textId="77777777" w:rsidR="00763598" w:rsidRDefault="00763598"/>
    <w:p w14:paraId="4026EA08" w14:textId="77777777" w:rsidR="00763598" w:rsidRDefault="00763598"/>
    <w:p w14:paraId="2FED12F1" w14:textId="77777777" w:rsidR="00763598" w:rsidRDefault="00763598"/>
    <w:p w14:paraId="14B7AC0F" w14:textId="77777777" w:rsidR="0080097F" w:rsidRDefault="0080097F"/>
    <w:p w14:paraId="5C209039" w14:textId="77777777" w:rsidR="0080097F" w:rsidRDefault="0080097F"/>
    <w:p w14:paraId="6F3E496A" w14:textId="77777777" w:rsidR="0080097F" w:rsidRDefault="0080097F"/>
    <w:p w14:paraId="09745D7E" w14:textId="77777777" w:rsidR="0080097F" w:rsidRDefault="0080097F"/>
    <w:p w14:paraId="34FC7FD1" w14:textId="77777777" w:rsidR="00763598" w:rsidRDefault="00763598"/>
    <w:p w14:paraId="55C04DB7" w14:textId="77777777" w:rsidR="00763598" w:rsidRDefault="00763598"/>
    <w:p w14:paraId="4D7248AF" w14:textId="77777777" w:rsidR="00763598" w:rsidRDefault="00763598"/>
    <w:p w14:paraId="345B4E4C" w14:textId="77777777" w:rsidR="00763598" w:rsidRDefault="00763598"/>
    <w:p w14:paraId="730500A6" w14:textId="77777777" w:rsidR="00045A48" w:rsidRDefault="00045A48"/>
    <w:p w14:paraId="2DD78297" w14:textId="77777777" w:rsidR="00763598" w:rsidRDefault="00763598"/>
    <w:p w14:paraId="5F2FFBB9" w14:textId="342AB43D" w:rsidR="00E75DF6" w:rsidRDefault="007C51AB" w:rsidP="00AD0A74">
      <w:pPr>
        <w:tabs>
          <w:tab w:val="left" w:pos="5393"/>
        </w:tabs>
      </w:pPr>
      <w:r>
        <w:tab/>
      </w:r>
    </w:p>
    <w:p w14:paraId="1DFB1395" w14:textId="77777777" w:rsidR="00804700" w:rsidRDefault="00804700" w:rsidP="00AD0A74">
      <w:pPr>
        <w:tabs>
          <w:tab w:val="left" w:pos="5393"/>
        </w:tabs>
      </w:pPr>
    </w:p>
    <w:p w14:paraId="3F80716D" w14:textId="77777777" w:rsidR="00804700" w:rsidRPr="00AD0A74" w:rsidRDefault="00804700" w:rsidP="00AD0A74">
      <w:pPr>
        <w:tabs>
          <w:tab w:val="left" w:pos="5393"/>
        </w:tabs>
      </w:pPr>
    </w:p>
    <w:p w14:paraId="4ED8C724" w14:textId="77777777" w:rsidR="00763598" w:rsidRPr="00C2500D" w:rsidRDefault="00763598" w:rsidP="00C2500D">
      <w:pPr>
        <w:jc w:val="center"/>
        <w:rPr>
          <w:rFonts w:ascii="Times New Roman" w:hAnsi="Times New Roman" w:cs="Times New Roman"/>
          <w:b/>
          <w:sz w:val="56"/>
          <w:szCs w:val="56"/>
        </w:rPr>
      </w:pPr>
      <w:r w:rsidRPr="00C2500D">
        <w:rPr>
          <w:rFonts w:ascii="Times New Roman" w:hAnsi="Times New Roman" w:cs="Times New Roman"/>
          <w:b/>
          <w:sz w:val="56"/>
          <w:szCs w:val="56"/>
        </w:rPr>
        <w:lastRenderedPageBreak/>
        <w:t>PREFACE</w:t>
      </w:r>
    </w:p>
    <w:p w14:paraId="6D5C8F3C" w14:textId="77777777" w:rsidR="00763598" w:rsidRPr="00F43B54" w:rsidRDefault="00763598" w:rsidP="00F43B54">
      <w:pPr>
        <w:spacing w:before="120" w:after="120" w:line="240" w:lineRule="auto"/>
        <w:jc w:val="both"/>
        <w:rPr>
          <w:rFonts w:ascii="Times New Roman" w:hAnsi="Times New Roman" w:cs="Times New Roman"/>
          <w:sz w:val="24"/>
          <w:szCs w:val="24"/>
        </w:rPr>
      </w:pPr>
      <w:r w:rsidRPr="00F43B54">
        <w:rPr>
          <w:rFonts w:ascii="Times New Roman" w:hAnsi="Times New Roman" w:cs="Times New Roman"/>
          <w:sz w:val="24"/>
          <w:szCs w:val="24"/>
        </w:rPr>
        <w:t>Ce dossier-type d’appel d’offres (DTAO) pour la passation des marchés de fournitures et/ou de services connexes en République du Mali, est une adaptation du Dossier Standard Régional d’Acquisition (DSRA), adopté par l’UEMOA en guise d’assistance technique aux États-membres dans le cadre de la transposition des Directives communautaires sur les marchés publics dans leur ordre juridique national.</w:t>
      </w:r>
    </w:p>
    <w:p w14:paraId="12EFE4DD" w14:textId="77777777" w:rsidR="00763598" w:rsidRPr="00F43B54" w:rsidRDefault="00763598" w:rsidP="00F43B54">
      <w:pPr>
        <w:spacing w:before="120" w:after="120" w:line="240" w:lineRule="auto"/>
        <w:jc w:val="both"/>
        <w:rPr>
          <w:rFonts w:ascii="Times New Roman" w:hAnsi="Times New Roman" w:cs="Times New Roman"/>
          <w:sz w:val="24"/>
          <w:szCs w:val="24"/>
        </w:rPr>
      </w:pPr>
      <w:r w:rsidRPr="00F43B54">
        <w:rPr>
          <w:rFonts w:ascii="Times New Roman" w:hAnsi="Times New Roman" w:cs="Times New Roman"/>
          <w:sz w:val="24"/>
          <w:szCs w:val="24"/>
        </w:rPr>
        <w:t>Il participe à l’effort de standardisation des instruments de passation et d’exécution de la commande publique, entrepris par les autorités maliennes en charge des marchés publics pour assurer davantage d’efficience dans la mise en œuvre des procédures.</w:t>
      </w:r>
    </w:p>
    <w:p w14:paraId="182BB3B3" w14:textId="77777777" w:rsidR="00F43B54" w:rsidRPr="00F43B54" w:rsidRDefault="00763598" w:rsidP="00F43B54">
      <w:pPr>
        <w:spacing w:before="120" w:after="120" w:line="240" w:lineRule="auto"/>
        <w:jc w:val="both"/>
        <w:rPr>
          <w:rFonts w:ascii="Times New Roman" w:hAnsi="Times New Roman" w:cs="Times New Roman"/>
          <w:sz w:val="24"/>
          <w:szCs w:val="24"/>
        </w:rPr>
      </w:pPr>
      <w:r w:rsidRPr="00F43B54">
        <w:rPr>
          <w:rFonts w:ascii="Times New Roman" w:hAnsi="Times New Roman" w:cs="Times New Roman"/>
          <w:sz w:val="24"/>
          <w:szCs w:val="24"/>
        </w:rPr>
        <w:t>A l’instar des DSRA, le présent DTAO s’inspire des documents types d’appel d’offres de la Banque mondiale en la matière pour les pays de système de droit civil et emprunte également aux modèles de la Banque africaine de développement (BAD) et des principes de bonne gouvernance économique dont s’inspirent les directives communautaires de la commande publique de l’UEMOA.</w:t>
      </w:r>
    </w:p>
    <w:p w14:paraId="5F99A375" w14:textId="0BB7719A" w:rsidR="00763598" w:rsidRPr="00F43B54" w:rsidRDefault="00763598" w:rsidP="00F43B54">
      <w:pPr>
        <w:spacing w:before="120" w:after="120" w:line="240" w:lineRule="auto"/>
        <w:jc w:val="both"/>
        <w:rPr>
          <w:rFonts w:ascii="Times New Roman" w:hAnsi="Times New Roman" w:cs="Times New Roman"/>
          <w:sz w:val="24"/>
          <w:szCs w:val="24"/>
        </w:rPr>
      </w:pPr>
      <w:r w:rsidRPr="00F43B54">
        <w:rPr>
          <w:rFonts w:ascii="Times New Roman" w:hAnsi="Times New Roman" w:cs="Times New Roman"/>
          <w:sz w:val="24"/>
          <w:szCs w:val="24"/>
        </w:rPr>
        <w:t>Il reflète les dispositions de la réglementation malienne des marchés publics, notamment du dé</w:t>
      </w:r>
      <w:r w:rsidR="00F43B54" w:rsidRPr="00F43B54">
        <w:rPr>
          <w:rFonts w:ascii="Times New Roman" w:hAnsi="Times New Roman" w:cs="Times New Roman"/>
          <w:sz w:val="24"/>
          <w:szCs w:val="24"/>
        </w:rPr>
        <w:t xml:space="preserve">cret n° 2015-0604/P-RM </w:t>
      </w:r>
      <w:r w:rsidRPr="00F43B54">
        <w:rPr>
          <w:rFonts w:ascii="Times New Roman" w:hAnsi="Times New Roman" w:cs="Times New Roman"/>
          <w:sz w:val="24"/>
          <w:szCs w:val="24"/>
        </w:rPr>
        <w:t>du 25 septembre 2015 portant code des marches publics et des délégations de service public</w:t>
      </w:r>
      <w:r w:rsidR="00B264A8">
        <w:rPr>
          <w:rFonts w:ascii="Times New Roman" w:hAnsi="Times New Roman" w:cs="Times New Roman"/>
          <w:sz w:val="24"/>
          <w:szCs w:val="24"/>
        </w:rPr>
        <w:t xml:space="preserve"> </w:t>
      </w:r>
      <w:r w:rsidRPr="00F43B54">
        <w:rPr>
          <w:rFonts w:ascii="Times New Roman" w:hAnsi="Times New Roman" w:cs="Times New Roman"/>
          <w:sz w:val="24"/>
          <w:szCs w:val="24"/>
        </w:rPr>
        <w:t xml:space="preserve">et ses textes d’application. </w:t>
      </w:r>
    </w:p>
    <w:p w14:paraId="242099A5" w14:textId="2ACE4E39" w:rsidR="00763598" w:rsidRPr="00F43B54" w:rsidRDefault="00763598" w:rsidP="00F43B54">
      <w:pPr>
        <w:tabs>
          <w:tab w:val="left" w:pos="-720"/>
        </w:tabs>
        <w:spacing w:before="120" w:after="120" w:line="240" w:lineRule="auto"/>
        <w:jc w:val="both"/>
        <w:rPr>
          <w:rFonts w:ascii="Times New Roman" w:hAnsi="Times New Roman" w:cs="Times New Roman"/>
          <w:sz w:val="24"/>
          <w:szCs w:val="24"/>
        </w:rPr>
      </w:pPr>
      <w:r w:rsidRPr="00F43B54">
        <w:rPr>
          <w:rFonts w:ascii="Times New Roman" w:hAnsi="Times New Roman" w:cs="Times New Roman"/>
          <w:sz w:val="24"/>
          <w:szCs w:val="24"/>
        </w:rPr>
        <w:t>Afin de simplifier la préparation des Dossiers d'Appel d'Offres pour un marché spécifique, le dossier type d’appel d’offres regroupe les articles types à ne pas modifier et qui sont inclus dans la Section I, Instructions aux candidats, et dans la Section V, Cahier des Clauses Administratives Générales. Les renseignements et articles spécifiques à chaque marché doivent être précisés dans la Section II, Données Particulières de l'Appel d'Offres (DPAO</w:t>
      </w:r>
      <w:proofErr w:type="gramStart"/>
      <w:r w:rsidRPr="00F43B54">
        <w:rPr>
          <w:rFonts w:ascii="Times New Roman" w:hAnsi="Times New Roman" w:cs="Times New Roman"/>
          <w:sz w:val="24"/>
          <w:szCs w:val="24"/>
        </w:rPr>
        <w:t>);</w:t>
      </w:r>
      <w:proofErr w:type="gramEnd"/>
      <w:r w:rsidRPr="00F43B54">
        <w:rPr>
          <w:rFonts w:ascii="Times New Roman" w:hAnsi="Times New Roman" w:cs="Times New Roman"/>
          <w:sz w:val="24"/>
          <w:szCs w:val="24"/>
        </w:rPr>
        <w:t xml:space="preserve"> la Section IV, Bordereau des quantités, calendrier de livraisons, le Cahier des Clauses Techniques, plans, inspection et essais</w:t>
      </w:r>
      <w:r w:rsidR="0078758A">
        <w:rPr>
          <w:rFonts w:ascii="Times New Roman" w:hAnsi="Times New Roman" w:cs="Times New Roman"/>
          <w:sz w:val="24"/>
          <w:szCs w:val="24"/>
        </w:rPr>
        <w:t xml:space="preserve"> </w:t>
      </w:r>
      <w:r w:rsidRPr="00F43B54">
        <w:rPr>
          <w:rFonts w:ascii="Times New Roman" w:hAnsi="Times New Roman" w:cs="Times New Roman"/>
          <w:sz w:val="24"/>
          <w:szCs w:val="24"/>
        </w:rPr>
        <w:t>; Section VI, Cahier des Clauses Administratives Particulières (CCAP). Des documents modèles sont présentés dans la Section III, Formulaires de soumission, et dans la Section VII, Formulaires de marché.</w:t>
      </w:r>
    </w:p>
    <w:p w14:paraId="11B31620" w14:textId="77777777" w:rsidR="00763598" w:rsidRPr="00F43B54" w:rsidRDefault="00763598" w:rsidP="00F43B54">
      <w:pPr>
        <w:tabs>
          <w:tab w:val="left" w:pos="-720"/>
        </w:tabs>
        <w:spacing w:before="120" w:after="120" w:line="240" w:lineRule="auto"/>
        <w:jc w:val="both"/>
        <w:rPr>
          <w:rFonts w:ascii="Times New Roman" w:hAnsi="Times New Roman" w:cs="Times New Roman"/>
          <w:spacing w:val="-3"/>
          <w:sz w:val="24"/>
          <w:szCs w:val="24"/>
        </w:rPr>
      </w:pPr>
      <w:r w:rsidRPr="00F43B54">
        <w:rPr>
          <w:rFonts w:ascii="Times New Roman" w:hAnsi="Times New Roman" w:cs="Times New Roman"/>
          <w:spacing w:val="-3"/>
          <w:sz w:val="24"/>
          <w:szCs w:val="24"/>
        </w:rPr>
        <w:t xml:space="preserve">Les instructions générales ci-après doivent être respectées lors de l'utilisation du présent DTAO.  Les notes de la Section VII, Formulaires de Marché, doivent être conservées dans le Dossier d’Appel d’Offres final puisqu'elles sont utiles aux candidats. </w:t>
      </w:r>
    </w:p>
    <w:p w14:paraId="1E649288" w14:textId="3EBD5150" w:rsidR="00763598" w:rsidRPr="00F43B54" w:rsidRDefault="00763598" w:rsidP="00F43B54">
      <w:pPr>
        <w:tabs>
          <w:tab w:val="left" w:pos="-720"/>
          <w:tab w:val="left" w:pos="0"/>
        </w:tabs>
        <w:spacing w:before="120" w:after="120" w:line="240" w:lineRule="auto"/>
        <w:ind w:left="720" w:hanging="720"/>
        <w:jc w:val="both"/>
        <w:rPr>
          <w:rFonts w:ascii="Times New Roman" w:hAnsi="Times New Roman" w:cs="Times New Roman"/>
          <w:spacing w:val="-3"/>
          <w:sz w:val="24"/>
          <w:szCs w:val="24"/>
        </w:rPr>
      </w:pPr>
      <w:r w:rsidRPr="00F43B54">
        <w:rPr>
          <w:rFonts w:ascii="Times New Roman" w:hAnsi="Times New Roman" w:cs="Times New Roman"/>
          <w:spacing w:val="-3"/>
          <w:sz w:val="24"/>
          <w:szCs w:val="24"/>
        </w:rPr>
        <w:t>a)</w:t>
      </w:r>
      <w:r w:rsidRPr="00F43B54">
        <w:rPr>
          <w:rFonts w:ascii="Times New Roman" w:hAnsi="Times New Roman" w:cs="Times New Roman"/>
          <w:spacing w:val="-3"/>
          <w:sz w:val="24"/>
          <w:szCs w:val="24"/>
        </w:rPr>
        <w:tab/>
        <w:t xml:space="preserve">Les détails spécifiques, tels que le nom du </w:t>
      </w:r>
      <w:r w:rsidRPr="00F43B54">
        <w:rPr>
          <w:rFonts w:ascii="Times New Roman" w:hAnsi="Times New Roman" w:cs="Times New Roman"/>
          <w:b/>
          <w:spacing w:val="-3"/>
          <w:sz w:val="24"/>
          <w:szCs w:val="24"/>
        </w:rPr>
        <w:t>« Maître d’Ouvrage »</w:t>
      </w:r>
      <w:r w:rsidRPr="00F43B54">
        <w:rPr>
          <w:rStyle w:val="Appelnotedebasdep"/>
          <w:rFonts w:ascii="Times New Roman" w:hAnsi="Times New Roman"/>
          <w:spacing w:val="-3"/>
          <w:sz w:val="24"/>
          <w:szCs w:val="24"/>
        </w:rPr>
        <w:footnoteReference w:id="1"/>
      </w:r>
      <w:r w:rsidRPr="00F43B54">
        <w:rPr>
          <w:rFonts w:ascii="Times New Roman" w:hAnsi="Times New Roman" w:cs="Times New Roman"/>
          <w:spacing w:val="-3"/>
          <w:sz w:val="24"/>
          <w:szCs w:val="24"/>
        </w:rPr>
        <w:t xml:space="preserve"> ou de l</w:t>
      </w:r>
      <w:r w:rsidR="0078758A" w:rsidRPr="00F43B54">
        <w:rPr>
          <w:rFonts w:ascii="Times New Roman" w:hAnsi="Times New Roman" w:cs="Times New Roman"/>
          <w:spacing w:val="-3"/>
          <w:sz w:val="24"/>
          <w:szCs w:val="24"/>
        </w:rPr>
        <w:t>’</w:t>
      </w:r>
      <w:r w:rsidR="0078758A" w:rsidRPr="00F43B54">
        <w:rPr>
          <w:rFonts w:ascii="Times New Roman" w:hAnsi="Times New Roman" w:cs="Times New Roman"/>
          <w:b/>
          <w:spacing w:val="-3"/>
          <w:sz w:val="24"/>
          <w:szCs w:val="24"/>
        </w:rPr>
        <w:t xml:space="preserve"> «</w:t>
      </w:r>
      <w:r w:rsidRPr="00F43B54">
        <w:rPr>
          <w:rFonts w:ascii="Times New Roman" w:hAnsi="Times New Roman" w:cs="Times New Roman"/>
          <w:b/>
          <w:spacing w:val="-3"/>
          <w:sz w:val="24"/>
          <w:szCs w:val="24"/>
        </w:rPr>
        <w:t> Autorité contractante »</w:t>
      </w:r>
      <w:r w:rsidRPr="00F43B54">
        <w:rPr>
          <w:rStyle w:val="Appelnotedebasdep"/>
          <w:rFonts w:ascii="Times New Roman" w:hAnsi="Times New Roman"/>
          <w:spacing w:val="-3"/>
          <w:sz w:val="24"/>
          <w:szCs w:val="24"/>
        </w:rPr>
        <w:footnoteReference w:id="2"/>
      </w:r>
      <w:r w:rsidRPr="00F43B54">
        <w:rPr>
          <w:rFonts w:ascii="Times New Roman" w:hAnsi="Times New Roman" w:cs="Times New Roman"/>
          <w:spacing w:val="-3"/>
          <w:sz w:val="24"/>
          <w:szCs w:val="24"/>
        </w:rPr>
        <w:t xml:space="preserve">et l'adresse à laquelle doivent être envoyées les offres doivent figurer dans l'Avis d'Appel d'Offres, les Données particulières de l'Appel d'offres, et le Cahier des Clauses administratives particulières.  </w:t>
      </w:r>
    </w:p>
    <w:p w14:paraId="13563B22" w14:textId="77777777" w:rsidR="00763598" w:rsidRPr="00F43B54" w:rsidRDefault="00763598" w:rsidP="00F43B54">
      <w:pPr>
        <w:tabs>
          <w:tab w:val="left" w:pos="-720"/>
          <w:tab w:val="left" w:pos="0"/>
        </w:tabs>
        <w:spacing w:before="120" w:after="120" w:line="240" w:lineRule="auto"/>
        <w:ind w:left="720" w:hanging="720"/>
        <w:jc w:val="both"/>
        <w:rPr>
          <w:rFonts w:ascii="Times New Roman" w:hAnsi="Times New Roman" w:cs="Times New Roman"/>
          <w:spacing w:val="-3"/>
          <w:sz w:val="24"/>
          <w:szCs w:val="24"/>
        </w:rPr>
      </w:pPr>
      <w:r w:rsidRPr="00F43B54">
        <w:rPr>
          <w:rFonts w:ascii="Times New Roman" w:hAnsi="Times New Roman" w:cs="Times New Roman"/>
          <w:spacing w:val="-3"/>
          <w:sz w:val="24"/>
          <w:szCs w:val="24"/>
        </w:rPr>
        <w:t>b)</w:t>
      </w:r>
      <w:r w:rsidRPr="00F43B54">
        <w:rPr>
          <w:rFonts w:ascii="Times New Roman" w:hAnsi="Times New Roman" w:cs="Times New Roman"/>
          <w:spacing w:val="-3"/>
          <w:sz w:val="24"/>
          <w:szCs w:val="24"/>
        </w:rPr>
        <w:tab/>
        <w:t>Les modifications éventuelles aux Instructions aux candidats et au Cahier des Clauses administratives générales doivent être incluses respectivement dans les Données particulières de l'Appel d'offres et dans le Cahier des Clauses administratives particulières.</w:t>
      </w:r>
    </w:p>
    <w:p w14:paraId="6E274504" w14:textId="77777777" w:rsidR="00763598" w:rsidRPr="00F43B54" w:rsidRDefault="00763598" w:rsidP="00F43B54">
      <w:pPr>
        <w:tabs>
          <w:tab w:val="left" w:pos="-720"/>
          <w:tab w:val="left" w:pos="0"/>
        </w:tabs>
        <w:spacing w:before="120" w:after="120" w:line="240" w:lineRule="auto"/>
        <w:ind w:left="720" w:hanging="720"/>
        <w:jc w:val="both"/>
        <w:rPr>
          <w:rFonts w:ascii="Times New Roman" w:hAnsi="Times New Roman" w:cs="Times New Roman"/>
          <w:spacing w:val="-3"/>
          <w:sz w:val="24"/>
          <w:szCs w:val="24"/>
        </w:rPr>
      </w:pPr>
      <w:r w:rsidRPr="00F43B54">
        <w:rPr>
          <w:rFonts w:ascii="Times New Roman" w:hAnsi="Times New Roman" w:cs="Times New Roman"/>
          <w:spacing w:val="-3"/>
          <w:sz w:val="24"/>
          <w:szCs w:val="24"/>
        </w:rPr>
        <w:lastRenderedPageBreak/>
        <w:t>c)</w:t>
      </w:r>
      <w:r w:rsidRPr="00F43B54">
        <w:rPr>
          <w:rFonts w:ascii="Times New Roman" w:hAnsi="Times New Roman" w:cs="Times New Roman"/>
          <w:spacing w:val="-3"/>
          <w:sz w:val="24"/>
          <w:szCs w:val="24"/>
        </w:rPr>
        <w:tab/>
        <w:t>Le Cahier des Clauses administratives particulières comprend, à titre d'exemple, des dispositions que le Maître d’Ouvrage ou l’Autorité contractante doit rédiger pour chaque marché spécifique.</w:t>
      </w:r>
    </w:p>
    <w:p w14:paraId="738F9719" w14:textId="77777777" w:rsidR="00763598" w:rsidRPr="00F43B54" w:rsidRDefault="00763598" w:rsidP="00F43B54">
      <w:pPr>
        <w:tabs>
          <w:tab w:val="left" w:pos="-720"/>
          <w:tab w:val="left" w:pos="0"/>
        </w:tabs>
        <w:spacing w:before="120" w:after="120" w:line="240" w:lineRule="auto"/>
        <w:ind w:left="720" w:hanging="720"/>
        <w:jc w:val="both"/>
        <w:rPr>
          <w:rFonts w:ascii="Times New Roman" w:hAnsi="Times New Roman" w:cs="Times New Roman"/>
          <w:spacing w:val="-3"/>
          <w:sz w:val="24"/>
          <w:szCs w:val="24"/>
        </w:rPr>
      </w:pPr>
      <w:r w:rsidRPr="00F43B54">
        <w:rPr>
          <w:rFonts w:ascii="Times New Roman" w:hAnsi="Times New Roman" w:cs="Times New Roman"/>
          <w:spacing w:val="-3"/>
          <w:sz w:val="24"/>
          <w:szCs w:val="24"/>
        </w:rPr>
        <w:t>d)</w:t>
      </w:r>
      <w:r w:rsidRPr="00F43B54">
        <w:rPr>
          <w:rFonts w:ascii="Times New Roman" w:hAnsi="Times New Roman" w:cs="Times New Roman"/>
          <w:spacing w:val="-3"/>
          <w:sz w:val="24"/>
          <w:szCs w:val="24"/>
        </w:rPr>
        <w:tab/>
        <w:t>Les modèles présentés dans la Section VII doivent être complétés par le Candidat ; les notes de bas de page de ces formulaires doivent être conservées dans le dossier final car elles contiennent des instructions à l'intention du Candidat.</w:t>
      </w:r>
    </w:p>
    <w:p w14:paraId="66A4829B" w14:textId="77777777" w:rsidR="00763598" w:rsidRPr="00F43B54" w:rsidRDefault="00763598" w:rsidP="00F43B54">
      <w:pPr>
        <w:spacing w:before="120" w:after="120" w:line="240" w:lineRule="auto"/>
        <w:ind w:left="705" w:hanging="705"/>
        <w:jc w:val="both"/>
        <w:rPr>
          <w:rFonts w:ascii="Times New Roman" w:hAnsi="Times New Roman" w:cs="Times New Roman"/>
          <w:sz w:val="24"/>
          <w:szCs w:val="24"/>
        </w:rPr>
      </w:pPr>
      <w:r w:rsidRPr="00F43B54">
        <w:rPr>
          <w:rFonts w:ascii="Times New Roman" w:hAnsi="Times New Roman" w:cs="Times New Roman"/>
          <w:spacing w:val="-3"/>
          <w:sz w:val="24"/>
          <w:szCs w:val="24"/>
        </w:rPr>
        <w:t>e)</w:t>
      </w:r>
      <w:r w:rsidRPr="00F43B54">
        <w:rPr>
          <w:rFonts w:ascii="Times New Roman" w:hAnsi="Times New Roman" w:cs="Times New Roman"/>
          <w:spacing w:val="-3"/>
          <w:sz w:val="24"/>
          <w:szCs w:val="24"/>
        </w:rPr>
        <w:tab/>
        <w:t xml:space="preserve">Le dossier standard prévoit la possibilité pour le Candidat de présenter dans son offre des variantes dans le cadre des dispositions permises dans les Instructions aux candidats et les Cahiers des Clauses techniques.  Il est toutefois recommandé que l’Autorité contractante limite les variantes à des aspects bien spécifiques des fournitures ou des services connexes. En tout état de cause, les modalités de mise en œuvre des variantes doivent être conformes aux dispositions </w:t>
      </w:r>
      <w:r w:rsidR="009B2092" w:rsidRPr="00F43B54">
        <w:rPr>
          <w:rFonts w:ascii="Times New Roman" w:hAnsi="Times New Roman" w:cs="Times New Roman"/>
          <w:sz w:val="24"/>
          <w:szCs w:val="24"/>
        </w:rPr>
        <w:t xml:space="preserve">du décret n°° 2015-0604/P-RM </w:t>
      </w:r>
      <w:r w:rsidRPr="00F43B54">
        <w:rPr>
          <w:rFonts w:ascii="Times New Roman" w:hAnsi="Times New Roman" w:cs="Times New Roman"/>
          <w:sz w:val="24"/>
          <w:szCs w:val="24"/>
        </w:rPr>
        <w:t>du 25 septembre 2015 portant code des marches publics et des délégations de service public.</w:t>
      </w:r>
    </w:p>
    <w:p w14:paraId="50335D22" w14:textId="77777777" w:rsidR="00763598" w:rsidRPr="00F43B54" w:rsidRDefault="00763598" w:rsidP="00C2500D">
      <w:pPr>
        <w:ind w:left="705" w:hanging="705"/>
        <w:rPr>
          <w:rFonts w:ascii="Times New Roman" w:hAnsi="Times New Roman" w:cs="Times New Roman"/>
          <w:sz w:val="24"/>
          <w:szCs w:val="24"/>
        </w:rPr>
      </w:pPr>
    </w:p>
    <w:p w14:paraId="5D88BF9C" w14:textId="77777777" w:rsidR="00763598" w:rsidRDefault="00763598" w:rsidP="00C2500D">
      <w:pPr>
        <w:ind w:left="705" w:hanging="705"/>
        <w:rPr>
          <w:rFonts w:ascii="Times New Roman" w:hAnsi="Times New Roman" w:cs="Times New Roman"/>
          <w:sz w:val="24"/>
          <w:szCs w:val="24"/>
        </w:rPr>
      </w:pPr>
    </w:p>
    <w:p w14:paraId="622BB0D7" w14:textId="77777777" w:rsidR="00763598" w:rsidRDefault="00763598" w:rsidP="00C2500D">
      <w:pPr>
        <w:ind w:left="705" w:hanging="705"/>
        <w:rPr>
          <w:rFonts w:ascii="Times New Roman" w:hAnsi="Times New Roman" w:cs="Times New Roman"/>
          <w:sz w:val="24"/>
          <w:szCs w:val="24"/>
        </w:rPr>
      </w:pPr>
    </w:p>
    <w:p w14:paraId="412C1AE5" w14:textId="77777777" w:rsidR="00763598" w:rsidRDefault="00763598" w:rsidP="00C2500D">
      <w:pPr>
        <w:ind w:left="705" w:hanging="705"/>
        <w:rPr>
          <w:rFonts w:ascii="Times New Roman" w:hAnsi="Times New Roman" w:cs="Times New Roman"/>
          <w:sz w:val="24"/>
          <w:szCs w:val="24"/>
        </w:rPr>
      </w:pPr>
    </w:p>
    <w:p w14:paraId="5410A785" w14:textId="77777777" w:rsidR="00763598" w:rsidRDefault="00763598" w:rsidP="00C2500D">
      <w:pPr>
        <w:ind w:left="705" w:hanging="705"/>
        <w:rPr>
          <w:rFonts w:ascii="Times New Roman" w:hAnsi="Times New Roman" w:cs="Times New Roman"/>
          <w:sz w:val="24"/>
          <w:szCs w:val="24"/>
        </w:rPr>
      </w:pPr>
    </w:p>
    <w:p w14:paraId="1DF77B7A" w14:textId="77777777" w:rsidR="00763598" w:rsidRDefault="00763598" w:rsidP="00C2500D">
      <w:pPr>
        <w:ind w:left="705" w:hanging="705"/>
        <w:rPr>
          <w:rFonts w:ascii="Times New Roman" w:hAnsi="Times New Roman" w:cs="Times New Roman"/>
          <w:sz w:val="24"/>
          <w:szCs w:val="24"/>
        </w:rPr>
      </w:pPr>
    </w:p>
    <w:p w14:paraId="3A48A8D9" w14:textId="77777777" w:rsidR="00763598" w:rsidRDefault="00763598" w:rsidP="00C2500D">
      <w:pPr>
        <w:ind w:left="705" w:hanging="705"/>
        <w:rPr>
          <w:rFonts w:ascii="Times New Roman" w:hAnsi="Times New Roman" w:cs="Times New Roman"/>
          <w:sz w:val="24"/>
          <w:szCs w:val="24"/>
        </w:rPr>
      </w:pPr>
    </w:p>
    <w:p w14:paraId="10826926" w14:textId="77777777" w:rsidR="00763598" w:rsidRDefault="00763598" w:rsidP="00C2500D">
      <w:pPr>
        <w:ind w:left="705" w:hanging="705"/>
        <w:rPr>
          <w:rFonts w:ascii="Times New Roman" w:hAnsi="Times New Roman" w:cs="Times New Roman"/>
          <w:sz w:val="24"/>
          <w:szCs w:val="24"/>
        </w:rPr>
      </w:pPr>
    </w:p>
    <w:p w14:paraId="760881E3" w14:textId="77777777" w:rsidR="00763598" w:rsidRDefault="00763598" w:rsidP="00C2500D">
      <w:pPr>
        <w:ind w:left="705" w:hanging="705"/>
        <w:rPr>
          <w:rFonts w:ascii="Times New Roman" w:hAnsi="Times New Roman" w:cs="Times New Roman"/>
          <w:sz w:val="24"/>
          <w:szCs w:val="24"/>
        </w:rPr>
      </w:pPr>
    </w:p>
    <w:p w14:paraId="3F6BCC50" w14:textId="77777777" w:rsidR="00763598" w:rsidRDefault="00763598" w:rsidP="00C2500D">
      <w:pPr>
        <w:ind w:left="705" w:hanging="705"/>
        <w:rPr>
          <w:rFonts w:ascii="Times New Roman" w:hAnsi="Times New Roman" w:cs="Times New Roman"/>
          <w:sz w:val="24"/>
          <w:szCs w:val="24"/>
        </w:rPr>
      </w:pPr>
    </w:p>
    <w:p w14:paraId="2589F3CD" w14:textId="77777777" w:rsidR="00763598" w:rsidRDefault="00763598" w:rsidP="00C2500D">
      <w:pPr>
        <w:ind w:left="705" w:hanging="705"/>
        <w:rPr>
          <w:rFonts w:ascii="Times New Roman" w:hAnsi="Times New Roman" w:cs="Times New Roman"/>
          <w:sz w:val="24"/>
          <w:szCs w:val="24"/>
        </w:rPr>
      </w:pPr>
    </w:p>
    <w:p w14:paraId="385AD80A" w14:textId="77777777" w:rsidR="00763598" w:rsidRDefault="00763598" w:rsidP="00C2500D">
      <w:pPr>
        <w:ind w:left="705" w:hanging="705"/>
        <w:rPr>
          <w:rFonts w:ascii="Times New Roman" w:hAnsi="Times New Roman" w:cs="Times New Roman"/>
          <w:sz w:val="24"/>
          <w:szCs w:val="24"/>
        </w:rPr>
      </w:pPr>
    </w:p>
    <w:p w14:paraId="101EC5F0" w14:textId="77777777" w:rsidR="00763598" w:rsidRDefault="00763598" w:rsidP="00C2500D">
      <w:pPr>
        <w:ind w:left="705" w:hanging="705"/>
        <w:rPr>
          <w:rFonts w:ascii="Times New Roman" w:hAnsi="Times New Roman" w:cs="Times New Roman"/>
          <w:sz w:val="24"/>
          <w:szCs w:val="24"/>
        </w:rPr>
      </w:pPr>
    </w:p>
    <w:p w14:paraId="079C348C" w14:textId="77777777" w:rsidR="00763598" w:rsidRDefault="00763598" w:rsidP="00C2500D">
      <w:pPr>
        <w:ind w:left="705" w:hanging="705"/>
        <w:rPr>
          <w:rFonts w:ascii="Times New Roman" w:hAnsi="Times New Roman" w:cs="Times New Roman"/>
          <w:sz w:val="24"/>
          <w:szCs w:val="24"/>
        </w:rPr>
      </w:pPr>
    </w:p>
    <w:p w14:paraId="0E98A6B8" w14:textId="77777777" w:rsidR="00763598" w:rsidRDefault="00763598" w:rsidP="00C2500D">
      <w:pPr>
        <w:ind w:left="705" w:hanging="705"/>
        <w:rPr>
          <w:rFonts w:ascii="Times New Roman" w:hAnsi="Times New Roman" w:cs="Times New Roman"/>
          <w:sz w:val="24"/>
          <w:szCs w:val="24"/>
        </w:rPr>
      </w:pPr>
    </w:p>
    <w:p w14:paraId="11409BBE" w14:textId="77777777" w:rsidR="00763598" w:rsidRDefault="00763598" w:rsidP="00C2500D">
      <w:pPr>
        <w:ind w:left="705" w:hanging="705"/>
        <w:rPr>
          <w:rFonts w:ascii="Times New Roman" w:hAnsi="Times New Roman" w:cs="Times New Roman"/>
          <w:sz w:val="24"/>
          <w:szCs w:val="24"/>
        </w:rPr>
      </w:pPr>
    </w:p>
    <w:p w14:paraId="76A372A8" w14:textId="77777777" w:rsidR="00763598" w:rsidRDefault="00763598" w:rsidP="00C2500D">
      <w:pPr>
        <w:ind w:left="705" w:hanging="705"/>
        <w:rPr>
          <w:rFonts w:ascii="Times New Roman" w:hAnsi="Times New Roman" w:cs="Times New Roman"/>
          <w:sz w:val="24"/>
          <w:szCs w:val="24"/>
        </w:rPr>
      </w:pPr>
    </w:p>
    <w:p w14:paraId="77727E6E" w14:textId="77777777" w:rsidR="00A72177" w:rsidRDefault="00A72177" w:rsidP="00C2500D">
      <w:pPr>
        <w:ind w:left="705" w:hanging="705"/>
        <w:rPr>
          <w:rFonts w:ascii="Times New Roman" w:hAnsi="Times New Roman" w:cs="Times New Roman"/>
          <w:sz w:val="24"/>
          <w:szCs w:val="24"/>
        </w:rPr>
      </w:pPr>
    </w:p>
    <w:p w14:paraId="7E693546" w14:textId="77777777" w:rsidR="00A72177" w:rsidRDefault="00A72177" w:rsidP="00C2500D">
      <w:pPr>
        <w:ind w:left="705" w:hanging="705"/>
        <w:rPr>
          <w:rFonts w:ascii="Times New Roman" w:hAnsi="Times New Roman" w:cs="Times New Roman"/>
          <w:sz w:val="24"/>
          <w:szCs w:val="24"/>
        </w:rPr>
      </w:pPr>
    </w:p>
    <w:p w14:paraId="252DAD40" w14:textId="77777777" w:rsidR="00A72177" w:rsidRDefault="00A72177" w:rsidP="00C2500D">
      <w:pPr>
        <w:ind w:left="705" w:hanging="705"/>
        <w:rPr>
          <w:rFonts w:ascii="Times New Roman" w:hAnsi="Times New Roman" w:cs="Times New Roman"/>
          <w:sz w:val="24"/>
          <w:szCs w:val="24"/>
        </w:rPr>
      </w:pPr>
    </w:p>
    <w:p w14:paraId="645C3C9A" w14:textId="77777777" w:rsidR="00A72177" w:rsidRDefault="00A72177" w:rsidP="00C2500D">
      <w:pPr>
        <w:ind w:left="705" w:hanging="705"/>
        <w:rPr>
          <w:rFonts w:ascii="Times New Roman" w:hAnsi="Times New Roman" w:cs="Times New Roman"/>
          <w:sz w:val="24"/>
          <w:szCs w:val="24"/>
        </w:rPr>
      </w:pPr>
    </w:p>
    <w:p w14:paraId="418DBD4E" w14:textId="77777777" w:rsidR="00763598" w:rsidRPr="009053BD" w:rsidRDefault="00763598" w:rsidP="009053BD">
      <w:pPr>
        <w:pStyle w:val="Titre1"/>
        <w:rPr>
          <w:rFonts w:ascii="Times New Roman" w:hAnsi="Times New Roman" w:cs="Times New Roman"/>
          <w:b/>
          <w:color w:val="000000" w:themeColor="text1"/>
        </w:rPr>
      </w:pPr>
      <w:bookmarkStart w:id="1" w:name="_Toc494382128"/>
      <w:r w:rsidRPr="009053BD">
        <w:rPr>
          <w:rFonts w:ascii="Times New Roman" w:hAnsi="Times New Roman" w:cs="Times New Roman"/>
          <w:b/>
          <w:color w:val="000000" w:themeColor="text1"/>
        </w:rPr>
        <w:lastRenderedPageBreak/>
        <w:t>Principales abréviations et acronymes</w:t>
      </w:r>
      <w:bookmarkEnd w:id="1"/>
    </w:p>
    <w:p w14:paraId="75A43F9C" w14:textId="77777777" w:rsidR="00763598" w:rsidRDefault="00763598" w:rsidP="00C2500D">
      <w:pPr>
        <w:ind w:left="705" w:hanging="705"/>
        <w:rPr>
          <w:rFonts w:ascii="Times New Roman" w:hAnsi="Times New Roman" w:cs="Times New Roman"/>
          <w:sz w:val="24"/>
          <w:szCs w:val="24"/>
        </w:rPr>
      </w:pPr>
    </w:p>
    <w:p w14:paraId="3929418D" w14:textId="77777777" w:rsidR="00763598" w:rsidRDefault="00763598" w:rsidP="00C2500D">
      <w:pPr>
        <w:ind w:left="705" w:hanging="705"/>
        <w:rPr>
          <w:rFonts w:ascii="Times New Roman" w:hAnsi="Times New Roman" w:cs="Times New Roman"/>
          <w:sz w:val="24"/>
          <w:szCs w:val="24"/>
        </w:rPr>
      </w:pPr>
      <w:r w:rsidRPr="00FB028A">
        <w:rPr>
          <w:rFonts w:ascii="Times New Roman" w:hAnsi="Times New Roman" w:cs="Times New Roman"/>
          <w:b/>
          <w:sz w:val="24"/>
          <w:szCs w:val="24"/>
        </w:rPr>
        <w:t>AAO</w:t>
      </w:r>
      <w:r w:rsidRPr="00FB028A">
        <w:rPr>
          <w:rFonts w:ascii="Times New Roman" w:hAnsi="Times New Roman" w:cs="Times New Roman"/>
          <w:b/>
          <w:sz w:val="24"/>
          <w:szCs w:val="24"/>
        </w:rPr>
        <w:tab/>
      </w:r>
      <w:r w:rsidRPr="00FB028A">
        <w:rPr>
          <w:rFonts w:ascii="Times New Roman" w:hAnsi="Times New Roman" w:cs="Times New Roman"/>
          <w:b/>
          <w:sz w:val="24"/>
          <w:szCs w:val="24"/>
        </w:rPr>
        <w:tab/>
        <w:t xml:space="preserve"> :</w:t>
      </w:r>
      <w:r>
        <w:rPr>
          <w:rFonts w:ascii="Times New Roman" w:hAnsi="Times New Roman" w:cs="Times New Roman"/>
          <w:sz w:val="24"/>
          <w:szCs w:val="24"/>
        </w:rPr>
        <w:tab/>
      </w:r>
      <w:r w:rsidRPr="00FB028A">
        <w:rPr>
          <w:rFonts w:ascii="Times New Roman" w:hAnsi="Times New Roman" w:cs="Times New Roman"/>
          <w:sz w:val="24"/>
          <w:szCs w:val="24"/>
        </w:rPr>
        <w:t>Avis d’Appel d’Offre</w:t>
      </w:r>
      <w:r>
        <w:rPr>
          <w:rFonts w:ascii="Times New Roman" w:hAnsi="Times New Roman" w:cs="Times New Roman"/>
          <w:sz w:val="24"/>
          <w:szCs w:val="24"/>
        </w:rPr>
        <w:t>s</w:t>
      </w:r>
    </w:p>
    <w:p w14:paraId="7EC49E0D" w14:textId="77777777" w:rsidR="00763598" w:rsidRDefault="00763598" w:rsidP="00C2500D">
      <w:pPr>
        <w:ind w:left="705" w:hanging="705"/>
        <w:rPr>
          <w:rFonts w:ascii="Times New Roman" w:hAnsi="Times New Roman" w:cs="Times New Roman"/>
          <w:sz w:val="24"/>
          <w:szCs w:val="24"/>
        </w:rPr>
      </w:pPr>
      <w:r w:rsidRPr="00FB028A">
        <w:rPr>
          <w:rFonts w:ascii="Times New Roman" w:hAnsi="Times New Roman" w:cs="Times New Roman"/>
          <w:b/>
          <w:sz w:val="24"/>
          <w:szCs w:val="24"/>
        </w:rPr>
        <w:t>AO</w:t>
      </w:r>
      <w:r w:rsidRPr="00FB028A">
        <w:rPr>
          <w:rFonts w:ascii="Times New Roman" w:hAnsi="Times New Roman" w:cs="Times New Roman"/>
          <w:b/>
          <w:sz w:val="24"/>
          <w:szCs w:val="24"/>
        </w:rPr>
        <w:tab/>
      </w:r>
      <w:r w:rsidRPr="00FB028A">
        <w:rPr>
          <w:rFonts w:ascii="Times New Roman" w:hAnsi="Times New Roman" w:cs="Times New Roman"/>
          <w:b/>
          <w:sz w:val="24"/>
          <w:szCs w:val="24"/>
        </w:rPr>
        <w:tab/>
        <w:t>:</w:t>
      </w:r>
      <w:r>
        <w:rPr>
          <w:rFonts w:ascii="Times New Roman" w:hAnsi="Times New Roman" w:cs="Times New Roman"/>
          <w:sz w:val="24"/>
          <w:szCs w:val="24"/>
        </w:rPr>
        <w:tab/>
      </w:r>
      <w:r w:rsidRPr="00FB028A">
        <w:rPr>
          <w:rFonts w:ascii="Times New Roman" w:hAnsi="Times New Roman" w:cs="Times New Roman"/>
          <w:sz w:val="24"/>
          <w:szCs w:val="24"/>
        </w:rPr>
        <w:t>Appel d’Offre</w:t>
      </w:r>
      <w:r>
        <w:rPr>
          <w:rFonts w:ascii="Times New Roman" w:hAnsi="Times New Roman" w:cs="Times New Roman"/>
          <w:sz w:val="24"/>
          <w:szCs w:val="24"/>
        </w:rPr>
        <w:t>s</w:t>
      </w:r>
    </w:p>
    <w:p w14:paraId="57F06523" w14:textId="77777777" w:rsidR="00763598" w:rsidRDefault="00763598" w:rsidP="00C2500D">
      <w:pPr>
        <w:ind w:left="705" w:hanging="705"/>
        <w:rPr>
          <w:rFonts w:ascii="Times New Roman" w:hAnsi="Times New Roman" w:cs="Times New Roman"/>
          <w:sz w:val="24"/>
          <w:szCs w:val="24"/>
        </w:rPr>
      </w:pPr>
      <w:r w:rsidRPr="00FB028A">
        <w:rPr>
          <w:rFonts w:ascii="Times New Roman" w:hAnsi="Times New Roman" w:cs="Times New Roman"/>
          <w:b/>
          <w:sz w:val="24"/>
          <w:szCs w:val="24"/>
        </w:rPr>
        <w:t>AOR</w:t>
      </w:r>
      <w:r w:rsidRPr="00FB028A">
        <w:rPr>
          <w:rFonts w:ascii="Times New Roman" w:hAnsi="Times New Roman" w:cs="Times New Roman"/>
          <w:b/>
          <w:sz w:val="24"/>
          <w:szCs w:val="24"/>
        </w:rPr>
        <w:tab/>
      </w:r>
      <w:r w:rsidRPr="00FB028A">
        <w:rPr>
          <w:rFonts w:ascii="Times New Roman" w:hAnsi="Times New Roman" w:cs="Times New Roman"/>
          <w:b/>
          <w:sz w:val="24"/>
          <w:szCs w:val="24"/>
        </w:rPr>
        <w:tab/>
        <w:t>:</w:t>
      </w:r>
      <w:r>
        <w:rPr>
          <w:rFonts w:ascii="Times New Roman" w:hAnsi="Times New Roman" w:cs="Times New Roman"/>
          <w:sz w:val="24"/>
          <w:szCs w:val="24"/>
        </w:rPr>
        <w:tab/>
      </w:r>
      <w:r w:rsidRPr="00FB028A">
        <w:rPr>
          <w:rFonts w:ascii="Times New Roman" w:hAnsi="Times New Roman" w:cs="Times New Roman"/>
          <w:sz w:val="24"/>
          <w:szCs w:val="24"/>
        </w:rPr>
        <w:t>Appel d’Offres Restrein</w:t>
      </w:r>
      <w:r>
        <w:rPr>
          <w:rFonts w:ascii="Times New Roman" w:hAnsi="Times New Roman" w:cs="Times New Roman"/>
          <w:sz w:val="24"/>
          <w:szCs w:val="24"/>
        </w:rPr>
        <w:t>t</w:t>
      </w:r>
    </w:p>
    <w:p w14:paraId="3C64D8D7" w14:textId="77777777" w:rsidR="00763598" w:rsidRDefault="00763598" w:rsidP="00C2500D">
      <w:pPr>
        <w:ind w:left="705" w:hanging="705"/>
        <w:rPr>
          <w:rFonts w:ascii="Times New Roman" w:hAnsi="Times New Roman" w:cs="Times New Roman"/>
          <w:sz w:val="24"/>
          <w:szCs w:val="24"/>
        </w:rPr>
      </w:pPr>
      <w:r w:rsidRPr="00FB028A">
        <w:rPr>
          <w:rFonts w:ascii="Times New Roman" w:hAnsi="Times New Roman" w:cs="Times New Roman"/>
          <w:b/>
          <w:sz w:val="24"/>
          <w:szCs w:val="24"/>
        </w:rPr>
        <w:t>CCAG :</w:t>
      </w:r>
      <w:r>
        <w:rPr>
          <w:rFonts w:ascii="Times New Roman" w:hAnsi="Times New Roman" w:cs="Times New Roman"/>
          <w:sz w:val="24"/>
          <w:szCs w:val="24"/>
        </w:rPr>
        <w:tab/>
      </w:r>
      <w:r w:rsidRPr="00FB028A">
        <w:rPr>
          <w:rFonts w:ascii="Times New Roman" w:hAnsi="Times New Roman" w:cs="Times New Roman"/>
          <w:sz w:val="24"/>
          <w:szCs w:val="24"/>
        </w:rPr>
        <w:t>Cahier des Clauses Administratives Générale</w:t>
      </w:r>
      <w:r>
        <w:rPr>
          <w:rFonts w:ascii="Times New Roman" w:hAnsi="Times New Roman" w:cs="Times New Roman"/>
          <w:sz w:val="24"/>
          <w:szCs w:val="24"/>
        </w:rPr>
        <w:t>s</w:t>
      </w:r>
    </w:p>
    <w:p w14:paraId="03DF83E1" w14:textId="77777777" w:rsidR="00763598" w:rsidRDefault="00763598" w:rsidP="00C2500D">
      <w:pPr>
        <w:ind w:left="705" w:hanging="705"/>
        <w:rPr>
          <w:rFonts w:ascii="Times New Roman" w:hAnsi="Times New Roman" w:cs="Times New Roman"/>
          <w:sz w:val="24"/>
          <w:szCs w:val="24"/>
        </w:rPr>
      </w:pPr>
      <w:r w:rsidRPr="00FB028A">
        <w:rPr>
          <w:rFonts w:ascii="Times New Roman" w:hAnsi="Times New Roman" w:cs="Times New Roman"/>
          <w:b/>
          <w:sz w:val="24"/>
          <w:szCs w:val="24"/>
        </w:rPr>
        <w:t>CCAP :</w:t>
      </w:r>
      <w:r>
        <w:rPr>
          <w:rFonts w:ascii="Times New Roman" w:hAnsi="Times New Roman" w:cs="Times New Roman"/>
          <w:sz w:val="24"/>
          <w:szCs w:val="24"/>
        </w:rPr>
        <w:tab/>
      </w:r>
      <w:r w:rsidRPr="00FB028A">
        <w:rPr>
          <w:rFonts w:ascii="Times New Roman" w:hAnsi="Times New Roman" w:cs="Times New Roman"/>
          <w:sz w:val="24"/>
          <w:szCs w:val="24"/>
        </w:rPr>
        <w:t>Cahier des Clauses Administratives Particulière</w:t>
      </w:r>
      <w:r>
        <w:rPr>
          <w:rFonts w:ascii="Times New Roman" w:hAnsi="Times New Roman" w:cs="Times New Roman"/>
          <w:sz w:val="24"/>
          <w:szCs w:val="24"/>
        </w:rPr>
        <w:t>s</w:t>
      </w:r>
    </w:p>
    <w:p w14:paraId="30D30510" w14:textId="77777777" w:rsidR="00763598" w:rsidRDefault="00763598" w:rsidP="00C2500D">
      <w:pPr>
        <w:ind w:left="705" w:hanging="705"/>
        <w:rPr>
          <w:rFonts w:ascii="Times New Roman" w:hAnsi="Times New Roman" w:cs="Times New Roman"/>
          <w:sz w:val="24"/>
          <w:szCs w:val="24"/>
        </w:rPr>
      </w:pPr>
      <w:r w:rsidRPr="00FB028A">
        <w:rPr>
          <w:rFonts w:ascii="Times New Roman" w:hAnsi="Times New Roman" w:cs="Times New Roman"/>
          <w:b/>
          <w:sz w:val="24"/>
          <w:szCs w:val="24"/>
        </w:rPr>
        <w:t>DAO</w:t>
      </w:r>
      <w:r w:rsidRPr="00FB028A">
        <w:rPr>
          <w:rFonts w:ascii="Times New Roman" w:hAnsi="Times New Roman" w:cs="Times New Roman"/>
          <w:b/>
          <w:sz w:val="24"/>
          <w:szCs w:val="24"/>
        </w:rPr>
        <w:tab/>
      </w:r>
      <w:r w:rsidRPr="00FB028A">
        <w:rPr>
          <w:rFonts w:ascii="Times New Roman" w:hAnsi="Times New Roman" w:cs="Times New Roman"/>
          <w:b/>
          <w:sz w:val="24"/>
          <w:szCs w:val="24"/>
        </w:rPr>
        <w:tab/>
        <w:t>:</w:t>
      </w:r>
      <w:r>
        <w:rPr>
          <w:rFonts w:ascii="Times New Roman" w:hAnsi="Times New Roman" w:cs="Times New Roman"/>
          <w:sz w:val="24"/>
          <w:szCs w:val="24"/>
        </w:rPr>
        <w:tab/>
      </w:r>
      <w:r w:rsidRPr="00FB028A">
        <w:rPr>
          <w:rFonts w:ascii="Times New Roman" w:hAnsi="Times New Roman" w:cs="Times New Roman"/>
          <w:sz w:val="24"/>
          <w:szCs w:val="24"/>
        </w:rPr>
        <w:t>Dossier d’Appel d’Offre</w:t>
      </w:r>
      <w:r>
        <w:rPr>
          <w:rFonts w:ascii="Times New Roman" w:hAnsi="Times New Roman" w:cs="Times New Roman"/>
          <w:sz w:val="24"/>
          <w:szCs w:val="24"/>
        </w:rPr>
        <w:t>s</w:t>
      </w:r>
    </w:p>
    <w:p w14:paraId="2A7604BD" w14:textId="77777777" w:rsidR="00763598" w:rsidRDefault="00763598" w:rsidP="00C2500D">
      <w:pPr>
        <w:ind w:left="705" w:hanging="705"/>
        <w:rPr>
          <w:rFonts w:ascii="Times New Roman" w:hAnsi="Times New Roman" w:cs="Times New Roman"/>
          <w:sz w:val="24"/>
          <w:szCs w:val="24"/>
        </w:rPr>
      </w:pPr>
      <w:r w:rsidRPr="00FB028A">
        <w:rPr>
          <w:rFonts w:ascii="Times New Roman" w:hAnsi="Times New Roman" w:cs="Times New Roman"/>
          <w:b/>
          <w:sz w:val="24"/>
          <w:szCs w:val="24"/>
        </w:rPr>
        <w:t>DPAO</w:t>
      </w:r>
      <w:r w:rsidRPr="00FB028A">
        <w:rPr>
          <w:rFonts w:ascii="Times New Roman" w:hAnsi="Times New Roman" w:cs="Times New Roman"/>
          <w:b/>
          <w:sz w:val="24"/>
          <w:szCs w:val="24"/>
        </w:rPr>
        <w:tab/>
      </w:r>
      <w:r w:rsidRPr="00FB028A">
        <w:rPr>
          <w:rFonts w:ascii="Times New Roman" w:hAnsi="Times New Roman" w:cs="Times New Roman"/>
          <w:b/>
          <w:sz w:val="24"/>
          <w:szCs w:val="24"/>
        </w:rPr>
        <w:tab/>
        <w:t>:</w:t>
      </w:r>
      <w:r>
        <w:rPr>
          <w:rFonts w:ascii="Times New Roman" w:hAnsi="Times New Roman" w:cs="Times New Roman"/>
          <w:sz w:val="24"/>
          <w:szCs w:val="24"/>
        </w:rPr>
        <w:tab/>
      </w:r>
      <w:r w:rsidRPr="00FB028A">
        <w:rPr>
          <w:rFonts w:ascii="Times New Roman" w:hAnsi="Times New Roman" w:cs="Times New Roman"/>
          <w:sz w:val="24"/>
          <w:szCs w:val="24"/>
        </w:rPr>
        <w:t>Données Particulières de l’Appel d’Offre</w:t>
      </w:r>
      <w:r w:rsidR="00DF78F9">
        <w:rPr>
          <w:rFonts w:ascii="Times New Roman" w:hAnsi="Times New Roman" w:cs="Times New Roman"/>
          <w:sz w:val="24"/>
          <w:szCs w:val="24"/>
        </w:rPr>
        <w:t>s</w:t>
      </w:r>
    </w:p>
    <w:p w14:paraId="0CA09CE8" w14:textId="77777777" w:rsidR="00763598" w:rsidRDefault="00763598" w:rsidP="00C2500D">
      <w:pPr>
        <w:ind w:left="705" w:hanging="705"/>
        <w:rPr>
          <w:rFonts w:ascii="Times New Roman" w:hAnsi="Times New Roman" w:cs="Times New Roman"/>
          <w:sz w:val="24"/>
          <w:szCs w:val="24"/>
        </w:rPr>
      </w:pPr>
      <w:r w:rsidRPr="00FB028A">
        <w:rPr>
          <w:rFonts w:ascii="Times New Roman" w:hAnsi="Times New Roman" w:cs="Times New Roman"/>
          <w:b/>
          <w:sz w:val="24"/>
          <w:szCs w:val="24"/>
        </w:rPr>
        <w:t>DTAO :</w:t>
      </w:r>
      <w:r>
        <w:rPr>
          <w:rFonts w:ascii="Times New Roman" w:hAnsi="Times New Roman" w:cs="Times New Roman"/>
          <w:sz w:val="24"/>
          <w:szCs w:val="24"/>
        </w:rPr>
        <w:tab/>
      </w:r>
      <w:r w:rsidRPr="00FB028A">
        <w:rPr>
          <w:rFonts w:ascii="Times New Roman" w:hAnsi="Times New Roman" w:cs="Times New Roman"/>
          <w:sz w:val="24"/>
          <w:szCs w:val="24"/>
        </w:rPr>
        <w:t>Dossier-type d’appel d’Offre</w:t>
      </w:r>
      <w:r>
        <w:rPr>
          <w:rFonts w:ascii="Times New Roman" w:hAnsi="Times New Roman" w:cs="Times New Roman"/>
          <w:sz w:val="24"/>
          <w:szCs w:val="24"/>
        </w:rPr>
        <w:t>s</w:t>
      </w:r>
    </w:p>
    <w:p w14:paraId="08B02662" w14:textId="77777777" w:rsidR="00763598" w:rsidRDefault="00763598" w:rsidP="00C2500D">
      <w:pPr>
        <w:ind w:left="705" w:hanging="705"/>
        <w:rPr>
          <w:rFonts w:ascii="Times New Roman" w:hAnsi="Times New Roman" w:cs="Times New Roman"/>
          <w:sz w:val="24"/>
          <w:szCs w:val="24"/>
        </w:rPr>
      </w:pPr>
      <w:r w:rsidRPr="00FB028A">
        <w:rPr>
          <w:rFonts w:ascii="Times New Roman" w:hAnsi="Times New Roman" w:cs="Times New Roman"/>
          <w:b/>
          <w:sz w:val="24"/>
          <w:szCs w:val="24"/>
        </w:rPr>
        <w:t>CMP</w:t>
      </w:r>
      <w:r w:rsidRPr="00FB028A">
        <w:rPr>
          <w:rFonts w:ascii="Times New Roman" w:hAnsi="Times New Roman" w:cs="Times New Roman"/>
          <w:b/>
          <w:sz w:val="24"/>
          <w:szCs w:val="24"/>
        </w:rPr>
        <w:tab/>
      </w:r>
      <w:r w:rsidRPr="00FB028A">
        <w:rPr>
          <w:rFonts w:ascii="Times New Roman" w:hAnsi="Times New Roman" w:cs="Times New Roman"/>
          <w:b/>
          <w:sz w:val="24"/>
          <w:szCs w:val="24"/>
        </w:rPr>
        <w:tab/>
        <w:t>:</w:t>
      </w:r>
      <w:r>
        <w:rPr>
          <w:rFonts w:ascii="Times New Roman" w:hAnsi="Times New Roman" w:cs="Times New Roman"/>
          <w:sz w:val="24"/>
          <w:szCs w:val="24"/>
        </w:rPr>
        <w:tab/>
      </w:r>
      <w:r w:rsidRPr="00FB028A">
        <w:rPr>
          <w:rFonts w:ascii="Times New Roman" w:hAnsi="Times New Roman" w:cs="Times New Roman"/>
          <w:sz w:val="24"/>
          <w:szCs w:val="24"/>
        </w:rPr>
        <w:t>Code des Marchés Public</w:t>
      </w:r>
      <w:r>
        <w:rPr>
          <w:rFonts w:ascii="Times New Roman" w:hAnsi="Times New Roman" w:cs="Times New Roman"/>
          <w:sz w:val="24"/>
          <w:szCs w:val="24"/>
        </w:rPr>
        <w:t>s</w:t>
      </w:r>
    </w:p>
    <w:p w14:paraId="68BD369F" w14:textId="77777777" w:rsidR="00763598" w:rsidRDefault="00763598" w:rsidP="00C2500D">
      <w:pPr>
        <w:ind w:left="705" w:hanging="705"/>
        <w:rPr>
          <w:rFonts w:ascii="Times New Roman" w:hAnsi="Times New Roman" w:cs="Times New Roman"/>
          <w:sz w:val="24"/>
          <w:szCs w:val="24"/>
        </w:rPr>
      </w:pPr>
      <w:r w:rsidRPr="00C32E6E">
        <w:rPr>
          <w:rFonts w:ascii="Times New Roman" w:hAnsi="Times New Roman" w:cs="Times New Roman"/>
          <w:b/>
          <w:sz w:val="24"/>
          <w:szCs w:val="24"/>
        </w:rPr>
        <w:t>IC</w:t>
      </w:r>
      <w:r w:rsidRPr="00C32E6E">
        <w:rPr>
          <w:rFonts w:ascii="Times New Roman" w:hAnsi="Times New Roman" w:cs="Times New Roman"/>
          <w:b/>
          <w:sz w:val="24"/>
          <w:szCs w:val="24"/>
        </w:rPr>
        <w:tab/>
      </w:r>
      <w:r w:rsidRPr="00C32E6E">
        <w:rPr>
          <w:rFonts w:ascii="Times New Roman" w:hAnsi="Times New Roman" w:cs="Times New Roman"/>
          <w:b/>
          <w:sz w:val="24"/>
          <w:szCs w:val="24"/>
        </w:rPr>
        <w:tab/>
        <w:t>:</w:t>
      </w:r>
      <w:r>
        <w:rPr>
          <w:rFonts w:ascii="Times New Roman" w:hAnsi="Times New Roman" w:cs="Times New Roman"/>
          <w:sz w:val="24"/>
          <w:szCs w:val="24"/>
        </w:rPr>
        <w:tab/>
      </w:r>
      <w:r w:rsidRPr="00FB028A">
        <w:rPr>
          <w:rFonts w:ascii="Times New Roman" w:hAnsi="Times New Roman" w:cs="Times New Roman"/>
          <w:sz w:val="24"/>
          <w:szCs w:val="24"/>
        </w:rPr>
        <w:t>Instructions aux Candida</w:t>
      </w:r>
      <w:r>
        <w:rPr>
          <w:rFonts w:ascii="Times New Roman" w:hAnsi="Times New Roman" w:cs="Times New Roman"/>
          <w:sz w:val="24"/>
          <w:szCs w:val="24"/>
        </w:rPr>
        <w:t>ts</w:t>
      </w:r>
    </w:p>
    <w:p w14:paraId="3DE5545E" w14:textId="77777777" w:rsidR="00763598" w:rsidRDefault="00763598" w:rsidP="00C2500D">
      <w:pPr>
        <w:ind w:left="705" w:hanging="705"/>
        <w:rPr>
          <w:rFonts w:ascii="Times New Roman" w:hAnsi="Times New Roman" w:cs="Times New Roman"/>
          <w:sz w:val="24"/>
          <w:szCs w:val="24"/>
        </w:rPr>
      </w:pPr>
      <w:r w:rsidRPr="00C32E6E">
        <w:rPr>
          <w:rFonts w:ascii="Times New Roman" w:hAnsi="Times New Roman" w:cs="Times New Roman"/>
          <w:b/>
          <w:sz w:val="24"/>
          <w:szCs w:val="24"/>
        </w:rPr>
        <w:t>UEMOA :</w:t>
      </w:r>
      <w:r>
        <w:rPr>
          <w:rFonts w:ascii="Times New Roman" w:hAnsi="Times New Roman" w:cs="Times New Roman"/>
          <w:sz w:val="24"/>
          <w:szCs w:val="24"/>
        </w:rPr>
        <w:tab/>
      </w:r>
      <w:r w:rsidRPr="00C32E6E">
        <w:rPr>
          <w:rFonts w:ascii="Times New Roman" w:hAnsi="Times New Roman" w:cs="Times New Roman"/>
          <w:sz w:val="24"/>
          <w:szCs w:val="24"/>
        </w:rPr>
        <w:t>Union Économique Monétaire Ouest Africain</w:t>
      </w:r>
      <w:r>
        <w:rPr>
          <w:rFonts w:ascii="Times New Roman" w:hAnsi="Times New Roman" w:cs="Times New Roman"/>
          <w:sz w:val="24"/>
          <w:szCs w:val="24"/>
        </w:rPr>
        <w:t>e</w:t>
      </w:r>
    </w:p>
    <w:p w14:paraId="21E2757D" w14:textId="77777777" w:rsidR="00763598" w:rsidRDefault="00763598" w:rsidP="00C2500D">
      <w:pPr>
        <w:ind w:left="705" w:hanging="705"/>
        <w:rPr>
          <w:rFonts w:ascii="Times New Roman" w:hAnsi="Times New Roman" w:cs="Times New Roman"/>
          <w:sz w:val="24"/>
          <w:szCs w:val="24"/>
        </w:rPr>
      </w:pPr>
    </w:p>
    <w:p w14:paraId="07C20000" w14:textId="77777777" w:rsidR="00763598" w:rsidRDefault="00763598" w:rsidP="00C2500D">
      <w:pPr>
        <w:ind w:left="705" w:hanging="705"/>
        <w:rPr>
          <w:rFonts w:ascii="Times New Roman" w:hAnsi="Times New Roman" w:cs="Times New Roman"/>
          <w:sz w:val="24"/>
          <w:szCs w:val="24"/>
        </w:rPr>
      </w:pPr>
    </w:p>
    <w:p w14:paraId="3886AD55" w14:textId="77777777" w:rsidR="00763598" w:rsidRDefault="00763598" w:rsidP="00C2500D">
      <w:pPr>
        <w:ind w:left="705" w:hanging="705"/>
        <w:rPr>
          <w:rFonts w:ascii="Times New Roman" w:hAnsi="Times New Roman" w:cs="Times New Roman"/>
          <w:sz w:val="24"/>
          <w:szCs w:val="24"/>
        </w:rPr>
      </w:pPr>
    </w:p>
    <w:p w14:paraId="21B46B99" w14:textId="77777777" w:rsidR="00763598" w:rsidRDefault="00763598" w:rsidP="00C2500D">
      <w:pPr>
        <w:ind w:left="705" w:hanging="705"/>
        <w:rPr>
          <w:rFonts w:ascii="Times New Roman" w:hAnsi="Times New Roman" w:cs="Times New Roman"/>
          <w:sz w:val="24"/>
          <w:szCs w:val="24"/>
        </w:rPr>
      </w:pPr>
    </w:p>
    <w:p w14:paraId="21909EA1" w14:textId="77777777" w:rsidR="00763598" w:rsidRDefault="00763598" w:rsidP="00C2500D">
      <w:pPr>
        <w:ind w:left="705" w:hanging="705"/>
        <w:rPr>
          <w:rFonts w:ascii="Times New Roman" w:hAnsi="Times New Roman" w:cs="Times New Roman"/>
          <w:sz w:val="24"/>
          <w:szCs w:val="24"/>
        </w:rPr>
      </w:pPr>
    </w:p>
    <w:p w14:paraId="44225C5B" w14:textId="77777777" w:rsidR="00763598" w:rsidRDefault="00763598" w:rsidP="00C2500D">
      <w:pPr>
        <w:ind w:left="705" w:hanging="705"/>
        <w:rPr>
          <w:rFonts w:ascii="Times New Roman" w:hAnsi="Times New Roman" w:cs="Times New Roman"/>
          <w:sz w:val="24"/>
          <w:szCs w:val="24"/>
        </w:rPr>
      </w:pPr>
    </w:p>
    <w:p w14:paraId="753DEF0A" w14:textId="77777777" w:rsidR="00763598" w:rsidRDefault="00763598" w:rsidP="00C2500D">
      <w:pPr>
        <w:ind w:left="705" w:hanging="705"/>
        <w:rPr>
          <w:rFonts w:ascii="Times New Roman" w:hAnsi="Times New Roman" w:cs="Times New Roman"/>
          <w:sz w:val="24"/>
          <w:szCs w:val="24"/>
        </w:rPr>
      </w:pPr>
    </w:p>
    <w:p w14:paraId="6408469F" w14:textId="77777777" w:rsidR="00763598" w:rsidRDefault="00763598" w:rsidP="00C2500D">
      <w:pPr>
        <w:ind w:left="705" w:hanging="705"/>
        <w:rPr>
          <w:rFonts w:ascii="Times New Roman" w:hAnsi="Times New Roman" w:cs="Times New Roman"/>
          <w:sz w:val="24"/>
          <w:szCs w:val="24"/>
        </w:rPr>
      </w:pPr>
    </w:p>
    <w:p w14:paraId="2C8A227F" w14:textId="77777777" w:rsidR="00763598" w:rsidRDefault="00763598" w:rsidP="00C2500D">
      <w:pPr>
        <w:ind w:left="705" w:hanging="705"/>
        <w:rPr>
          <w:rFonts w:ascii="Times New Roman" w:hAnsi="Times New Roman" w:cs="Times New Roman"/>
          <w:sz w:val="24"/>
          <w:szCs w:val="24"/>
        </w:rPr>
      </w:pPr>
    </w:p>
    <w:p w14:paraId="4A5A28B8" w14:textId="77777777" w:rsidR="00763598" w:rsidRDefault="00763598" w:rsidP="00C2500D">
      <w:pPr>
        <w:ind w:left="705" w:hanging="705"/>
        <w:rPr>
          <w:rFonts w:ascii="Times New Roman" w:hAnsi="Times New Roman" w:cs="Times New Roman"/>
          <w:sz w:val="24"/>
          <w:szCs w:val="24"/>
        </w:rPr>
      </w:pPr>
    </w:p>
    <w:p w14:paraId="7FD8F8BA" w14:textId="77777777" w:rsidR="00763598" w:rsidRDefault="00763598" w:rsidP="00C2500D">
      <w:pPr>
        <w:ind w:left="705" w:hanging="705"/>
        <w:rPr>
          <w:rFonts w:ascii="Times New Roman" w:hAnsi="Times New Roman" w:cs="Times New Roman"/>
          <w:sz w:val="24"/>
          <w:szCs w:val="24"/>
        </w:rPr>
      </w:pPr>
    </w:p>
    <w:p w14:paraId="41CAE843" w14:textId="77777777" w:rsidR="00763598" w:rsidRDefault="00763598" w:rsidP="00C2500D">
      <w:pPr>
        <w:ind w:left="705" w:hanging="705"/>
        <w:rPr>
          <w:rFonts w:ascii="Times New Roman" w:hAnsi="Times New Roman" w:cs="Times New Roman"/>
          <w:sz w:val="24"/>
          <w:szCs w:val="24"/>
        </w:rPr>
      </w:pPr>
    </w:p>
    <w:p w14:paraId="203D3360" w14:textId="77777777" w:rsidR="00763598" w:rsidRDefault="00763598" w:rsidP="00C2500D">
      <w:pPr>
        <w:ind w:left="705" w:hanging="705"/>
        <w:rPr>
          <w:rFonts w:ascii="Times New Roman" w:hAnsi="Times New Roman" w:cs="Times New Roman"/>
          <w:sz w:val="24"/>
          <w:szCs w:val="24"/>
        </w:rPr>
      </w:pPr>
    </w:p>
    <w:p w14:paraId="66E8A5F7" w14:textId="77777777" w:rsidR="00A57028" w:rsidRDefault="00A57028" w:rsidP="00C2500D">
      <w:pPr>
        <w:ind w:left="705" w:hanging="705"/>
        <w:rPr>
          <w:rFonts w:ascii="Times New Roman" w:hAnsi="Times New Roman" w:cs="Times New Roman"/>
          <w:sz w:val="24"/>
          <w:szCs w:val="24"/>
        </w:rPr>
      </w:pPr>
    </w:p>
    <w:p w14:paraId="0633E880" w14:textId="77777777" w:rsidR="00763598" w:rsidRDefault="00763598" w:rsidP="00C2500D">
      <w:pPr>
        <w:ind w:left="705" w:hanging="705"/>
        <w:rPr>
          <w:rFonts w:ascii="Times New Roman" w:hAnsi="Times New Roman" w:cs="Times New Roman"/>
          <w:sz w:val="24"/>
          <w:szCs w:val="24"/>
        </w:rPr>
      </w:pPr>
    </w:p>
    <w:p w14:paraId="106B1BF8" w14:textId="77777777" w:rsidR="00763598" w:rsidRDefault="00763598" w:rsidP="00C2500D">
      <w:pPr>
        <w:ind w:left="705" w:hanging="705"/>
        <w:rPr>
          <w:rFonts w:ascii="Times New Roman" w:hAnsi="Times New Roman" w:cs="Times New Roman"/>
          <w:sz w:val="24"/>
          <w:szCs w:val="24"/>
        </w:rPr>
      </w:pPr>
    </w:p>
    <w:p w14:paraId="781CA5AC" w14:textId="77777777" w:rsidR="00763598" w:rsidRPr="009053BD" w:rsidRDefault="00763598" w:rsidP="00A72177">
      <w:pPr>
        <w:pStyle w:val="Titre1"/>
        <w:spacing w:before="120" w:after="120" w:line="240" w:lineRule="auto"/>
        <w:jc w:val="both"/>
        <w:rPr>
          <w:rFonts w:ascii="Times New Roman" w:hAnsi="Times New Roman" w:cs="Times New Roman"/>
          <w:b/>
          <w:color w:val="000000" w:themeColor="text1"/>
        </w:rPr>
      </w:pPr>
      <w:bookmarkStart w:id="2" w:name="_Toc494382129"/>
      <w:r w:rsidRPr="009053BD">
        <w:rPr>
          <w:rFonts w:ascii="Times New Roman" w:hAnsi="Times New Roman" w:cs="Times New Roman"/>
          <w:b/>
          <w:color w:val="000000" w:themeColor="text1"/>
        </w:rPr>
        <w:lastRenderedPageBreak/>
        <w:t>Description Sommaire du DTAO</w:t>
      </w:r>
      <w:bookmarkEnd w:id="2"/>
    </w:p>
    <w:p w14:paraId="7E0CBA9B" w14:textId="77777777" w:rsidR="00763598" w:rsidRDefault="00763598" w:rsidP="00E236E2">
      <w:pPr>
        <w:spacing w:before="120" w:after="120" w:line="360" w:lineRule="auto"/>
        <w:jc w:val="both"/>
        <w:rPr>
          <w:rFonts w:ascii="Times New Roman" w:hAnsi="Times New Roman" w:cs="Times New Roman"/>
          <w:sz w:val="24"/>
          <w:szCs w:val="24"/>
        </w:rPr>
      </w:pPr>
      <w:r w:rsidRPr="00C32E6E">
        <w:rPr>
          <w:rFonts w:ascii="Times New Roman" w:hAnsi="Times New Roman" w:cs="Times New Roman"/>
          <w:sz w:val="24"/>
          <w:szCs w:val="24"/>
        </w:rPr>
        <w:t>Le présent dossier type d’appel d’offres (DTAO) pour la passation des marchés s’applique aux procédures de passation des marchés de fournitures et aux marchés de services connexes. Dans ce dernier cas, il s’applique mutatis mutandis</w:t>
      </w:r>
      <w:r>
        <w:rPr>
          <w:rStyle w:val="Appelnotedebasdep"/>
          <w:rFonts w:ascii="Times New Roman" w:hAnsi="Times New Roman"/>
          <w:sz w:val="24"/>
          <w:szCs w:val="24"/>
        </w:rPr>
        <w:footnoteReference w:id="3"/>
      </w:r>
      <w:r w:rsidRPr="00C32E6E">
        <w:rPr>
          <w:rFonts w:ascii="Times New Roman" w:hAnsi="Times New Roman" w:cs="Times New Roman"/>
          <w:sz w:val="24"/>
          <w:szCs w:val="24"/>
        </w:rPr>
        <w:t>.  Ce DTAO comporte les parties suivantes</w:t>
      </w:r>
      <w:r>
        <w:rPr>
          <w:rFonts w:ascii="Times New Roman" w:hAnsi="Times New Roman" w:cs="Times New Roman"/>
          <w:sz w:val="24"/>
          <w:szCs w:val="24"/>
        </w:rPr>
        <w:t> :</w:t>
      </w:r>
    </w:p>
    <w:p w14:paraId="495FC7B7" w14:textId="77777777" w:rsidR="00763598" w:rsidRPr="0025675E" w:rsidRDefault="00763598" w:rsidP="00E236E2">
      <w:pPr>
        <w:spacing w:before="120" w:after="120" w:line="360" w:lineRule="auto"/>
        <w:ind w:left="703" w:hanging="703"/>
        <w:jc w:val="both"/>
        <w:rPr>
          <w:rFonts w:ascii="Times New Roman" w:hAnsi="Times New Roman" w:cs="Times New Roman"/>
          <w:b/>
          <w:sz w:val="28"/>
          <w:szCs w:val="28"/>
        </w:rPr>
      </w:pPr>
      <w:r w:rsidRPr="0025675E">
        <w:rPr>
          <w:rFonts w:ascii="Times New Roman" w:hAnsi="Times New Roman" w:cs="Times New Roman"/>
          <w:b/>
          <w:sz w:val="28"/>
          <w:szCs w:val="28"/>
        </w:rPr>
        <w:t>PREMIÈRE PARTIE : PROCÉDURES D’APPEL D’OFFRES</w:t>
      </w:r>
    </w:p>
    <w:p w14:paraId="7A7D979C" w14:textId="77777777" w:rsidR="00763598" w:rsidRPr="00C32E6E" w:rsidRDefault="00763598" w:rsidP="00E236E2">
      <w:pPr>
        <w:spacing w:before="120" w:after="120" w:line="360" w:lineRule="auto"/>
        <w:ind w:left="703" w:hanging="703"/>
        <w:jc w:val="both"/>
        <w:rPr>
          <w:rFonts w:ascii="Times New Roman" w:hAnsi="Times New Roman" w:cs="Times New Roman"/>
          <w:b/>
          <w:sz w:val="24"/>
          <w:szCs w:val="24"/>
        </w:rPr>
      </w:pPr>
      <w:r w:rsidRPr="00C32E6E">
        <w:rPr>
          <w:rFonts w:ascii="Times New Roman" w:hAnsi="Times New Roman" w:cs="Times New Roman"/>
          <w:b/>
          <w:sz w:val="24"/>
          <w:szCs w:val="24"/>
        </w:rPr>
        <w:t>Section 0.</w:t>
      </w:r>
      <w:r w:rsidRPr="00C32E6E">
        <w:rPr>
          <w:rFonts w:ascii="Times New Roman" w:hAnsi="Times New Roman" w:cs="Times New Roman"/>
          <w:b/>
          <w:sz w:val="24"/>
          <w:szCs w:val="24"/>
        </w:rPr>
        <w:tab/>
        <w:t>Avis d’Appel d’Offres :</w:t>
      </w:r>
    </w:p>
    <w:p w14:paraId="3F2E3D99" w14:textId="77777777" w:rsidR="00763598" w:rsidRDefault="00763598" w:rsidP="00E236E2">
      <w:pPr>
        <w:spacing w:before="120" w:after="120" w:line="360" w:lineRule="auto"/>
        <w:ind w:left="703"/>
        <w:jc w:val="both"/>
        <w:rPr>
          <w:rFonts w:ascii="Times New Roman" w:hAnsi="Times New Roman" w:cs="Times New Roman"/>
          <w:sz w:val="24"/>
          <w:szCs w:val="24"/>
        </w:rPr>
      </w:pPr>
      <w:r w:rsidRPr="00C32E6E">
        <w:rPr>
          <w:rFonts w:ascii="Times New Roman" w:hAnsi="Times New Roman" w:cs="Times New Roman"/>
          <w:sz w:val="24"/>
          <w:szCs w:val="24"/>
        </w:rPr>
        <w:t>Cette Section contient un modèle d’Avis d’Appel d’Offres. L’avis d’appel d’offres informe les candidats de l’ouverture d’une procédure d’appel d’offres (ouvert avec ou sans pré qualification, ou restreint). Ce document est publié dans les organes de presse adéquats, ou transmis directement aux candidats présélectionnés. Il ne fait pas partie de Dossier d’Appel d’Offre</w:t>
      </w:r>
      <w:r>
        <w:rPr>
          <w:rFonts w:ascii="Times New Roman" w:hAnsi="Times New Roman" w:cs="Times New Roman"/>
          <w:sz w:val="24"/>
          <w:szCs w:val="24"/>
        </w:rPr>
        <w:t>s.</w:t>
      </w:r>
    </w:p>
    <w:p w14:paraId="6BFDEF38" w14:textId="77777777" w:rsidR="00763598" w:rsidRPr="0025675E" w:rsidRDefault="00763598" w:rsidP="00E236E2">
      <w:pPr>
        <w:spacing w:before="120" w:after="120" w:line="360" w:lineRule="auto"/>
        <w:ind w:left="703" w:hanging="705"/>
        <w:jc w:val="both"/>
        <w:rPr>
          <w:rFonts w:ascii="Times New Roman" w:hAnsi="Times New Roman" w:cs="Times New Roman"/>
          <w:b/>
          <w:sz w:val="24"/>
          <w:szCs w:val="24"/>
        </w:rPr>
      </w:pPr>
      <w:r w:rsidRPr="0025675E">
        <w:rPr>
          <w:rFonts w:ascii="Times New Roman" w:hAnsi="Times New Roman" w:cs="Times New Roman"/>
          <w:b/>
          <w:sz w:val="24"/>
          <w:szCs w:val="24"/>
        </w:rPr>
        <w:t>Section I.</w:t>
      </w:r>
      <w:r w:rsidRPr="0025675E">
        <w:rPr>
          <w:rFonts w:ascii="Times New Roman" w:hAnsi="Times New Roman" w:cs="Times New Roman"/>
          <w:b/>
          <w:sz w:val="24"/>
          <w:szCs w:val="24"/>
        </w:rPr>
        <w:tab/>
        <w:t>Instructions aux candidats (IC)</w:t>
      </w:r>
    </w:p>
    <w:p w14:paraId="07CF32FB" w14:textId="77777777" w:rsidR="00763598" w:rsidRDefault="00763598" w:rsidP="00E236E2">
      <w:pPr>
        <w:spacing w:before="120" w:after="120" w:line="360" w:lineRule="auto"/>
        <w:ind w:left="703"/>
        <w:jc w:val="both"/>
        <w:rPr>
          <w:rFonts w:ascii="Times New Roman" w:hAnsi="Times New Roman" w:cs="Times New Roman"/>
          <w:sz w:val="24"/>
          <w:szCs w:val="24"/>
        </w:rPr>
      </w:pPr>
      <w:r w:rsidRPr="0025675E">
        <w:rPr>
          <w:rFonts w:ascii="Times New Roman" w:hAnsi="Times New Roman" w:cs="Times New Roman"/>
          <w:sz w:val="24"/>
          <w:szCs w:val="24"/>
        </w:rPr>
        <w:t>Cette Section fournit aux candidats les informations utiles pour préparer leurs soumissions. Elle comporte aussi des renseignements sur la soumission, l’ouverture des plis et l’évaluation des offres, et sur l’attribution des marchés. Les dispositions figurant dans cette Section I ne doivent pas être modifiée</w:t>
      </w:r>
      <w:r w:rsidR="00BD1144">
        <w:rPr>
          <w:rFonts w:ascii="Times New Roman" w:hAnsi="Times New Roman" w:cs="Times New Roman"/>
          <w:sz w:val="24"/>
          <w:szCs w:val="24"/>
        </w:rPr>
        <w:t>s</w:t>
      </w:r>
      <w:r>
        <w:rPr>
          <w:rFonts w:ascii="Times New Roman" w:hAnsi="Times New Roman" w:cs="Times New Roman"/>
          <w:sz w:val="24"/>
          <w:szCs w:val="24"/>
        </w:rPr>
        <w:t>.</w:t>
      </w:r>
    </w:p>
    <w:p w14:paraId="32E36F92" w14:textId="77777777" w:rsidR="00763598" w:rsidRPr="0025675E" w:rsidRDefault="00763598" w:rsidP="00E236E2">
      <w:pPr>
        <w:spacing w:before="120" w:after="120" w:line="360" w:lineRule="auto"/>
        <w:ind w:left="703" w:hanging="705"/>
        <w:jc w:val="both"/>
        <w:rPr>
          <w:rFonts w:ascii="Times New Roman" w:hAnsi="Times New Roman" w:cs="Times New Roman"/>
          <w:b/>
          <w:sz w:val="24"/>
          <w:szCs w:val="24"/>
        </w:rPr>
      </w:pPr>
      <w:r w:rsidRPr="0025675E">
        <w:rPr>
          <w:rFonts w:ascii="Times New Roman" w:hAnsi="Times New Roman" w:cs="Times New Roman"/>
          <w:b/>
          <w:sz w:val="24"/>
          <w:szCs w:val="24"/>
        </w:rPr>
        <w:t>Section II.</w:t>
      </w:r>
      <w:r w:rsidRPr="0025675E">
        <w:rPr>
          <w:rFonts w:ascii="Times New Roman" w:hAnsi="Times New Roman" w:cs="Times New Roman"/>
          <w:b/>
          <w:sz w:val="24"/>
          <w:szCs w:val="24"/>
        </w:rPr>
        <w:tab/>
        <w:t>Données Particulières de l’Appel d’Offres (DPAO)</w:t>
      </w:r>
    </w:p>
    <w:p w14:paraId="5A3C0A35" w14:textId="77777777" w:rsidR="00763598" w:rsidRDefault="00763598" w:rsidP="00E236E2">
      <w:pPr>
        <w:spacing w:before="120" w:after="120" w:line="360" w:lineRule="auto"/>
        <w:ind w:left="705"/>
        <w:jc w:val="both"/>
        <w:rPr>
          <w:rFonts w:ascii="Times New Roman" w:hAnsi="Times New Roman" w:cs="Times New Roman"/>
          <w:sz w:val="24"/>
          <w:szCs w:val="24"/>
        </w:rPr>
      </w:pPr>
      <w:r w:rsidRPr="0025675E">
        <w:rPr>
          <w:rFonts w:ascii="Times New Roman" w:hAnsi="Times New Roman" w:cs="Times New Roman"/>
          <w:sz w:val="24"/>
          <w:szCs w:val="24"/>
        </w:rPr>
        <w:t>Cette Section énonce les dispositions propres à chaque passation de marché, qui complètent ou modifient les informations ou conditions figurant à la Section I, Instructions aux candida</w:t>
      </w:r>
      <w:r>
        <w:rPr>
          <w:rFonts w:ascii="Times New Roman" w:hAnsi="Times New Roman" w:cs="Times New Roman"/>
          <w:sz w:val="24"/>
          <w:szCs w:val="24"/>
        </w:rPr>
        <w:t>ts.</w:t>
      </w:r>
    </w:p>
    <w:p w14:paraId="4C6068BF" w14:textId="77777777" w:rsidR="00763598" w:rsidRPr="0025675E" w:rsidRDefault="00763598" w:rsidP="00E236E2">
      <w:pPr>
        <w:spacing w:before="120" w:after="120" w:line="240" w:lineRule="auto"/>
        <w:jc w:val="both"/>
        <w:rPr>
          <w:rFonts w:ascii="Times New Roman" w:hAnsi="Times New Roman" w:cs="Times New Roman"/>
          <w:b/>
          <w:sz w:val="24"/>
          <w:szCs w:val="24"/>
        </w:rPr>
      </w:pPr>
      <w:r w:rsidRPr="0025675E">
        <w:rPr>
          <w:rFonts w:ascii="Times New Roman" w:hAnsi="Times New Roman" w:cs="Times New Roman"/>
          <w:b/>
          <w:sz w:val="24"/>
          <w:szCs w:val="24"/>
        </w:rPr>
        <w:t>Section III.</w:t>
      </w:r>
      <w:r w:rsidRPr="0025675E">
        <w:rPr>
          <w:rFonts w:ascii="Times New Roman" w:hAnsi="Times New Roman" w:cs="Times New Roman"/>
          <w:b/>
          <w:sz w:val="24"/>
          <w:szCs w:val="24"/>
        </w:rPr>
        <w:tab/>
        <w:t>Formulaires de soumission</w:t>
      </w:r>
    </w:p>
    <w:p w14:paraId="299F4AE5" w14:textId="77777777" w:rsidR="00763598" w:rsidRDefault="00763598" w:rsidP="00E236E2">
      <w:pPr>
        <w:spacing w:before="120" w:after="120" w:line="360" w:lineRule="auto"/>
        <w:ind w:left="708"/>
        <w:jc w:val="both"/>
        <w:rPr>
          <w:rFonts w:ascii="Times New Roman" w:hAnsi="Times New Roman" w:cs="Times New Roman"/>
          <w:sz w:val="24"/>
          <w:szCs w:val="24"/>
        </w:rPr>
      </w:pPr>
      <w:r w:rsidRPr="0025675E">
        <w:rPr>
          <w:rFonts w:ascii="Times New Roman" w:hAnsi="Times New Roman" w:cs="Times New Roman"/>
          <w:sz w:val="24"/>
          <w:szCs w:val="24"/>
        </w:rPr>
        <w:t>Cette Section contient les modèles des formulaires à soumettre avec l’offre : la lettre de soumission de l’offre, les bordereaux de prix, la garantie de soumission et l’autorisation du fabricant ou du Distributeur Agréé (le cas échéant</w:t>
      </w:r>
      <w:r>
        <w:rPr>
          <w:rFonts w:ascii="Times New Roman" w:hAnsi="Times New Roman" w:cs="Times New Roman"/>
          <w:sz w:val="24"/>
          <w:szCs w:val="24"/>
        </w:rPr>
        <w:t>).</w:t>
      </w:r>
    </w:p>
    <w:p w14:paraId="5F08EF0F" w14:textId="77777777" w:rsidR="00C33869" w:rsidRDefault="00C33869" w:rsidP="00E236E2">
      <w:pPr>
        <w:spacing w:before="120" w:after="120" w:line="360" w:lineRule="auto"/>
        <w:ind w:left="708"/>
        <w:jc w:val="both"/>
        <w:rPr>
          <w:rFonts w:ascii="Times New Roman" w:hAnsi="Times New Roman" w:cs="Times New Roman"/>
          <w:sz w:val="24"/>
          <w:szCs w:val="24"/>
        </w:rPr>
      </w:pPr>
    </w:p>
    <w:p w14:paraId="74C7F14E" w14:textId="77777777" w:rsidR="00C33869" w:rsidRDefault="00C33869" w:rsidP="00E236E2">
      <w:pPr>
        <w:spacing w:before="120" w:after="120" w:line="360" w:lineRule="auto"/>
        <w:ind w:left="708"/>
        <w:jc w:val="both"/>
        <w:rPr>
          <w:rFonts w:ascii="Times New Roman" w:hAnsi="Times New Roman" w:cs="Times New Roman"/>
          <w:sz w:val="24"/>
          <w:szCs w:val="24"/>
        </w:rPr>
      </w:pPr>
    </w:p>
    <w:p w14:paraId="35813BE4" w14:textId="77777777" w:rsidR="00C33869" w:rsidRDefault="00C33869" w:rsidP="00E236E2">
      <w:pPr>
        <w:spacing w:before="120" w:after="120" w:line="360" w:lineRule="auto"/>
        <w:ind w:left="708"/>
        <w:jc w:val="both"/>
        <w:rPr>
          <w:rFonts w:ascii="Times New Roman" w:hAnsi="Times New Roman" w:cs="Times New Roman"/>
          <w:sz w:val="24"/>
          <w:szCs w:val="24"/>
        </w:rPr>
      </w:pPr>
    </w:p>
    <w:p w14:paraId="39E36BBA" w14:textId="77777777" w:rsidR="00763598" w:rsidRPr="0025675E" w:rsidRDefault="00763598" w:rsidP="00E236E2">
      <w:pPr>
        <w:spacing w:before="120" w:after="120" w:line="360" w:lineRule="auto"/>
        <w:jc w:val="both"/>
        <w:rPr>
          <w:rFonts w:ascii="Times New Roman" w:hAnsi="Times New Roman" w:cs="Times New Roman"/>
          <w:b/>
          <w:sz w:val="28"/>
          <w:szCs w:val="28"/>
        </w:rPr>
      </w:pPr>
      <w:r w:rsidRPr="0025675E">
        <w:rPr>
          <w:rFonts w:ascii="Times New Roman" w:hAnsi="Times New Roman" w:cs="Times New Roman"/>
          <w:b/>
          <w:sz w:val="28"/>
          <w:szCs w:val="28"/>
        </w:rPr>
        <w:lastRenderedPageBreak/>
        <w:t>DEUXIÈME PARTIE : CONDITIONS D’APPROVISIONNEMENT DES FOURNITURES ET SERVICES CONNEXES</w:t>
      </w:r>
    </w:p>
    <w:p w14:paraId="64A88680" w14:textId="77777777" w:rsidR="00763598" w:rsidRPr="0025675E" w:rsidRDefault="00763598" w:rsidP="00E236E2">
      <w:pPr>
        <w:spacing w:before="120" w:after="120" w:line="240" w:lineRule="auto"/>
        <w:jc w:val="both"/>
        <w:rPr>
          <w:rFonts w:ascii="Times New Roman" w:hAnsi="Times New Roman" w:cs="Times New Roman"/>
          <w:b/>
          <w:sz w:val="24"/>
          <w:szCs w:val="24"/>
        </w:rPr>
      </w:pPr>
      <w:r w:rsidRPr="0025675E">
        <w:rPr>
          <w:rFonts w:ascii="Times New Roman" w:hAnsi="Times New Roman" w:cs="Times New Roman"/>
          <w:b/>
          <w:sz w:val="24"/>
          <w:szCs w:val="24"/>
        </w:rPr>
        <w:t>Section IV.</w:t>
      </w:r>
      <w:r w:rsidRPr="0025675E">
        <w:rPr>
          <w:rFonts w:ascii="Times New Roman" w:hAnsi="Times New Roman" w:cs="Times New Roman"/>
          <w:b/>
          <w:sz w:val="24"/>
          <w:szCs w:val="24"/>
        </w:rPr>
        <w:tab/>
        <w:t>Bordereau des quantités, Calendrier de livraisons, Cahier des Clauses techniques, Plans, Inspections et Essais</w:t>
      </w:r>
    </w:p>
    <w:p w14:paraId="303CC4BA" w14:textId="77777777" w:rsidR="00763598" w:rsidRDefault="00763598" w:rsidP="00E236E2">
      <w:pPr>
        <w:spacing w:before="120" w:after="120" w:line="360" w:lineRule="auto"/>
        <w:ind w:left="708"/>
        <w:jc w:val="both"/>
        <w:rPr>
          <w:rFonts w:ascii="Times New Roman" w:hAnsi="Times New Roman" w:cs="Times New Roman"/>
          <w:sz w:val="24"/>
          <w:szCs w:val="24"/>
        </w:rPr>
      </w:pPr>
      <w:r w:rsidRPr="0025675E">
        <w:rPr>
          <w:rFonts w:ascii="Times New Roman" w:hAnsi="Times New Roman" w:cs="Times New Roman"/>
          <w:sz w:val="24"/>
          <w:szCs w:val="24"/>
        </w:rPr>
        <w:t>Dans cette Section figurent la liste des Fournitures et/ou Services connexes, le calendrier de livraison et d’achèvement, les Cahiers des Clauses techniques générales et particulières, les plans décrivant les Fournitures et/ou Services connexes devant être fournis, les Plans et les Inspection et Essais relatifs à ces fournitures</w:t>
      </w:r>
      <w:r>
        <w:rPr>
          <w:rFonts w:ascii="Times New Roman" w:hAnsi="Times New Roman" w:cs="Times New Roman"/>
          <w:sz w:val="24"/>
          <w:szCs w:val="24"/>
        </w:rPr>
        <w:t>.</w:t>
      </w:r>
    </w:p>
    <w:p w14:paraId="2653E073" w14:textId="77777777" w:rsidR="00763598" w:rsidRPr="00FA2C76" w:rsidRDefault="00763598" w:rsidP="00E236E2">
      <w:pPr>
        <w:spacing w:before="120" w:after="120" w:line="360" w:lineRule="auto"/>
        <w:jc w:val="both"/>
        <w:rPr>
          <w:rFonts w:ascii="Times New Roman" w:hAnsi="Times New Roman" w:cs="Times New Roman"/>
          <w:b/>
          <w:sz w:val="28"/>
          <w:szCs w:val="28"/>
        </w:rPr>
      </w:pPr>
      <w:r w:rsidRPr="00FA2C76">
        <w:rPr>
          <w:rFonts w:ascii="Times New Roman" w:hAnsi="Times New Roman" w:cs="Times New Roman"/>
          <w:b/>
          <w:sz w:val="28"/>
          <w:szCs w:val="28"/>
        </w:rPr>
        <w:t>TROIXIÈME PARTIE : MARCHE</w:t>
      </w:r>
    </w:p>
    <w:p w14:paraId="7AD65D30" w14:textId="77777777" w:rsidR="00763598" w:rsidRPr="00E51398" w:rsidRDefault="00763598" w:rsidP="00E236E2">
      <w:pPr>
        <w:spacing w:before="120" w:after="120" w:line="240" w:lineRule="auto"/>
        <w:ind w:left="703" w:hanging="705"/>
        <w:jc w:val="both"/>
        <w:rPr>
          <w:rFonts w:ascii="Times New Roman" w:hAnsi="Times New Roman" w:cs="Times New Roman"/>
          <w:b/>
          <w:sz w:val="24"/>
          <w:szCs w:val="24"/>
        </w:rPr>
      </w:pPr>
      <w:r w:rsidRPr="00E51398">
        <w:rPr>
          <w:rFonts w:ascii="Times New Roman" w:hAnsi="Times New Roman" w:cs="Times New Roman"/>
          <w:b/>
          <w:sz w:val="24"/>
          <w:szCs w:val="24"/>
        </w:rPr>
        <w:t>Section V.</w:t>
      </w:r>
      <w:r w:rsidRPr="00E51398">
        <w:rPr>
          <w:rFonts w:ascii="Times New Roman" w:hAnsi="Times New Roman" w:cs="Times New Roman"/>
          <w:b/>
          <w:sz w:val="24"/>
          <w:szCs w:val="24"/>
        </w:rPr>
        <w:tab/>
        <w:t>Cahier des Clauses Administratives Générales (CCAG)</w:t>
      </w:r>
    </w:p>
    <w:p w14:paraId="0CC1EA3C" w14:textId="77777777" w:rsidR="00763598" w:rsidRDefault="00763598" w:rsidP="00E236E2">
      <w:pPr>
        <w:spacing w:before="120" w:after="120" w:line="240" w:lineRule="auto"/>
        <w:ind w:left="703"/>
        <w:jc w:val="both"/>
        <w:rPr>
          <w:rFonts w:ascii="Times New Roman" w:hAnsi="Times New Roman" w:cs="Times New Roman"/>
          <w:sz w:val="24"/>
          <w:szCs w:val="24"/>
        </w:rPr>
      </w:pPr>
      <w:r w:rsidRPr="00E51398">
        <w:rPr>
          <w:rFonts w:ascii="Times New Roman" w:hAnsi="Times New Roman" w:cs="Times New Roman"/>
          <w:sz w:val="24"/>
          <w:szCs w:val="24"/>
        </w:rPr>
        <w:t>Cette Section contient les dispositions générales applicables à tous les marchés. La formulation des clauses de la présente Section ne doit pas être modifiée</w:t>
      </w:r>
      <w:r>
        <w:rPr>
          <w:rFonts w:ascii="Times New Roman" w:hAnsi="Times New Roman" w:cs="Times New Roman"/>
          <w:sz w:val="24"/>
          <w:szCs w:val="24"/>
        </w:rPr>
        <w:t>.</w:t>
      </w:r>
    </w:p>
    <w:p w14:paraId="0643B394" w14:textId="77777777" w:rsidR="00763598" w:rsidRPr="00E51398" w:rsidRDefault="00763598" w:rsidP="00E236E2">
      <w:pPr>
        <w:spacing w:before="120" w:after="120" w:line="240" w:lineRule="auto"/>
        <w:jc w:val="both"/>
        <w:rPr>
          <w:rFonts w:ascii="Times New Roman" w:hAnsi="Times New Roman" w:cs="Times New Roman"/>
          <w:b/>
          <w:sz w:val="24"/>
          <w:szCs w:val="24"/>
        </w:rPr>
      </w:pPr>
      <w:r w:rsidRPr="00E51398">
        <w:rPr>
          <w:rFonts w:ascii="Times New Roman" w:hAnsi="Times New Roman" w:cs="Times New Roman"/>
          <w:b/>
          <w:sz w:val="24"/>
          <w:szCs w:val="24"/>
        </w:rPr>
        <w:t>Section VI.</w:t>
      </w:r>
      <w:r w:rsidRPr="00E51398">
        <w:rPr>
          <w:rFonts w:ascii="Times New Roman" w:hAnsi="Times New Roman" w:cs="Times New Roman"/>
          <w:b/>
          <w:sz w:val="24"/>
          <w:szCs w:val="24"/>
        </w:rPr>
        <w:tab/>
        <w:t>Cahier des Clauses Administratives Particulières (CCAP)</w:t>
      </w:r>
    </w:p>
    <w:p w14:paraId="6E4CD595" w14:textId="77777777" w:rsidR="00763598" w:rsidRDefault="00763598" w:rsidP="00E236E2">
      <w:pPr>
        <w:spacing w:before="120" w:after="120" w:line="240" w:lineRule="auto"/>
        <w:ind w:firstLine="708"/>
        <w:jc w:val="both"/>
        <w:rPr>
          <w:rFonts w:ascii="Times New Roman" w:hAnsi="Times New Roman" w:cs="Times New Roman"/>
          <w:sz w:val="24"/>
          <w:szCs w:val="24"/>
        </w:rPr>
      </w:pPr>
      <w:r w:rsidRPr="00E51398">
        <w:rPr>
          <w:rFonts w:ascii="Times New Roman" w:hAnsi="Times New Roman" w:cs="Times New Roman"/>
          <w:sz w:val="24"/>
          <w:szCs w:val="24"/>
        </w:rPr>
        <w:t>Cette Section énonce les clauses propres à chaque marché</w:t>
      </w:r>
      <w:r>
        <w:rPr>
          <w:rFonts w:ascii="Times New Roman" w:hAnsi="Times New Roman" w:cs="Times New Roman"/>
          <w:sz w:val="24"/>
          <w:szCs w:val="24"/>
        </w:rPr>
        <w:t>.</w:t>
      </w:r>
    </w:p>
    <w:p w14:paraId="14AAA467" w14:textId="77777777" w:rsidR="00763598" w:rsidRPr="00E51398" w:rsidRDefault="00763598" w:rsidP="00E236E2">
      <w:pPr>
        <w:spacing w:before="120" w:after="120" w:line="240" w:lineRule="auto"/>
        <w:ind w:left="703" w:hanging="705"/>
        <w:jc w:val="both"/>
        <w:rPr>
          <w:rFonts w:ascii="Times New Roman" w:hAnsi="Times New Roman" w:cs="Times New Roman"/>
          <w:b/>
          <w:sz w:val="24"/>
          <w:szCs w:val="24"/>
        </w:rPr>
      </w:pPr>
      <w:r w:rsidRPr="00E51398">
        <w:rPr>
          <w:rFonts w:ascii="Times New Roman" w:hAnsi="Times New Roman" w:cs="Times New Roman"/>
          <w:b/>
          <w:sz w:val="24"/>
          <w:szCs w:val="24"/>
        </w:rPr>
        <w:t>Section VII.</w:t>
      </w:r>
      <w:r w:rsidRPr="00E51398">
        <w:rPr>
          <w:rFonts w:ascii="Times New Roman" w:hAnsi="Times New Roman" w:cs="Times New Roman"/>
          <w:b/>
          <w:sz w:val="24"/>
          <w:szCs w:val="24"/>
        </w:rPr>
        <w:tab/>
        <w:t>Formulaires du Marché</w:t>
      </w:r>
    </w:p>
    <w:p w14:paraId="7171ACDA" w14:textId="77777777" w:rsidR="00763598" w:rsidRDefault="00763598" w:rsidP="00E236E2">
      <w:pPr>
        <w:spacing w:before="120" w:after="120" w:line="240" w:lineRule="auto"/>
        <w:ind w:left="703"/>
        <w:jc w:val="both"/>
        <w:rPr>
          <w:rFonts w:ascii="Times New Roman" w:hAnsi="Times New Roman" w:cs="Times New Roman"/>
          <w:sz w:val="24"/>
          <w:szCs w:val="24"/>
        </w:rPr>
      </w:pPr>
      <w:r w:rsidRPr="00E51398">
        <w:rPr>
          <w:rFonts w:ascii="Times New Roman" w:hAnsi="Times New Roman" w:cs="Times New Roman"/>
          <w:sz w:val="24"/>
          <w:szCs w:val="24"/>
        </w:rPr>
        <w:t>Cette Section contient le formulaire de Marché, qui, une fois rempli, incorpore toutes corrections ou modifications à l’offre acceptée en rapport avec les modifications permises par les Instructions aux candidats, le Cahier des Clauses Administrative Générales, et le Cahier des Clauses Administratives Particulières</w:t>
      </w:r>
      <w:r>
        <w:rPr>
          <w:rFonts w:ascii="Times New Roman" w:hAnsi="Times New Roman" w:cs="Times New Roman"/>
          <w:sz w:val="24"/>
          <w:szCs w:val="24"/>
        </w:rPr>
        <w:t>.</w:t>
      </w:r>
    </w:p>
    <w:p w14:paraId="31011232" w14:textId="77777777" w:rsidR="00763598" w:rsidRDefault="00763598" w:rsidP="00A72177">
      <w:pPr>
        <w:spacing w:before="120" w:after="120" w:line="240" w:lineRule="auto"/>
        <w:ind w:left="705"/>
        <w:jc w:val="both"/>
        <w:rPr>
          <w:rFonts w:ascii="Times New Roman" w:hAnsi="Times New Roman" w:cs="Times New Roman"/>
          <w:sz w:val="24"/>
          <w:szCs w:val="24"/>
        </w:rPr>
      </w:pPr>
      <w:r w:rsidRPr="00E51398">
        <w:rPr>
          <w:rFonts w:ascii="Times New Roman" w:hAnsi="Times New Roman" w:cs="Times New Roman"/>
          <w:sz w:val="24"/>
          <w:szCs w:val="24"/>
        </w:rPr>
        <w:t>Les formulaires de garantie de bonne exécution et de garantie de remboursement d’avance, le cas échéant, seront remplis uniquement par le Candidat retenu après l’attribution et l’approbation du Marché (le titulaire</w:t>
      </w:r>
      <w:r>
        <w:rPr>
          <w:rFonts w:ascii="Times New Roman" w:hAnsi="Times New Roman" w:cs="Times New Roman"/>
          <w:sz w:val="24"/>
          <w:szCs w:val="24"/>
        </w:rPr>
        <w:t>).</w:t>
      </w:r>
    </w:p>
    <w:p w14:paraId="1123CA54" w14:textId="77777777" w:rsidR="00763598" w:rsidRDefault="00763598" w:rsidP="00E51398">
      <w:pPr>
        <w:jc w:val="both"/>
        <w:rPr>
          <w:rFonts w:ascii="Times New Roman" w:hAnsi="Times New Roman" w:cs="Times New Roman"/>
          <w:sz w:val="24"/>
          <w:szCs w:val="24"/>
        </w:rPr>
      </w:pPr>
    </w:p>
    <w:p w14:paraId="2515BAE7" w14:textId="77777777" w:rsidR="00763598" w:rsidRDefault="00763598" w:rsidP="00E51398">
      <w:pPr>
        <w:jc w:val="both"/>
        <w:rPr>
          <w:rFonts w:ascii="Times New Roman" w:hAnsi="Times New Roman" w:cs="Times New Roman"/>
          <w:sz w:val="24"/>
          <w:szCs w:val="24"/>
        </w:rPr>
      </w:pPr>
    </w:p>
    <w:p w14:paraId="4DB00735" w14:textId="77777777" w:rsidR="004E2108" w:rsidRDefault="004E2108" w:rsidP="00E51398">
      <w:pPr>
        <w:jc w:val="both"/>
        <w:rPr>
          <w:rFonts w:ascii="Times New Roman" w:hAnsi="Times New Roman" w:cs="Times New Roman"/>
          <w:sz w:val="24"/>
          <w:szCs w:val="24"/>
        </w:rPr>
        <w:sectPr w:rsidR="004E2108" w:rsidSect="006D429B">
          <w:headerReference w:type="default" r:id="rId8"/>
          <w:footerReference w:type="default" r:id="rId9"/>
          <w:headerReference w:type="first" r:id="rId10"/>
          <w:pgSz w:w="11906" w:h="16838"/>
          <w:pgMar w:top="1417" w:right="1417" w:bottom="1417" w:left="1417" w:header="708" w:footer="708" w:gutter="0"/>
          <w:pgNumType w:fmt="lowerRoman" w:start="1"/>
          <w:cols w:space="708"/>
          <w:titlePg/>
          <w:docGrid w:linePitch="360"/>
        </w:sectPr>
      </w:pPr>
    </w:p>
    <w:p w14:paraId="75116D8B" w14:textId="77777777" w:rsidR="00763598" w:rsidRPr="00A92F71" w:rsidRDefault="00763598" w:rsidP="00E51398">
      <w:pPr>
        <w:ind w:left="705" w:hanging="705"/>
        <w:jc w:val="center"/>
        <w:rPr>
          <w:rFonts w:ascii="Times New Roman" w:hAnsi="Times New Roman" w:cs="Times New Roman"/>
          <w:b/>
          <w:sz w:val="56"/>
          <w:szCs w:val="56"/>
        </w:rPr>
      </w:pPr>
      <w:r w:rsidRPr="00A92F71">
        <w:rPr>
          <w:rFonts w:ascii="Times New Roman" w:hAnsi="Times New Roman" w:cs="Times New Roman"/>
          <w:b/>
          <w:sz w:val="56"/>
          <w:szCs w:val="56"/>
        </w:rPr>
        <w:lastRenderedPageBreak/>
        <w:t>DOSSIER D’APPEL D’OFFRES</w:t>
      </w:r>
    </w:p>
    <w:p w14:paraId="38A45FEA" w14:textId="7CF0AD0A" w:rsidR="00763598" w:rsidRPr="00E51398" w:rsidRDefault="00FD4D2E" w:rsidP="00E51398">
      <w:pPr>
        <w:ind w:left="705" w:hanging="705"/>
        <w:jc w:val="center"/>
        <w:rPr>
          <w:rFonts w:ascii="Times New Roman" w:hAnsi="Times New Roman" w:cs="Times New Roman"/>
          <w:b/>
          <w:sz w:val="32"/>
          <w:szCs w:val="32"/>
        </w:rPr>
      </w:pPr>
      <w:r w:rsidRPr="00E51398">
        <w:rPr>
          <w:rFonts w:ascii="Times New Roman" w:hAnsi="Times New Roman" w:cs="Times New Roman"/>
          <w:b/>
          <w:sz w:val="32"/>
          <w:szCs w:val="32"/>
        </w:rPr>
        <w:t>Émis</w:t>
      </w:r>
      <w:r w:rsidR="00763598" w:rsidRPr="00E51398">
        <w:rPr>
          <w:rFonts w:ascii="Times New Roman" w:hAnsi="Times New Roman" w:cs="Times New Roman"/>
          <w:b/>
          <w:sz w:val="32"/>
          <w:szCs w:val="32"/>
        </w:rPr>
        <w:t xml:space="preserve"> le</w:t>
      </w:r>
      <w:r>
        <w:rPr>
          <w:rFonts w:ascii="Times New Roman" w:hAnsi="Times New Roman" w:cs="Times New Roman"/>
          <w:b/>
          <w:sz w:val="32"/>
          <w:szCs w:val="32"/>
        </w:rPr>
        <w:t xml:space="preserve"> </w:t>
      </w:r>
      <w:r w:rsidR="00AD0A74">
        <w:rPr>
          <w:rFonts w:ascii="Times New Roman" w:hAnsi="Times New Roman" w:cs="Times New Roman"/>
          <w:b/>
          <w:sz w:val="32"/>
          <w:szCs w:val="32"/>
        </w:rPr>
        <w:t>27 juillet</w:t>
      </w:r>
      <w:r>
        <w:rPr>
          <w:rFonts w:ascii="Times New Roman" w:hAnsi="Times New Roman" w:cs="Times New Roman"/>
          <w:b/>
          <w:sz w:val="32"/>
          <w:szCs w:val="32"/>
        </w:rPr>
        <w:t xml:space="preserve"> 2026</w:t>
      </w:r>
    </w:p>
    <w:p w14:paraId="15005593" w14:textId="77777777" w:rsidR="00763598" w:rsidRDefault="00763598" w:rsidP="00C32E6E">
      <w:pPr>
        <w:ind w:left="705" w:hanging="705"/>
        <w:jc w:val="both"/>
        <w:rPr>
          <w:rFonts w:ascii="Times New Roman" w:hAnsi="Times New Roman" w:cs="Times New Roman"/>
          <w:sz w:val="24"/>
          <w:szCs w:val="24"/>
        </w:rPr>
      </w:pPr>
    </w:p>
    <w:p w14:paraId="48DF9968" w14:textId="77777777" w:rsidR="00763598" w:rsidRDefault="00763598" w:rsidP="00C32E6E">
      <w:pPr>
        <w:ind w:left="705" w:hanging="705"/>
        <w:jc w:val="both"/>
        <w:rPr>
          <w:rFonts w:ascii="Times New Roman" w:hAnsi="Times New Roman" w:cs="Times New Roman"/>
          <w:sz w:val="24"/>
          <w:szCs w:val="24"/>
        </w:rPr>
      </w:pPr>
    </w:p>
    <w:p w14:paraId="407E5536" w14:textId="64B2812C" w:rsidR="00763598" w:rsidRDefault="00FD4D2E" w:rsidP="00016F2E">
      <w:pPr>
        <w:ind w:left="705" w:hanging="705"/>
        <w:jc w:val="center"/>
        <w:rPr>
          <w:rFonts w:ascii="Times New Roman" w:hAnsi="Times New Roman" w:cs="Times New Roman"/>
          <w:b/>
          <w:sz w:val="36"/>
          <w:szCs w:val="36"/>
        </w:rPr>
      </w:pPr>
      <w:r>
        <w:rPr>
          <w:rFonts w:ascii="Times New Roman" w:hAnsi="Times New Roman" w:cs="Times New Roman"/>
          <w:b/>
          <w:sz w:val="36"/>
          <w:szCs w:val="36"/>
        </w:rPr>
        <w:t>Pour</w:t>
      </w:r>
    </w:p>
    <w:p w14:paraId="740CDF4A" w14:textId="77777777" w:rsidR="00B16CEA" w:rsidRPr="00A92F71" w:rsidRDefault="00B16CEA" w:rsidP="009A5A48">
      <w:pPr>
        <w:rPr>
          <w:rFonts w:ascii="Times New Roman" w:hAnsi="Times New Roman" w:cs="Times New Roman"/>
          <w:b/>
          <w:sz w:val="36"/>
          <w:szCs w:val="36"/>
        </w:rPr>
      </w:pPr>
    </w:p>
    <w:p w14:paraId="21DD1B67" w14:textId="4264509D" w:rsidR="00763598" w:rsidRPr="00A92F71" w:rsidRDefault="00763598" w:rsidP="001E246C">
      <w:pPr>
        <w:ind w:left="705" w:hanging="705"/>
        <w:jc w:val="center"/>
        <w:rPr>
          <w:rFonts w:ascii="Times New Roman" w:hAnsi="Times New Roman" w:cs="Times New Roman"/>
          <w:b/>
          <w:sz w:val="40"/>
          <w:szCs w:val="40"/>
        </w:rPr>
      </w:pPr>
      <w:r w:rsidRPr="00A92F71">
        <w:rPr>
          <w:rFonts w:ascii="Times New Roman" w:hAnsi="Times New Roman" w:cs="Times New Roman"/>
          <w:b/>
          <w:sz w:val="40"/>
          <w:szCs w:val="40"/>
        </w:rPr>
        <w:t>LA LIVRAISON DE FOURNITURE</w:t>
      </w:r>
    </w:p>
    <w:p w14:paraId="3A71059A" w14:textId="77777777" w:rsidR="00763598" w:rsidRPr="00A92F71" w:rsidRDefault="00763598" w:rsidP="00A92F71">
      <w:pPr>
        <w:ind w:left="705" w:hanging="705"/>
        <w:jc w:val="center"/>
        <w:rPr>
          <w:rFonts w:ascii="Times New Roman" w:hAnsi="Times New Roman" w:cs="Times New Roman"/>
          <w:b/>
          <w:sz w:val="40"/>
          <w:szCs w:val="40"/>
        </w:rPr>
      </w:pPr>
    </w:p>
    <w:p w14:paraId="186D4EE4" w14:textId="11917B1F" w:rsidR="004B5F76" w:rsidRDefault="001D46C8" w:rsidP="001D46C8">
      <w:pPr>
        <w:ind w:left="708" w:hanging="705"/>
        <w:jc w:val="both"/>
        <w:rPr>
          <w:rFonts w:ascii="Times New Roman" w:hAnsi="Times New Roman" w:cs="Times New Roman"/>
          <w:b/>
          <w:color w:val="000000" w:themeColor="text1"/>
          <w:sz w:val="32"/>
          <w:szCs w:val="32"/>
        </w:rPr>
      </w:pPr>
      <w:r w:rsidRPr="001D46C8">
        <w:rPr>
          <w:rFonts w:ascii="Times New Roman" w:hAnsi="Times New Roman" w:cs="Times New Roman"/>
          <w:b/>
          <w:color w:val="000000" w:themeColor="text1"/>
          <w:sz w:val="32"/>
          <w:szCs w:val="32"/>
        </w:rPr>
        <w:t xml:space="preserve">Renforcement de capacité des installations solaires de 12 services relevant Budgétairement de la Direction Régionale du Budget </w:t>
      </w:r>
      <w:r>
        <w:rPr>
          <w:rFonts w:ascii="Times New Roman" w:hAnsi="Times New Roman" w:cs="Times New Roman"/>
          <w:b/>
          <w:color w:val="000000" w:themeColor="text1"/>
          <w:sz w:val="32"/>
          <w:szCs w:val="32"/>
        </w:rPr>
        <w:t xml:space="preserve">    </w:t>
      </w:r>
    </w:p>
    <w:p w14:paraId="7E7A0DB4" w14:textId="78E15832" w:rsidR="001D46C8" w:rsidRDefault="001D46C8" w:rsidP="001D46C8">
      <w:pPr>
        <w:tabs>
          <w:tab w:val="left" w:pos="3075"/>
        </w:tabs>
        <w:ind w:left="708" w:hanging="705"/>
        <w:jc w:val="both"/>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ab/>
        <w:t xml:space="preserve">                    </w:t>
      </w:r>
      <w:r w:rsidRPr="001D46C8">
        <w:rPr>
          <w:rFonts w:ascii="Times New Roman" w:hAnsi="Times New Roman" w:cs="Times New Roman"/>
          <w:b/>
          <w:color w:val="000000" w:themeColor="text1"/>
          <w:sz w:val="32"/>
          <w:szCs w:val="32"/>
        </w:rPr>
        <w:t>du District de Bamako</w:t>
      </w:r>
    </w:p>
    <w:p w14:paraId="5985F2B3" w14:textId="6BAA5D1B" w:rsidR="004B5F76" w:rsidRDefault="004B5F76" w:rsidP="004B5F76">
      <w:pPr>
        <w:ind w:left="705" w:hanging="705"/>
        <w:jc w:val="both"/>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 xml:space="preserve">                    </w:t>
      </w:r>
      <w:r w:rsidRPr="004B5F76">
        <w:rPr>
          <w:rFonts w:ascii="Times New Roman" w:hAnsi="Times New Roman" w:cs="Times New Roman"/>
          <w:b/>
          <w:color w:val="000000" w:themeColor="text1"/>
          <w:sz w:val="32"/>
          <w:szCs w:val="32"/>
        </w:rPr>
        <w:t xml:space="preserve">Appel d’Offres n° </w:t>
      </w:r>
      <w:r w:rsidR="001D46C8">
        <w:rPr>
          <w:rFonts w:ascii="Times New Roman" w:hAnsi="Times New Roman" w:cs="Times New Roman"/>
          <w:b/>
          <w:color w:val="000000" w:themeColor="text1"/>
          <w:sz w:val="32"/>
          <w:szCs w:val="32"/>
        </w:rPr>
        <w:t>2401</w:t>
      </w:r>
      <w:r w:rsidRPr="004B5F76">
        <w:rPr>
          <w:rFonts w:ascii="Times New Roman" w:hAnsi="Times New Roman" w:cs="Times New Roman"/>
          <w:b/>
          <w:color w:val="000000" w:themeColor="text1"/>
          <w:sz w:val="32"/>
          <w:szCs w:val="32"/>
        </w:rPr>
        <w:t>/F-2026</w:t>
      </w:r>
      <w:r w:rsidR="0078758A">
        <w:rPr>
          <w:rFonts w:ascii="Times New Roman" w:hAnsi="Times New Roman" w:cs="Times New Roman"/>
          <w:b/>
          <w:color w:val="000000" w:themeColor="text1"/>
          <w:sz w:val="32"/>
          <w:szCs w:val="32"/>
        </w:rPr>
        <w:t>-</w:t>
      </w:r>
      <w:r w:rsidRPr="004B5F76">
        <w:rPr>
          <w:rFonts w:ascii="Times New Roman" w:hAnsi="Times New Roman" w:cs="Times New Roman"/>
          <w:b/>
          <w:color w:val="000000" w:themeColor="text1"/>
          <w:sz w:val="32"/>
          <w:szCs w:val="32"/>
        </w:rPr>
        <w:t>SIGMAP</w:t>
      </w:r>
    </w:p>
    <w:p w14:paraId="3E3A2FB3" w14:textId="3F73D382" w:rsidR="00763598" w:rsidRPr="008551B8" w:rsidRDefault="00BB6FED" w:rsidP="004B5F76">
      <w:pPr>
        <w:ind w:left="705" w:hanging="705"/>
        <w:jc w:val="both"/>
        <w:rPr>
          <w:rFonts w:ascii="Times New Roman" w:hAnsi="Times New Roman" w:cs="Times New Roman"/>
          <w:b/>
          <w:sz w:val="28"/>
          <w:szCs w:val="28"/>
        </w:rPr>
      </w:pPr>
      <w:r w:rsidRPr="00BB6FED">
        <w:rPr>
          <w:rFonts w:ascii="Times New Roman" w:hAnsi="Times New Roman" w:cs="Times New Roman"/>
          <w:b/>
          <w:color w:val="000000" w:themeColor="text1"/>
          <w:sz w:val="32"/>
          <w:szCs w:val="32"/>
        </w:rPr>
        <w:tab/>
      </w:r>
      <w:r w:rsidRPr="00BB6FED">
        <w:rPr>
          <w:rFonts w:ascii="Times New Roman" w:hAnsi="Times New Roman" w:cs="Times New Roman"/>
          <w:b/>
          <w:color w:val="000000" w:themeColor="text1"/>
          <w:sz w:val="32"/>
          <w:szCs w:val="32"/>
        </w:rPr>
        <w:tab/>
      </w:r>
      <w:r w:rsidR="004B5F76">
        <w:rPr>
          <w:rFonts w:ascii="Times New Roman" w:hAnsi="Times New Roman" w:cs="Times New Roman"/>
          <w:b/>
          <w:color w:val="000000" w:themeColor="text1"/>
          <w:sz w:val="32"/>
          <w:szCs w:val="32"/>
        </w:rPr>
        <w:t xml:space="preserve">  </w:t>
      </w:r>
    </w:p>
    <w:p w14:paraId="3FAF203B" w14:textId="77777777" w:rsidR="00763598" w:rsidRPr="00A1330C" w:rsidRDefault="00763598" w:rsidP="001E246C">
      <w:pPr>
        <w:rPr>
          <w:rFonts w:ascii="Times New Roman" w:hAnsi="Times New Roman" w:cs="Times New Roman"/>
          <w:b/>
          <w:sz w:val="24"/>
          <w:szCs w:val="24"/>
        </w:rPr>
      </w:pPr>
    </w:p>
    <w:p w14:paraId="3C7456F8" w14:textId="77777777" w:rsidR="00763598" w:rsidRPr="00B264A8" w:rsidRDefault="00763598" w:rsidP="00D3134A">
      <w:pPr>
        <w:ind w:left="705" w:hanging="705"/>
        <w:jc w:val="center"/>
        <w:rPr>
          <w:rFonts w:ascii="Times New Roman" w:hAnsi="Times New Roman" w:cs="Times New Roman"/>
          <w:bCs/>
          <w:sz w:val="28"/>
          <w:szCs w:val="28"/>
        </w:rPr>
      </w:pPr>
      <w:r w:rsidRPr="00795ACC">
        <w:rPr>
          <w:rFonts w:ascii="Times New Roman" w:hAnsi="Times New Roman" w:cs="Times New Roman"/>
          <w:b/>
          <w:sz w:val="28"/>
          <w:szCs w:val="28"/>
        </w:rPr>
        <w:t>Autorité contractante </w:t>
      </w:r>
      <w:r w:rsidRPr="00B264A8">
        <w:rPr>
          <w:rFonts w:ascii="Times New Roman" w:hAnsi="Times New Roman" w:cs="Times New Roman"/>
          <w:bCs/>
          <w:sz w:val="28"/>
          <w:szCs w:val="28"/>
        </w:rPr>
        <w:t>:</w:t>
      </w:r>
    </w:p>
    <w:p w14:paraId="56393246" w14:textId="17B5A623" w:rsidR="00763598" w:rsidRPr="00795ACC" w:rsidRDefault="00327C4E" w:rsidP="00795ACC">
      <w:pPr>
        <w:ind w:left="705" w:hanging="705"/>
        <w:rPr>
          <w:rFonts w:ascii="Times New Roman" w:hAnsi="Times New Roman" w:cs="Times New Roman"/>
          <w:b/>
          <w:sz w:val="28"/>
          <w:szCs w:val="28"/>
        </w:rPr>
      </w:pPr>
      <w:r>
        <w:rPr>
          <w:rFonts w:ascii="Times New Roman" w:hAnsi="Times New Roman" w:cs="Times New Roman"/>
          <w:b/>
          <w:sz w:val="28"/>
          <w:szCs w:val="28"/>
        </w:rPr>
        <w:t xml:space="preserve">            </w:t>
      </w:r>
      <w:r w:rsidR="00BB6FED">
        <w:rPr>
          <w:rFonts w:ascii="Times New Roman" w:hAnsi="Times New Roman" w:cs="Times New Roman"/>
          <w:b/>
          <w:sz w:val="28"/>
          <w:szCs w:val="28"/>
        </w:rPr>
        <w:t xml:space="preserve">      </w:t>
      </w:r>
      <w:r w:rsidR="00795ACC" w:rsidRPr="00795ACC">
        <w:rPr>
          <w:rFonts w:ascii="Times New Roman" w:hAnsi="Times New Roman" w:cs="Times New Roman"/>
          <w:b/>
          <w:sz w:val="28"/>
          <w:szCs w:val="28"/>
        </w:rPr>
        <w:t xml:space="preserve"> Direction Régionale du Budget du District de Bamako</w:t>
      </w:r>
    </w:p>
    <w:p w14:paraId="6B4A7A86" w14:textId="77777777" w:rsidR="00763598" w:rsidRPr="00D3134A" w:rsidRDefault="00763598" w:rsidP="00D3134A">
      <w:pPr>
        <w:ind w:left="705" w:hanging="705"/>
        <w:jc w:val="center"/>
        <w:rPr>
          <w:rFonts w:ascii="Times New Roman" w:hAnsi="Times New Roman" w:cs="Times New Roman"/>
          <w:b/>
          <w:sz w:val="24"/>
          <w:szCs w:val="24"/>
        </w:rPr>
      </w:pPr>
    </w:p>
    <w:p w14:paraId="234B5161" w14:textId="740F8B01" w:rsidR="00763598" w:rsidRPr="00D3134A" w:rsidRDefault="00B2091E" w:rsidP="00D3134A">
      <w:pPr>
        <w:ind w:left="705" w:hanging="705"/>
        <w:jc w:val="center"/>
        <w:rPr>
          <w:rFonts w:ascii="Times New Roman" w:hAnsi="Times New Roman" w:cs="Times New Roman"/>
          <w:b/>
          <w:sz w:val="24"/>
          <w:szCs w:val="24"/>
        </w:rPr>
      </w:pPr>
      <w:r>
        <w:rPr>
          <w:rFonts w:ascii="Times New Roman" w:hAnsi="Times New Roman" w:cs="Times New Roman"/>
          <w:b/>
          <w:sz w:val="24"/>
          <w:szCs w:val="24"/>
        </w:rPr>
        <w:t xml:space="preserve">Source de financement </w:t>
      </w:r>
      <w:r w:rsidR="00CC153E">
        <w:rPr>
          <w:rFonts w:ascii="Times New Roman" w:hAnsi="Times New Roman" w:cs="Times New Roman"/>
          <w:b/>
          <w:sz w:val="24"/>
          <w:szCs w:val="24"/>
        </w:rPr>
        <w:t>: Budget</w:t>
      </w:r>
      <w:r w:rsidR="00327C4E">
        <w:rPr>
          <w:rFonts w:ascii="Times New Roman" w:hAnsi="Times New Roman" w:cs="Times New Roman"/>
          <w:b/>
          <w:sz w:val="24"/>
          <w:szCs w:val="24"/>
        </w:rPr>
        <w:t xml:space="preserve"> National</w:t>
      </w:r>
      <w:r w:rsidR="00796C0F">
        <w:rPr>
          <w:rFonts w:ascii="Times New Roman" w:hAnsi="Times New Roman" w:cs="Times New Roman"/>
          <w:b/>
          <w:sz w:val="24"/>
          <w:szCs w:val="24"/>
        </w:rPr>
        <w:t xml:space="preserve">, </w:t>
      </w:r>
      <w:r w:rsidR="00327C4E">
        <w:rPr>
          <w:rFonts w:ascii="Times New Roman" w:hAnsi="Times New Roman" w:cs="Times New Roman"/>
          <w:b/>
          <w:sz w:val="24"/>
          <w:szCs w:val="24"/>
        </w:rPr>
        <w:t>exercice 202</w:t>
      </w:r>
      <w:r w:rsidR="00BB6FED">
        <w:rPr>
          <w:rFonts w:ascii="Times New Roman" w:hAnsi="Times New Roman" w:cs="Times New Roman"/>
          <w:b/>
          <w:sz w:val="24"/>
          <w:szCs w:val="24"/>
        </w:rPr>
        <w:t>6</w:t>
      </w:r>
      <w:r w:rsidR="00D873AF">
        <w:rPr>
          <w:rFonts w:ascii="Times New Roman" w:hAnsi="Times New Roman" w:cs="Times New Roman"/>
          <w:b/>
          <w:sz w:val="24"/>
          <w:szCs w:val="24"/>
        </w:rPr>
        <w:t>.</w:t>
      </w:r>
    </w:p>
    <w:p w14:paraId="1B7DC2E4" w14:textId="77777777" w:rsidR="00763598" w:rsidRDefault="00763598" w:rsidP="00C32E6E">
      <w:pPr>
        <w:ind w:left="705" w:hanging="705"/>
        <w:jc w:val="both"/>
        <w:rPr>
          <w:rFonts w:ascii="Times New Roman" w:hAnsi="Times New Roman" w:cs="Times New Roman"/>
          <w:sz w:val="24"/>
          <w:szCs w:val="24"/>
        </w:rPr>
      </w:pPr>
    </w:p>
    <w:p w14:paraId="62D10009" w14:textId="7DB2FE0F" w:rsidR="00016F2E" w:rsidRPr="00AD0A74" w:rsidRDefault="00016F2E" w:rsidP="00016F2E">
      <w:pPr>
        <w:spacing w:after="200" w:line="276" w:lineRule="auto"/>
        <w:contextualSpacing/>
        <w:rPr>
          <w:rFonts w:ascii="Footlight MT Light" w:hAnsi="Footlight MT Light"/>
          <w:sz w:val="28"/>
          <w:szCs w:val="28"/>
        </w:rPr>
      </w:pPr>
      <w:r w:rsidRPr="00AD0A74">
        <w:rPr>
          <w:rFonts w:ascii="Footlight MT Light" w:eastAsia="Calibri" w:hAnsi="Footlight MT Light"/>
          <w:b/>
          <w:sz w:val="28"/>
          <w:szCs w:val="28"/>
        </w:rPr>
        <w:t xml:space="preserve">Chapitres : </w:t>
      </w:r>
      <w:r w:rsidR="000871BF" w:rsidRPr="00AD0A74">
        <w:rPr>
          <w:rFonts w:ascii="Footlight MT Light" w:hAnsi="Footlight MT Light"/>
          <w:sz w:val="28"/>
          <w:szCs w:val="28"/>
        </w:rPr>
        <w:t>22-7-1960-0000-040-</w:t>
      </w:r>
      <w:r w:rsidRPr="00AD0A74">
        <w:rPr>
          <w:rFonts w:ascii="Footlight MT Light" w:hAnsi="Footlight MT Light"/>
          <w:sz w:val="28"/>
          <w:szCs w:val="28"/>
        </w:rPr>
        <w:t xml:space="preserve"> 800000 </w:t>
      </w:r>
    </w:p>
    <w:p w14:paraId="6DADED4C" w14:textId="453F1625" w:rsidR="00016F2E" w:rsidRPr="00AD0A74" w:rsidRDefault="00016F2E" w:rsidP="00AD482A">
      <w:pPr>
        <w:spacing w:after="200" w:line="276" w:lineRule="auto"/>
        <w:contextualSpacing/>
        <w:rPr>
          <w:rFonts w:ascii="Footlight MT Light" w:hAnsi="Footlight MT Light"/>
          <w:b/>
          <w:sz w:val="28"/>
          <w:szCs w:val="28"/>
        </w:rPr>
      </w:pPr>
      <w:r w:rsidRPr="00AD0A74">
        <w:rPr>
          <w:rFonts w:ascii="Footlight MT Light" w:hAnsi="Footlight MT Light"/>
          <w:b/>
          <w:sz w:val="28"/>
          <w:szCs w:val="28"/>
        </w:rPr>
        <w:t xml:space="preserve">                               </w:t>
      </w:r>
    </w:p>
    <w:p w14:paraId="44757DF0" w14:textId="5B4EB883" w:rsidR="00016F2E" w:rsidRPr="00AD0A74" w:rsidRDefault="00016F2E" w:rsidP="00016F2E">
      <w:pPr>
        <w:ind w:left="703" w:hanging="703"/>
        <w:rPr>
          <w:b/>
          <w:sz w:val="28"/>
          <w:szCs w:val="28"/>
        </w:rPr>
      </w:pPr>
      <w:r w:rsidRPr="00AD0A74">
        <w:rPr>
          <w:rFonts w:ascii="Footlight MT Light" w:eastAsia="Calibri" w:hAnsi="Footlight MT Light"/>
          <w:b/>
          <w:sz w:val="28"/>
          <w:szCs w:val="28"/>
        </w:rPr>
        <w:t>Section </w:t>
      </w:r>
      <w:r w:rsidRPr="00AD0A74">
        <w:rPr>
          <w:rFonts w:ascii="Footlight MT Light" w:eastAsia="Calibri" w:hAnsi="Footlight MT Light"/>
          <w:bCs/>
          <w:sz w:val="28"/>
          <w:szCs w:val="28"/>
        </w:rPr>
        <w:t xml:space="preserve">: </w:t>
      </w:r>
      <w:r w:rsidR="006F0AB1" w:rsidRPr="00AD0A74">
        <w:rPr>
          <w:bCs/>
          <w:sz w:val="28"/>
          <w:szCs w:val="28"/>
        </w:rPr>
        <w:t>330</w:t>
      </w:r>
    </w:p>
    <w:p w14:paraId="6A6D2771" w14:textId="59DE45E7" w:rsidR="00016F2E" w:rsidRPr="00AD0A74" w:rsidRDefault="00016F2E" w:rsidP="00016F2E">
      <w:pPr>
        <w:ind w:left="703" w:hanging="703"/>
        <w:rPr>
          <w:b/>
          <w:sz w:val="28"/>
          <w:szCs w:val="28"/>
        </w:rPr>
      </w:pPr>
      <w:r w:rsidRPr="00AD0A74">
        <w:rPr>
          <w:b/>
          <w:sz w:val="28"/>
          <w:szCs w:val="28"/>
        </w:rPr>
        <w:t>Programme </w:t>
      </w:r>
      <w:r w:rsidRPr="00AD0A74">
        <w:rPr>
          <w:bCs/>
          <w:sz w:val="28"/>
          <w:szCs w:val="28"/>
        </w:rPr>
        <w:t>:</w:t>
      </w:r>
      <w:r w:rsidRPr="00AD0A74">
        <w:rPr>
          <w:b/>
          <w:sz w:val="28"/>
          <w:szCs w:val="28"/>
        </w:rPr>
        <w:t xml:space="preserve"> </w:t>
      </w:r>
      <w:r w:rsidRPr="00AD0A74">
        <w:rPr>
          <w:bCs/>
          <w:sz w:val="28"/>
          <w:szCs w:val="28"/>
        </w:rPr>
        <w:t>2.0</w:t>
      </w:r>
      <w:r w:rsidR="00AD482A" w:rsidRPr="00AD0A74">
        <w:rPr>
          <w:bCs/>
          <w:sz w:val="28"/>
          <w:szCs w:val="28"/>
        </w:rPr>
        <w:t>36</w:t>
      </w:r>
    </w:p>
    <w:p w14:paraId="788F1049" w14:textId="1681599E" w:rsidR="00016F2E" w:rsidRPr="00AD0A74" w:rsidRDefault="00016F2E" w:rsidP="00016F2E">
      <w:pPr>
        <w:contextualSpacing/>
        <w:rPr>
          <w:rFonts w:eastAsia="Calibri"/>
          <w:bCs/>
          <w:sz w:val="28"/>
          <w:szCs w:val="28"/>
        </w:rPr>
      </w:pPr>
      <w:r w:rsidRPr="00AD0A74">
        <w:rPr>
          <w:rFonts w:ascii="Footlight MT Light" w:eastAsia="Calibri" w:hAnsi="Footlight MT Light"/>
          <w:b/>
          <w:sz w:val="28"/>
          <w:szCs w:val="28"/>
        </w:rPr>
        <w:t xml:space="preserve">Nature : </w:t>
      </w:r>
      <w:r w:rsidR="000871BF" w:rsidRPr="00AD0A74">
        <w:rPr>
          <w:rFonts w:ascii="Footlight MT Light" w:eastAsia="Calibri" w:hAnsi="Footlight MT Light"/>
          <w:bCs/>
          <w:sz w:val="28"/>
          <w:szCs w:val="28"/>
        </w:rPr>
        <w:t>60-5-2-01</w:t>
      </w:r>
    </w:p>
    <w:p w14:paraId="42AA77B3" w14:textId="77777777" w:rsidR="00763598" w:rsidRDefault="00763598" w:rsidP="00C32E6E">
      <w:pPr>
        <w:ind w:left="705" w:hanging="705"/>
        <w:jc w:val="both"/>
        <w:rPr>
          <w:rFonts w:ascii="Times New Roman" w:hAnsi="Times New Roman" w:cs="Times New Roman"/>
          <w:sz w:val="24"/>
          <w:szCs w:val="24"/>
        </w:rPr>
      </w:pPr>
    </w:p>
    <w:p w14:paraId="20BEE3D3" w14:textId="77777777" w:rsidR="00763598" w:rsidRDefault="00763598" w:rsidP="00C32E6E">
      <w:pPr>
        <w:ind w:left="705" w:hanging="705"/>
        <w:jc w:val="both"/>
        <w:rPr>
          <w:rFonts w:ascii="Times New Roman" w:hAnsi="Times New Roman" w:cs="Times New Roman"/>
          <w:sz w:val="24"/>
          <w:szCs w:val="24"/>
        </w:rPr>
      </w:pPr>
    </w:p>
    <w:p w14:paraId="5636C84E" w14:textId="77777777" w:rsidR="00763598" w:rsidRDefault="00763598" w:rsidP="00C32E6E">
      <w:pPr>
        <w:ind w:left="705" w:hanging="705"/>
        <w:jc w:val="both"/>
        <w:rPr>
          <w:rFonts w:ascii="Times New Roman" w:hAnsi="Times New Roman" w:cs="Times New Roman"/>
          <w:sz w:val="24"/>
          <w:szCs w:val="24"/>
        </w:rPr>
      </w:pPr>
    </w:p>
    <w:p w14:paraId="0EAF2A16" w14:textId="77777777" w:rsidR="00763598" w:rsidRDefault="00763598" w:rsidP="00C32E6E">
      <w:pPr>
        <w:ind w:left="705" w:hanging="705"/>
        <w:jc w:val="both"/>
        <w:rPr>
          <w:rFonts w:ascii="Times New Roman" w:hAnsi="Times New Roman" w:cs="Times New Roman"/>
          <w:sz w:val="24"/>
          <w:szCs w:val="24"/>
        </w:rPr>
      </w:pPr>
    </w:p>
    <w:p w14:paraId="70EE47FC" w14:textId="77777777" w:rsidR="00763598" w:rsidRDefault="00763598" w:rsidP="00C32E6E">
      <w:pPr>
        <w:ind w:left="705" w:hanging="705"/>
        <w:jc w:val="both"/>
        <w:rPr>
          <w:rFonts w:ascii="Times New Roman" w:hAnsi="Times New Roman" w:cs="Times New Roman"/>
          <w:sz w:val="24"/>
          <w:szCs w:val="24"/>
        </w:rPr>
      </w:pPr>
    </w:p>
    <w:p w14:paraId="004C7F05" w14:textId="77777777" w:rsidR="00763598" w:rsidRDefault="00763598" w:rsidP="00C32E6E">
      <w:pPr>
        <w:ind w:left="705" w:hanging="705"/>
        <w:jc w:val="both"/>
        <w:rPr>
          <w:rFonts w:ascii="Times New Roman" w:hAnsi="Times New Roman" w:cs="Times New Roman"/>
          <w:sz w:val="24"/>
          <w:szCs w:val="24"/>
        </w:rPr>
      </w:pPr>
    </w:p>
    <w:p w14:paraId="11B188A9" w14:textId="77777777" w:rsidR="00763598" w:rsidRDefault="00763598" w:rsidP="00C32E6E">
      <w:pPr>
        <w:ind w:left="705" w:hanging="705"/>
        <w:jc w:val="both"/>
        <w:rPr>
          <w:rFonts w:ascii="Times New Roman" w:hAnsi="Times New Roman" w:cs="Times New Roman"/>
          <w:sz w:val="24"/>
          <w:szCs w:val="24"/>
        </w:rPr>
      </w:pPr>
    </w:p>
    <w:p w14:paraId="62D46474" w14:textId="77777777" w:rsidR="00763598" w:rsidRDefault="00763598" w:rsidP="00C32E6E">
      <w:pPr>
        <w:ind w:left="705" w:hanging="705"/>
        <w:jc w:val="both"/>
        <w:rPr>
          <w:rFonts w:ascii="Times New Roman" w:hAnsi="Times New Roman" w:cs="Times New Roman"/>
          <w:sz w:val="24"/>
          <w:szCs w:val="24"/>
        </w:rPr>
      </w:pPr>
    </w:p>
    <w:p w14:paraId="091EB308" w14:textId="77777777" w:rsidR="00763598" w:rsidRDefault="00763598" w:rsidP="00C32E6E">
      <w:pPr>
        <w:ind w:left="705" w:hanging="705"/>
        <w:jc w:val="both"/>
        <w:rPr>
          <w:rFonts w:ascii="Times New Roman" w:hAnsi="Times New Roman" w:cs="Times New Roman"/>
          <w:sz w:val="24"/>
          <w:szCs w:val="24"/>
        </w:rPr>
      </w:pPr>
    </w:p>
    <w:p w14:paraId="79C6ED61" w14:textId="77777777" w:rsidR="00763598" w:rsidRDefault="00763598" w:rsidP="00C32E6E">
      <w:pPr>
        <w:ind w:left="705" w:hanging="705"/>
        <w:jc w:val="both"/>
        <w:rPr>
          <w:rFonts w:ascii="Times New Roman" w:hAnsi="Times New Roman" w:cs="Times New Roman"/>
          <w:sz w:val="24"/>
          <w:szCs w:val="24"/>
        </w:rPr>
      </w:pPr>
    </w:p>
    <w:p w14:paraId="5F8D9A46" w14:textId="77777777" w:rsidR="00763598" w:rsidRDefault="00763598" w:rsidP="00C32E6E">
      <w:pPr>
        <w:ind w:left="705" w:hanging="705"/>
        <w:jc w:val="both"/>
        <w:rPr>
          <w:rFonts w:ascii="Times New Roman" w:hAnsi="Times New Roman" w:cs="Times New Roman"/>
          <w:sz w:val="24"/>
          <w:szCs w:val="24"/>
        </w:rPr>
      </w:pPr>
    </w:p>
    <w:p w14:paraId="566448F8" w14:textId="77777777" w:rsidR="00763598" w:rsidRDefault="00763598" w:rsidP="00C32E6E">
      <w:pPr>
        <w:ind w:left="705" w:hanging="705"/>
        <w:jc w:val="both"/>
        <w:rPr>
          <w:rFonts w:ascii="Times New Roman" w:hAnsi="Times New Roman" w:cs="Times New Roman"/>
          <w:sz w:val="24"/>
          <w:szCs w:val="24"/>
        </w:rPr>
      </w:pPr>
    </w:p>
    <w:p w14:paraId="60502E41" w14:textId="77777777" w:rsidR="00763598" w:rsidRDefault="00763598" w:rsidP="00C32E6E">
      <w:pPr>
        <w:ind w:left="705" w:hanging="705"/>
        <w:jc w:val="both"/>
        <w:rPr>
          <w:rFonts w:ascii="Times New Roman" w:hAnsi="Times New Roman" w:cs="Times New Roman"/>
          <w:sz w:val="24"/>
          <w:szCs w:val="24"/>
        </w:rPr>
      </w:pPr>
    </w:p>
    <w:p w14:paraId="7F0B5D7C" w14:textId="77777777" w:rsidR="00763598" w:rsidRDefault="00763598" w:rsidP="00C32E6E">
      <w:pPr>
        <w:ind w:left="705" w:hanging="705"/>
        <w:jc w:val="both"/>
        <w:rPr>
          <w:rFonts w:ascii="Times New Roman" w:hAnsi="Times New Roman" w:cs="Times New Roman"/>
          <w:sz w:val="24"/>
          <w:szCs w:val="24"/>
        </w:rPr>
      </w:pPr>
    </w:p>
    <w:p w14:paraId="720E5122" w14:textId="77777777" w:rsidR="00763598" w:rsidRPr="009053BD" w:rsidRDefault="00763598" w:rsidP="00D87520">
      <w:pPr>
        <w:pStyle w:val="Titre1"/>
        <w:jc w:val="center"/>
        <w:rPr>
          <w:rFonts w:ascii="Times New Roman" w:hAnsi="Times New Roman" w:cs="Times New Roman"/>
          <w:b/>
          <w:color w:val="000000" w:themeColor="text1"/>
        </w:rPr>
      </w:pPr>
      <w:bookmarkStart w:id="3" w:name="_Toc494382130"/>
      <w:r w:rsidRPr="009053BD">
        <w:rPr>
          <w:rFonts w:ascii="Times New Roman" w:hAnsi="Times New Roman" w:cs="Times New Roman"/>
          <w:b/>
          <w:color w:val="000000" w:themeColor="text1"/>
        </w:rPr>
        <w:t>PREMIERE PARTIE </w:t>
      </w:r>
      <w:r w:rsidR="00421FCA" w:rsidRPr="009053BD">
        <w:rPr>
          <w:rFonts w:ascii="Times New Roman" w:hAnsi="Times New Roman" w:cs="Times New Roman"/>
          <w:b/>
          <w:color w:val="000000" w:themeColor="text1"/>
        </w:rPr>
        <w:t>: Procédures</w:t>
      </w:r>
      <w:r w:rsidRPr="009053BD">
        <w:rPr>
          <w:rFonts w:ascii="Times New Roman" w:hAnsi="Times New Roman" w:cs="Times New Roman"/>
          <w:b/>
          <w:color w:val="000000" w:themeColor="text1"/>
        </w:rPr>
        <w:t xml:space="preserve"> d’appel d’offres</w:t>
      </w:r>
      <w:bookmarkEnd w:id="3"/>
    </w:p>
    <w:p w14:paraId="2A4B858E" w14:textId="77777777" w:rsidR="00763598" w:rsidRDefault="00763598" w:rsidP="00C32E6E">
      <w:pPr>
        <w:ind w:left="705" w:hanging="705"/>
        <w:jc w:val="both"/>
        <w:rPr>
          <w:rFonts w:ascii="Times New Roman" w:hAnsi="Times New Roman" w:cs="Times New Roman"/>
          <w:sz w:val="24"/>
          <w:szCs w:val="24"/>
        </w:rPr>
      </w:pPr>
    </w:p>
    <w:p w14:paraId="2E4F6A56" w14:textId="77777777" w:rsidR="00763598" w:rsidRDefault="00763598" w:rsidP="00C32E6E">
      <w:pPr>
        <w:ind w:left="705" w:hanging="705"/>
        <w:jc w:val="both"/>
        <w:rPr>
          <w:rFonts w:ascii="Times New Roman" w:hAnsi="Times New Roman" w:cs="Times New Roman"/>
          <w:sz w:val="24"/>
          <w:szCs w:val="24"/>
        </w:rPr>
      </w:pPr>
    </w:p>
    <w:p w14:paraId="37AF1F3D" w14:textId="77777777" w:rsidR="00763598" w:rsidRDefault="00763598" w:rsidP="00C32E6E">
      <w:pPr>
        <w:ind w:left="705" w:hanging="705"/>
        <w:jc w:val="both"/>
        <w:rPr>
          <w:rFonts w:ascii="Times New Roman" w:hAnsi="Times New Roman" w:cs="Times New Roman"/>
          <w:sz w:val="24"/>
          <w:szCs w:val="24"/>
        </w:rPr>
      </w:pPr>
    </w:p>
    <w:p w14:paraId="544E3143" w14:textId="77777777" w:rsidR="00763598" w:rsidRDefault="00763598" w:rsidP="00C32E6E">
      <w:pPr>
        <w:ind w:left="705" w:hanging="705"/>
        <w:jc w:val="both"/>
        <w:rPr>
          <w:rFonts w:ascii="Times New Roman" w:hAnsi="Times New Roman" w:cs="Times New Roman"/>
          <w:sz w:val="24"/>
          <w:szCs w:val="24"/>
        </w:rPr>
      </w:pPr>
    </w:p>
    <w:p w14:paraId="56C4C9D4" w14:textId="77777777" w:rsidR="00763598" w:rsidRDefault="00763598" w:rsidP="00C32E6E">
      <w:pPr>
        <w:ind w:left="705" w:hanging="705"/>
        <w:jc w:val="both"/>
        <w:rPr>
          <w:rFonts w:ascii="Times New Roman" w:hAnsi="Times New Roman" w:cs="Times New Roman"/>
          <w:sz w:val="24"/>
          <w:szCs w:val="24"/>
        </w:rPr>
      </w:pPr>
    </w:p>
    <w:p w14:paraId="567FB8D5" w14:textId="77777777" w:rsidR="00763598" w:rsidRDefault="00763598" w:rsidP="00C32E6E">
      <w:pPr>
        <w:ind w:left="705" w:hanging="705"/>
        <w:jc w:val="both"/>
        <w:rPr>
          <w:rFonts w:ascii="Times New Roman" w:hAnsi="Times New Roman" w:cs="Times New Roman"/>
          <w:sz w:val="24"/>
          <w:szCs w:val="24"/>
        </w:rPr>
      </w:pPr>
    </w:p>
    <w:p w14:paraId="7CE2B604" w14:textId="77777777" w:rsidR="00763598" w:rsidRDefault="00763598" w:rsidP="00C32E6E">
      <w:pPr>
        <w:ind w:left="705" w:hanging="705"/>
        <w:jc w:val="both"/>
        <w:rPr>
          <w:rFonts w:ascii="Times New Roman" w:hAnsi="Times New Roman" w:cs="Times New Roman"/>
          <w:sz w:val="24"/>
          <w:szCs w:val="24"/>
        </w:rPr>
      </w:pPr>
    </w:p>
    <w:p w14:paraId="206DB436" w14:textId="77777777" w:rsidR="00763598" w:rsidRDefault="00763598" w:rsidP="00C32E6E">
      <w:pPr>
        <w:ind w:left="705" w:hanging="705"/>
        <w:jc w:val="both"/>
        <w:rPr>
          <w:rFonts w:ascii="Times New Roman" w:hAnsi="Times New Roman" w:cs="Times New Roman"/>
          <w:sz w:val="24"/>
          <w:szCs w:val="24"/>
        </w:rPr>
      </w:pPr>
    </w:p>
    <w:p w14:paraId="2BA73FBB" w14:textId="77777777" w:rsidR="00763598" w:rsidRDefault="00763598" w:rsidP="00C32E6E">
      <w:pPr>
        <w:ind w:left="705" w:hanging="705"/>
        <w:jc w:val="both"/>
        <w:rPr>
          <w:rFonts w:ascii="Times New Roman" w:hAnsi="Times New Roman" w:cs="Times New Roman"/>
          <w:sz w:val="24"/>
          <w:szCs w:val="24"/>
        </w:rPr>
      </w:pPr>
    </w:p>
    <w:p w14:paraId="4A44A0AE" w14:textId="77777777" w:rsidR="00763598" w:rsidRDefault="00763598" w:rsidP="00C32E6E">
      <w:pPr>
        <w:ind w:left="705" w:hanging="705"/>
        <w:jc w:val="both"/>
        <w:rPr>
          <w:rFonts w:ascii="Times New Roman" w:hAnsi="Times New Roman" w:cs="Times New Roman"/>
          <w:sz w:val="24"/>
          <w:szCs w:val="24"/>
        </w:rPr>
      </w:pPr>
    </w:p>
    <w:p w14:paraId="45D51272" w14:textId="77777777" w:rsidR="00763598" w:rsidRDefault="00763598" w:rsidP="00C32E6E">
      <w:pPr>
        <w:ind w:left="705" w:hanging="705"/>
        <w:jc w:val="both"/>
        <w:rPr>
          <w:rFonts w:ascii="Times New Roman" w:hAnsi="Times New Roman" w:cs="Times New Roman"/>
          <w:sz w:val="24"/>
          <w:szCs w:val="24"/>
        </w:rPr>
      </w:pPr>
    </w:p>
    <w:p w14:paraId="1A317416" w14:textId="77777777" w:rsidR="00BD264C" w:rsidRDefault="00BD264C" w:rsidP="00C32E6E">
      <w:pPr>
        <w:ind w:left="705" w:hanging="705"/>
        <w:jc w:val="both"/>
        <w:rPr>
          <w:rFonts w:ascii="Times New Roman" w:hAnsi="Times New Roman" w:cs="Times New Roman"/>
          <w:sz w:val="24"/>
          <w:szCs w:val="24"/>
        </w:rPr>
      </w:pPr>
    </w:p>
    <w:p w14:paraId="763F2D35" w14:textId="77777777" w:rsidR="00BD264C" w:rsidRDefault="00BD264C" w:rsidP="00C32E6E">
      <w:pPr>
        <w:ind w:left="705" w:hanging="705"/>
        <w:jc w:val="both"/>
        <w:rPr>
          <w:rFonts w:ascii="Times New Roman" w:hAnsi="Times New Roman" w:cs="Times New Roman"/>
          <w:sz w:val="24"/>
          <w:szCs w:val="24"/>
        </w:rPr>
      </w:pPr>
    </w:p>
    <w:p w14:paraId="70B63373" w14:textId="77777777" w:rsidR="00BD264C" w:rsidRDefault="00BD264C" w:rsidP="00C32E6E">
      <w:pPr>
        <w:ind w:left="705" w:hanging="705"/>
        <w:jc w:val="both"/>
        <w:rPr>
          <w:rFonts w:ascii="Times New Roman" w:hAnsi="Times New Roman" w:cs="Times New Roman"/>
          <w:sz w:val="24"/>
          <w:szCs w:val="24"/>
        </w:rPr>
      </w:pPr>
    </w:p>
    <w:p w14:paraId="18E0C3E2" w14:textId="77777777" w:rsidR="00BD264C" w:rsidRDefault="00BD264C" w:rsidP="00C32E6E">
      <w:pPr>
        <w:ind w:left="705" w:hanging="705"/>
        <w:jc w:val="both"/>
        <w:rPr>
          <w:rFonts w:ascii="Times New Roman" w:hAnsi="Times New Roman" w:cs="Times New Roman"/>
          <w:sz w:val="24"/>
          <w:szCs w:val="24"/>
        </w:rPr>
      </w:pPr>
    </w:p>
    <w:p w14:paraId="01C76762" w14:textId="77777777" w:rsidR="00BD264C" w:rsidRDefault="00BD264C" w:rsidP="00C32E6E">
      <w:pPr>
        <w:ind w:left="705" w:hanging="705"/>
        <w:jc w:val="both"/>
        <w:rPr>
          <w:rFonts w:ascii="Times New Roman" w:hAnsi="Times New Roman" w:cs="Times New Roman"/>
          <w:sz w:val="24"/>
          <w:szCs w:val="24"/>
        </w:rPr>
      </w:pPr>
    </w:p>
    <w:p w14:paraId="59D5C981" w14:textId="77777777" w:rsidR="00BD264C" w:rsidRDefault="00BD264C" w:rsidP="00C32E6E">
      <w:pPr>
        <w:ind w:left="705" w:hanging="705"/>
        <w:jc w:val="both"/>
        <w:rPr>
          <w:rFonts w:ascii="Times New Roman" w:hAnsi="Times New Roman" w:cs="Times New Roman"/>
          <w:sz w:val="24"/>
          <w:szCs w:val="24"/>
        </w:rPr>
      </w:pPr>
    </w:p>
    <w:p w14:paraId="79A04ED3" w14:textId="77777777" w:rsidR="00BD264C" w:rsidRDefault="00BD264C" w:rsidP="00C32E6E">
      <w:pPr>
        <w:ind w:left="705" w:hanging="705"/>
        <w:jc w:val="both"/>
        <w:rPr>
          <w:rFonts w:ascii="Times New Roman" w:hAnsi="Times New Roman" w:cs="Times New Roman"/>
          <w:sz w:val="24"/>
          <w:szCs w:val="24"/>
        </w:rPr>
      </w:pPr>
    </w:p>
    <w:p w14:paraId="15FCFA41" w14:textId="77777777" w:rsidR="00BD264C" w:rsidRDefault="00BD264C" w:rsidP="00C32E6E">
      <w:pPr>
        <w:ind w:left="705" w:hanging="705"/>
        <w:jc w:val="both"/>
        <w:rPr>
          <w:rFonts w:ascii="Times New Roman" w:hAnsi="Times New Roman" w:cs="Times New Roman"/>
          <w:sz w:val="24"/>
          <w:szCs w:val="24"/>
        </w:rPr>
      </w:pPr>
    </w:p>
    <w:p w14:paraId="25193DFF" w14:textId="77777777" w:rsidR="00BD264C" w:rsidRDefault="00BD264C" w:rsidP="00C32E6E">
      <w:pPr>
        <w:ind w:left="705" w:hanging="705"/>
        <w:jc w:val="both"/>
        <w:rPr>
          <w:rFonts w:ascii="Times New Roman" w:hAnsi="Times New Roman" w:cs="Times New Roman"/>
          <w:sz w:val="24"/>
          <w:szCs w:val="24"/>
        </w:rPr>
      </w:pPr>
    </w:p>
    <w:p w14:paraId="546C23D2" w14:textId="77777777" w:rsidR="00BD264C" w:rsidRDefault="00BD264C" w:rsidP="00C32E6E">
      <w:pPr>
        <w:ind w:left="705" w:hanging="705"/>
        <w:jc w:val="both"/>
        <w:rPr>
          <w:rFonts w:ascii="Times New Roman" w:hAnsi="Times New Roman" w:cs="Times New Roman"/>
          <w:sz w:val="24"/>
          <w:szCs w:val="24"/>
        </w:rPr>
      </w:pPr>
    </w:p>
    <w:p w14:paraId="53A7145E" w14:textId="77777777" w:rsidR="00BD264C" w:rsidRDefault="00BD264C" w:rsidP="001415EB">
      <w:pPr>
        <w:jc w:val="both"/>
        <w:rPr>
          <w:rFonts w:ascii="Times New Roman" w:hAnsi="Times New Roman" w:cs="Times New Roman"/>
          <w:sz w:val="24"/>
          <w:szCs w:val="24"/>
        </w:rPr>
      </w:pPr>
    </w:p>
    <w:p w14:paraId="4BC53543" w14:textId="77777777" w:rsidR="00763598" w:rsidRDefault="00763598" w:rsidP="00C32E6E">
      <w:pPr>
        <w:ind w:left="705" w:hanging="705"/>
        <w:jc w:val="both"/>
        <w:rPr>
          <w:rFonts w:ascii="Times New Roman" w:hAnsi="Times New Roman" w:cs="Times New Roman"/>
          <w:sz w:val="24"/>
          <w:szCs w:val="24"/>
        </w:rPr>
      </w:pPr>
    </w:p>
    <w:p w14:paraId="67992062" w14:textId="77777777" w:rsidR="00763598" w:rsidRDefault="00763598" w:rsidP="00C32E6E">
      <w:pPr>
        <w:ind w:left="705" w:hanging="705"/>
        <w:jc w:val="both"/>
        <w:rPr>
          <w:rFonts w:ascii="Times New Roman" w:hAnsi="Times New Roman" w:cs="Times New Roman"/>
          <w:sz w:val="24"/>
          <w:szCs w:val="24"/>
        </w:rPr>
      </w:pPr>
    </w:p>
    <w:p w14:paraId="787C2FA8" w14:textId="77777777" w:rsidR="00763598" w:rsidRDefault="00763598" w:rsidP="00C32E6E">
      <w:pPr>
        <w:ind w:left="705" w:hanging="705"/>
        <w:jc w:val="both"/>
        <w:rPr>
          <w:rFonts w:ascii="Times New Roman" w:hAnsi="Times New Roman" w:cs="Times New Roman"/>
          <w:sz w:val="24"/>
          <w:szCs w:val="24"/>
        </w:rPr>
      </w:pPr>
    </w:p>
    <w:p w14:paraId="4F3D3AFD" w14:textId="77777777" w:rsidR="00763598" w:rsidRDefault="00763598" w:rsidP="00C32E6E">
      <w:pPr>
        <w:ind w:left="705" w:hanging="705"/>
        <w:jc w:val="both"/>
        <w:rPr>
          <w:rFonts w:ascii="Times New Roman" w:hAnsi="Times New Roman" w:cs="Times New Roman"/>
          <w:sz w:val="24"/>
          <w:szCs w:val="24"/>
        </w:rPr>
      </w:pPr>
    </w:p>
    <w:p w14:paraId="7B0CD898" w14:textId="77777777" w:rsidR="00763598" w:rsidRPr="00E00287" w:rsidRDefault="00763598" w:rsidP="00E00287">
      <w:pPr>
        <w:pStyle w:val="Titre2"/>
        <w:jc w:val="center"/>
        <w:rPr>
          <w:rFonts w:eastAsiaTheme="majorEastAsia"/>
          <w:color w:val="000000" w:themeColor="text1"/>
          <w:sz w:val="32"/>
          <w:szCs w:val="32"/>
          <w:lang w:eastAsia="en-US"/>
        </w:rPr>
      </w:pPr>
      <w:bookmarkStart w:id="4" w:name="_Toc494382131"/>
      <w:r w:rsidRPr="00E00287">
        <w:rPr>
          <w:rFonts w:eastAsiaTheme="majorEastAsia"/>
          <w:color w:val="000000" w:themeColor="text1"/>
          <w:sz w:val="32"/>
          <w:szCs w:val="32"/>
          <w:lang w:eastAsia="en-US"/>
        </w:rPr>
        <w:t>Section 0 : Avis d’Appel d’offres (AAO)</w:t>
      </w:r>
      <w:bookmarkEnd w:id="4"/>
    </w:p>
    <w:p w14:paraId="36DE3382" w14:textId="77777777" w:rsidR="00853707" w:rsidRDefault="00853707" w:rsidP="00853707">
      <w:pPr>
        <w:pStyle w:val="Sous-titre"/>
        <w:rPr>
          <w:sz w:val="36"/>
          <w:lang w:val="fr-FR"/>
        </w:rPr>
      </w:pPr>
    </w:p>
    <w:p w14:paraId="056AD879" w14:textId="77777777" w:rsidR="00853707" w:rsidRPr="00853707" w:rsidRDefault="00853707" w:rsidP="00853707">
      <w:pPr>
        <w:jc w:val="center"/>
        <w:rPr>
          <w:rFonts w:ascii="Times New Roman" w:hAnsi="Times New Roman" w:cs="Times New Roman"/>
          <w:b/>
          <w:sz w:val="32"/>
          <w:szCs w:val="32"/>
        </w:rPr>
      </w:pPr>
      <w:r w:rsidRPr="00853707">
        <w:rPr>
          <w:rFonts w:ascii="Times New Roman" w:hAnsi="Times New Roman" w:cs="Times New Roman"/>
          <w:b/>
          <w:sz w:val="32"/>
          <w:szCs w:val="32"/>
        </w:rPr>
        <w:t>Modèles d’Avis d’Appel d’Offres (A.A.O)</w:t>
      </w:r>
    </w:p>
    <w:p w14:paraId="6EFF500D" w14:textId="77777777" w:rsidR="00763598" w:rsidRDefault="00763598" w:rsidP="00C32E6E">
      <w:pPr>
        <w:ind w:left="705" w:hanging="705"/>
        <w:jc w:val="both"/>
        <w:rPr>
          <w:rFonts w:ascii="Times New Roman" w:hAnsi="Times New Roman" w:cs="Times New Roman"/>
          <w:sz w:val="24"/>
          <w:szCs w:val="24"/>
        </w:rPr>
      </w:pPr>
    </w:p>
    <w:p w14:paraId="53AF0878" w14:textId="47A7B789" w:rsidR="00F757BF" w:rsidRDefault="005B5A33">
      <w:pPr>
        <w:pStyle w:val="TM2"/>
        <w:rPr>
          <w:rFonts w:asciiTheme="minorHAnsi" w:eastAsiaTheme="minorEastAsia" w:hAnsiTheme="minorHAnsi" w:cstheme="minorBidi"/>
          <w:b w:val="0"/>
          <w:color w:val="auto"/>
          <w:lang w:eastAsia="fr-FR"/>
        </w:rPr>
      </w:pPr>
      <w:r w:rsidRPr="00853707">
        <w:fldChar w:fldCharType="begin"/>
      </w:r>
      <w:r w:rsidR="00853707" w:rsidRPr="00853707">
        <w:instrText xml:space="preserve"> TOC \b hassane5 \* MERGEFORMAT </w:instrText>
      </w:r>
      <w:r w:rsidRPr="00853707">
        <w:fldChar w:fldCharType="separate"/>
      </w:r>
      <w:r w:rsidR="00F757BF">
        <w:t>1. Modèles d’Avis d’Appel d’Offres Ouvert – Cas sans pré-qualification</w:t>
      </w:r>
      <w:r w:rsidR="00F757BF">
        <w:tab/>
      </w:r>
      <w:r>
        <w:fldChar w:fldCharType="begin"/>
      </w:r>
      <w:r w:rsidR="00F757BF">
        <w:instrText xml:space="preserve"> PAGEREF _Toc494969074 \h </w:instrText>
      </w:r>
      <w:r>
        <w:fldChar w:fldCharType="separate"/>
      </w:r>
      <w:r w:rsidR="007B1848">
        <w:rPr>
          <w:b w:val="0"/>
          <w:bCs/>
        </w:rPr>
        <w:t>Erreur ! Signet non défini.</w:t>
      </w:r>
      <w:r>
        <w:fldChar w:fldCharType="end"/>
      </w:r>
    </w:p>
    <w:p w14:paraId="7CE4C645" w14:textId="0B6AFC35" w:rsidR="00F757BF" w:rsidRDefault="00F757BF">
      <w:pPr>
        <w:pStyle w:val="TM2"/>
        <w:rPr>
          <w:rFonts w:asciiTheme="minorHAnsi" w:eastAsiaTheme="minorEastAsia" w:hAnsiTheme="minorHAnsi" w:cstheme="minorBidi"/>
          <w:b w:val="0"/>
          <w:color w:val="auto"/>
          <w:lang w:eastAsia="fr-FR"/>
        </w:rPr>
      </w:pPr>
      <w:r>
        <w:t>2. Avis d’Appel d’Offres – Cas avec pré qualification</w:t>
      </w:r>
      <w:r>
        <w:tab/>
      </w:r>
      <w:r w:rsidR="005B5A33">
        <w:fldChar w:fldCharType="begin"/>
      </w:r>
      <w:r>
        <w:instrText xml:space="preserve"> PAGEREF _Toc494969075 \h </w:instrText>
      </w:r>
      <w:r w:rsidR="005B5A33">
        <w:fldChar w:fldCharType="separate"/>
      </w:r>
      <w:r w:rsidR="007B1848">
        <w:t>7</w:t>
      </w:r>
      <w:r w:rsidR="005B5A33">
        <w:fldChar w:fldCharType="end"/>
      </w:r>
    </w:p>
    <w:p w14:paraId="6F974DBC" w14:textId="76EA202D" w:rsidR="00F757BF" w:rsidRDefault="00F757BF">
      <w:pPr>
        <w:pStyle w:val="TM2"/>
        <w:rPr>
          <w:rFonts w:asciiTheme="minorHAnsi" w:eastAsiaTheme="minorEastAsia" w:hAnsiTheme="minorHAnsi" w:cstheme="minorBidi"/>
          <w:b w:val="0"/>
          <w:color w:val="auto"/>
          <w:lang w:eastAsia="fr-FR"/>
        </w:rPr>
      </w:pPr>
      <w:r>
        <w:t>3. Avis d’Appel d’Offres Restreint (AAOR)</w:t>
      </w:r>
      <w:r>
        <w:tab/>
      </w:r>
      <w:r w:rsidR="005B5A33">
        <w:fldChar w:fldCharType="begin"/>
      </w:r>
      <w:r>
        <w:instrText xml:space="preserve"> PAGEREF _Toc494969076 \h </w:instrText>
      </w:r>
      <w:r w:rsidR="005B5A33">
        <w:fldChar w:fldCharType="separate"/>
      </w:r>
      <w:r w:rsidR="007B1848">
        <w:t>10</w:t>
      </w:r>
      <w:r w:rsidR="005B5A33">
        <w:fldChar w:fldCharType="end"/>
      </w:r>
    </w:p>
    <w:p w14:paraId="1A8E0B21" w14:textId="77777777" w:rsidR="00763598" w:rsidRDefault="005B5A33" w:rsidP="0076032C">
      <w:pPr>
        <w:ind w:left="1413" w:hanging="705"/>
        <w:jc w:val="both"/>
        <w:rPr>
          <w:rFonts w:ascii="Times New Roman" w:hAnsi="Times New Roman" w:cs="Times New Roman"/>
          <w:sz w:val="24"/>
          <w:szCs w:val="24"/>
        </w:rPr>
      </w:pPr>
      <w:r w:rsidRPr="00853707">
        <w:rPr>
          <w:rFonts w:ascii="Times New Roman" w:hAnsi="Times New Roman" w:cs="Times New Roman"/>
          <w:sz w:val="24"/>
          <w:szCs w:val="24"/>
        </w:rPr>
        <w:fldChar w:fldCharType="end"/>
      </w:r>
    </w:p>
    <w:p w14:paraId="564D9EC5" w14:textId="77777777" w:rsidR="00763598" w:rsidRDefault="00763598" w:rsidP="00C32E6E">
      <w:pPr>
        <w:ind w:left="705" w:hanging="705"/>
        <w:jc w:val="both"/>
        <w:rPr>
          <w:rFonts w:ascii="Times New Roman" w:hAnsi="Times New Roman" w:cs="Times New Roman"/>
          <w:sz w:val="24"/>
          <w:szCs w:val="24"/>
        </w:rPr>
      </w:pPr>
    </w:p>
    <w:p w14:paraId="7AD0C4BA" w14:textId="77777777" w:rsidR="00763598" w:rsidRDefault="00763598" w:rsidP="00C32E6E">
      <w:pPr>
        <w:ind w:left="705" w:hanging="705"/>
        <w:jc w:val="both"/>
        <w:rPr>
          <w:rFonts w:ascii="Times New Roman" w:hAnsi="Times New Roman" w:cs="Times New Roman"/>
          <w:sz w:val="24"/>
          <w:szCs w:val="24"/>
        </w:rPr>
      </w:pPr>
    </w:p>
    <w:p w14:paraId="3618199E" w14:textId="77777777" w:rsidR="00763598" w:rsidRDefault="00763598" w:rsidP="00C32E6E">
      <w:pPr>
        <w:ind w:left="705" w:hanging="705"/>
        <w:jc w:val="both"/>
        <w:rPr>
          <w:rFonts w:ascii="Times New Roman" w:hAnsi="Times New Roman" w:cs="Times New Roman"/>
          <w:sz w:val="24"/>
          <w:szCs w:val="24"/>
        </w:rPr>
      </w:pPr>
    </w:p>
    <w:p w14:paraId="559B9A97" w14:textId="77777777" w:rsidR="00763598" w:rsidRDefault="00763598" w:rsidP="00C32E6E">
      <w:pPr>
        <w:ind w:left="705" w:hanging="705"/>
        <w:jc w:val="both"/>
        <w:rPr>
          <w:rFonts w:ascii="Times New Roman" w:hAnsi="Times New Roman" w:cs="Times New Roman"/>
          <w:sz w:val="24"/>
          <w:szCs w:val="24"/>
        </w:rPr>
      </w:pPr>
    </w:p>
    <w:p w14:paraId="4D8664AD" w14:textId="77777777" w:rsidR="00763598" w:rsidRDefault="00763598" w:rsidP="00C32E6E">
      <w:pPr>
        <w:ind w:left="705" w:hanging="705"/>
        <w:jc w:val="both"/>
        <w:rPr>
          <w:rFonts w:ascii="Times New Roman" w:hAnsi="Times New Roman" w:cs="Times New Roman"/>
          <w:sz w:val="24"/>
          <w:szCs w:val="24"/>
        </w:rPr>
      </w:pPr>
    </w:p>
    <w:p w14:paraId="37D1282D" w14:textId="77777777" w:rsidR="00763598" w:rsidRDefault="00763598" w:rsidP="00C32E6E">
      <w:pPr>
        <w:ind w:left="705" w:hanging="705"/>
        <w:jc w:val="both"/>
        <w:rPr>
          <w:rFonts w:ascii="Times New Roman" w:hAnsi="Times New Roman" w:cs="Times New Roman"/>
          <w:sz w:val="24"/>
          <w:szCs w:val="24"/>
        </w:rPr>
      </w:pPr>
    </w:p>
    <w:p w14:paraId="6DFF0C54" w14:textId="77777777" w:rsidR="00763598" w:rsidRDefault="00763598" w:rsidP="00C32E6E">
      <w:pPr>
        <w:ind w:left="705" w:hanging="705"/>
        <w:jc w:val="both"/>
        <w:rPr>
          <w:rFonts w:ascii="Times New Roman" w:hAnsi="Times New Roman" w:cs="Times New Roman"/>
          <w:sz w:val="24"/>
          <w:szCs w:val="24"/>
        </w:rPr>
      </w:pPr>
    </w:p>
    <w:p w14:paraId="6C88E561" w14:textId="77777777" w:rsidR="004262F2" w:rsidRDefault="004262F2" w:rsidP="00C32E6E">
      <w:pPr>
        <w:ind w:left="705" w:hanging="705"/>
        <w:jc w:val="both"/>
        <w:rPr>
          <w:rFonts w:ascii="Times New Roman" w:hAnsi="Times New Roman" w:cs="Times New Roman"/>
          <w:sz w:val="24"/>
          <w:szCs w:val="24"/>
        </w:rPr>
      </w:pPr>
    </w:p>
    <w:p w14:paraId="74D118FB" w14:textId="77777777" w:rsidR="008827EE" w:rsidRDefault="008827EE" w:rsidP="00E91DE4">
      <w:pPr>
        <w:jc w:val="both"/>
        <w:rPr>
          <w:rFonts w:ascii="Times New Roman" w:hAnsi="Times New Roman" w:cs="Times New Roman"/>
          <w:sz w:val="24"/>
          <w:szCs w:val="24"/>
        </w:rPr>
      </w:pPr>
    </w:p>
    <w:p w14:paraId="583F7B23" w14:textId="77777777" w:rsidR="00E91DE4" w:rsidRDefault="00E91DE4" w:rsidP="00E91DE4">
      <w:pPr>
        <w:jc w:val="both"/>
        <w:rPr>
          <w:rFonts w:ascii="Times New Roman" w:hAnsi="Times New Roman" w:cs="Times New Roman"/>
          <w:sz w:val="24"/>
          <w:szCs w:val="24"/>
        </w:rPr>
      </w:pPr>
    </w:p>
    <w:p w14:paraId="667FE78E" w14:textId="77777777" w:rsidR="008E158E" w:rsidRDefault="008E158E" w:rsidP="000871BF">
      <w:pPr>
        <w:spacing w:after="0" w:line="360" w:lineRule="auto"/>
        <w:outlineLvl w:val="1"/>
        <w:rPr>
          <w:b/>
          <w:sz w:val="28"/>
          <w:szCs w:val="28"/>
        </w:rPr>
      </w:pPr>
      <w:bookmarkStart w:id="5" w:name="hassane5"/>
    </w:p>
    <w:p w14:paraId="5D1F79C8" w14:textId="77777777" w:rsidR="009A5A48" w:rsidRDefault="009A5A48" w:rsidP="000871BF">
      <w:pPr>
        <w:spacing w:after="0" w:line="360" w:lineRule="auto"/>
        <w:outlineLvl w:val="1"/>
        <w:rPr>
          <w:b/>
          <w:sz w:val="28"/>
          <w:szCs w:val="28"/>
        </w:rPr>
      </w:pPr>
    </w:p>
    <w:p w14:paraId="76E2196D" w14:textId="77777777" w:rsidR="009A5A48" w:rsidRDefault="009A5A48" w:rsidP="000871BF">
      <w:pPr>
        <w:spacing w:after="0" w:line="360" w:lineRule="auto"/>
        <w:outlineLvl w:val="1"/>
        <w:rPr>
          <w:b/>
          <w:sz w:val="28"/>
          <w:szCs w:val="28"/>
        </w:rPr>
      </w:pPr>
    </w:p>
    <w:p w14:paraId="0418D8EB" w14:textId="77777777" w:rsidR="003777B9" w:rsidRDefault="003777B9" w:rsidP="000871BF">
      <w:pPr>
        <w:spacing w:after="0" w:line="360" w:lineRule="auto"/>
        <w:outlineLvl w:val="1"/>
        <w:rPr>
          <w:b/>
          <w:sz w:val="28"/>
          <w:szCs w:val="28"/>
        </w:rPr>
      </w:pPr>
    </w:p>
    <w:p w14:paraId="1ED7EA3D" w14:textId="77777777" w:rsidR="00EC1C03" w:rsidRPr="004C7DAE" w:rsidRDefault="00EC1C03" w:rsidP="00EC1C03">
      <w:pPr>
        <w:jc w:val="center"/>
        <w:rPr>
          <w:rFonts w:cstheme="minorHAnsi"/>
          <w:b/>
          <w:sz w:val="24"/>
          <w:szCs w:val="24"/>
        </w:rPr>
      </w:pPr>
      <w:r w:rsidRPr="004C7DAE">
        <w:rPr>
          <w:rFonts w:cstheme="minorHAnsi"/>
          <w:b/>
          <w:sz w:val="24"/>
          <w:szCs w:val="24"/>
        </w:rPr>
        <w:lastRenderedPageBreak/>
        <w:t>Avis d’Appel d’Offres Ouvert (AAOO)</w:t>
      </w:r>
    </w:p>
    <w:p w14:paraId="5C41DB5C" w14:textId="77777777" w:rsidR="00EC1C03" w:rsidRPr="004C7DAE" w:rsidRDefault="00EC1C03" w:rsidP="00EC1C03">
      <w:pPr>
        <w:jc w:val="center"/>
        <w:rPr>
          <w:rFonts w:cstheme="minorHAnsi"/>
          <w:b/>
          <w:sz w:val="24"/>
          <w:szCs w:val="24"/>
        </w:rPr>
      </w:pPr>
      <w:r w:rsidRPr="004C7DAE">
        <w:rPr>
          <w:rFonts w:cstheme="minorHAnsi"/>
          <w:b/>
          <w:sz w:val="24"/>
          <w:szCs w:val="24"/>
        </w:rPr>
        <w:t>GOUVERNORAT DU DISTRICT DE BAMAKO</w:t>
      </w:r>
    </w:p>
    <w:p w14:paraId="658930E9" w14:textId="77777777" w:rsidR="00EC1C03" w:rsidRPr="004C7DAE" w:rsidRDefault="00EC1C03" w:rsidP="00EC1C03">
      <w:pPr>
        <w:jc w:val="center"/>
        <w:rPr>
          <w:rFonts w:cstheme="minorHAnsi"/>
          <w:b/>
          <w:sz w:val="24"/>
          <w:szCs w:val="24"/>
        </w:rPr>
      </w:pPr>
      <w:r w:rsidRPr="004C7DAE">
        <w:rPr>
          <w:rFonts w:cstheme="minorHAnsi"/>
          <w:b/>
          <w:sz w:val="24"/>
          <w:szCs w:val="24"/>
        </w:rPr>
        <w:t>DIRECTION REGIONALE DU BUDGET DU DISTRICT DE BAMAKO</w:t>
      </w:r>
    </w:p>
    <w:p w14:paraId="6AA7A53F" w14:textId="71C4FE7A" w:rsidR="004262F2" w:rsidRPr="008D3D61" w:rsidRDefault="00EC1C03" w:rsidP="008D3D61">
      <w:pPr>
        <w:jc w:val="center"/>
        <w:rPr>
          <w:rFonts w:cstheme="minorHAnsi"/>
          <w:b/>
          <w:bCs/>
          <w:iCs/>
          <w:sz w:val="24"/>
          <w:szCs w:val="24"/>
        </w:rPr>
      </w:pPr>
      <w:r w:rsidRPr="004C7DAE">
        <w:rPr>
          <w:rFonts w:cstheme="minorHAnsi"/>
          <w:b/>
          <w:bCs/>
          <w:iCs/>
          <w:sz w:val="24"/>
          <w:szCs w:val="24"/>
        </w:rPr>
        <w:t xml:space="preserve">Appel d’Offres N° : </w:t>
      </w:r>
      <w:r w:rsidR="001D46C8">
        <w:rPr>
          <w:rFonts w:cstheme="minorHAnsi"/>
          <w:b/>
          <w:bCs/>
          <w:iCs/>
          <w:sz w:val="24"/>
          <w:szCs w:val="24"/>
        </w:rPr>
        <w:t>2401</w:t>
      </w:r>
      <w:r w:rsidR="006F011D" w:rsidRPr="004B6FAE">
        <w:rPr>
          <w:rFonts w:cstheme="minorHAnsi"/>
          <w:b/>
          <w:bCs/>
          <w:iCs/>
          <w:sz w:val="24"/>
          <w:szCs w:val="24"/>
        </w:rPr>
        <w:t>/</w:t>
      </w:r>
      <w:r w:rsidR="006F011D" w:rsidRPr="004C7DAE">
        <w:rPr>
          <w:rFonts w:cstheme="minorHAnsi"/>
          <w:b/>
          <w:bCs/>
          <w:iCs/>
          <w:sz w:val="24"/>
          <w:szCs w:val="24"/>
        </w:rPr>
        <w:t>F-202</w:t>
      </w:r>
      <w:r w:rsidR="009005BF">
        <w:rPr>
          <w:rFonts w:cstheme="minorHAnsi"/>
          <w:b/>
          <w:bCs/>
          <w:iCs/>
          <w:sz w:val="24"/>
          <w:szCs w:val="24"/>
        </w:rPr>
        <w:t>6</w:t>
      </w:r>
      <w:r w:rsidR="0078758A">
        <w:rPr>
          <w:rFonts w:cstheme="minorHAnsi"/>
          <w:b/>
          <w:bCs/>
          <w:iCs/>
          <w:sz w:val="24"/>
          <w:szCs w:val="24"/>
        </w:rPr>
        <w:t>-</w:t>
      </w:r>
      <w:r w:rsidR="006F011D" w:rsidRPr="004C7DAE">
        <w:rPr>
          <w:rFonts w:cstheme="minorHAnsi"/>
          <w:b/>
          <w:bCs/>
          <w:iCs/>
          <w:sz w:val="24"/>
          <w:szCs w:val="24"/>
        </w:rPr>
        <w:t>SIGMAP</w:t>
      </w:r>
    </w:p>
    <w:p w14:paraId="64E267E3" w14:textId="1A14AE43" w:rsidR="004B5F76" w:rsidRPr="003777B9" w:rsidRDefault="003777B9" w:rsidP="003777B9">
      <w:pPr>
        <w:jc w:val="both"/>
        <w:rPr>
          <w:rFonts w:cstheme="minorHAnsi"/>
          <w:bCs/>
          <w:sz w:val="24"/>
          <w:szCs w:val="24"/>
        </w:rPr>
      </w:pPr>
      <w:r>
        <w:rPr>
          <w:rFonts w:cstheme="minorHAnsi"/>
          <w:iCs/>
          <w:sz w:val="24"/>
          <w:szCs w:val="24"/>
        </w:rPr>
        <w:t>1.</w:t>
      </w:r>
      <w:r w:rsidR="00E46B00" w:rsidRPr="003777B9">
        <w:rPr>
          <w:rFonts w:cstheme="minorHAnsi"/>
          <w:iCs/>
          <w:sz w:val="24"/>
          <w:szCs w:val="24"/>
        </w:rPr>
        <w:t>La Direction Régionale du Budget dispose de fonds sur le budget de l’État, afin de finance</w:t>
      </w:r>
      <w:r w:rsidR="00E46B00" w:rsidRPr="003777B9">
        <w:rPr>
          <w:rFonts w:cstheme="minorHAnsi"/>
          <w:sz w:val="24"/>
          <w:szCs w:val="24"/>
        </w:rPr>
        <w:t xml:space="preserve">r </w:t>
      </w:r>
      <w:r w:rsidR="00E46B00" w:rsidRPr="003777B9">
        <w:rPr>
          <w:rFonts w:cstheme="minorHAnsi"/>
          <w:bCs/>
          <w:sz w:val="24"/>
          <w:szCs w:val="24"/>
        </w:rPr>
        <w:t>l</w:t>
      </w:r>
      <w:r w:rsidR="004B5F76" w:rsidRPr="003777B9">
        <w:rPr>
          <w:rFonts w:cstheme="minorHAnsi"/>
          <w:bCs/>
          <w:sz w:val="24"/>
          <w:szCs w:val="24"/>
        </w:rPr>
        <w:t>e</w:t>
      </w:r>
      <w:r w:rsidR="00E46B00" w:rsidRPr="003777B9">
        <w:rPr>
          <w:rFonts w:cstheme="minorHAnsi"/>
          <w:bCs/>
          <w:sz w:val="24"/>
          <w:szCs w:val="24"/>
        </w:rPr>
        <w:t xml:space="preserve"> </w:t>
      </w:r>
      <w:r w:rsidR="001D46C8" w:rsidRPr="003777B9">
        <w:rPr>
          <w:rFonts w:ascii="Times New Roman" w:hAnsi="Times New Roman" w:cs="Times New Roman"/>
          <w:bCs/>
          <w:color w:val="000000" w:themeColor="text1"/>
          <w:sz w:val="24"/>
          <w:szCs w:val="24"/>
        </w:rPr>
        <w:t xml:space="preserve">renforcement de capacité des installations solaires de 12 services relevant Budgétairement de la Direction Régionale du Budget du District de Bamako </w:t>
      </w:r>
      <w:r w:rsidR="00E46B00" w:rsidRPr="003777B9">
        <w:rPr>
          <w:rFonts w:cstheme="minorHAnsi"/>
          <w:bCs/>
          <w:sz w:val="24"/>
          <w:szCs w:val="24"/>
        </w:rPr>
        <w:t>et</w:t>
      </w:r>
      <w:r w:rsidR="00E46B00" w:rsidRPr="003777B9">
        <w:rPr>
          <w:rFonts w:cstheme="minorHAnsi"/>
          <w:sz w:val="24"/>
          <w:szCs w:val="24"/>
        </w:rPr>
        <w:t xml:space="preserve"> à l’intention d’utiliser une partie de</w:t>
      </w:r>
      <w:r w:rsidR="0078758A" w:rsidRPr="003777B9">
        <w:rPr>
          <w:rFonts w:cstheme="minorHAnsi"/>
          <w:sz w:val="24"/>
          <w:szCs w:val="24"/>
        </w:rPr>
        <w:t xml:space="preserve"> ces </w:t>
      </w:r>
      <w:r w:rsidR="00E46B00" w:rsidRPr="003777B9">
        <w:rPr>
          <w:rFonts w:cstheme="minorHAnsi"/>
          <w:sz w:val="24"/>
          <w:szCs w:val="24"/>
        </w:rPr>
        <w:t xml:space="preserve">fonds pour effectuer des paiements au titre du </w:t>
      </w:r>
      <w:r w:rsidR="00AD0A74" w:rsidRPr="003777B9">
        <w:rPr>
          <w:rFonts w:cstheme="minorHAnsi"/>
          <w:sz w:val="24"/>
          <w:szCs w:val="24"/>
        </w:rPr>
        <w:t>m</w:t>
      </w:r>
      <w:r w:rsidR="005C623D" w:rsidRPr="003777B9">
        <w:rPr>
          <w:rFonts w:cstheme="minorHAnsi"/>
          <w:sz w:val="24"/>
          <w:szCs w:val="24"/>
        </w:rPr>
        <w:t>arché relatif</w:t>
      </w:r>
      <w:r w:rsidR="00E46B00" w:rsidRPr="003777B9">
        <w:rPr>
          <w:rFonts w:cstheme="minorHAnsi"/>
          <w:sz w:val="24"/>
          <w:szCs w:val="24"/>
        </w:rPr>
        <w:t xml:space="preserve"> </w:t>
      </w:r>
      <w:r w:rsidR="005C623D" w:rsidRPr="003777B9">
        <w:rPr>
          <w:rFonts w:cstheme="minorHAnsi"/>
          <w:sz w:val="24"/>
          <w:szCs w:val="24"/>
        </w:rPr>
        <w:t xml:space="preserve">au </w:t>
      </w:r>
      <w:r w:rsidR="001D46C8" w:rsidRPr="003777B9">
        <w:rPr>
          <w:rFonts w:ascii="Times New Roman" w:hAnsi="Times New Roman" w:cs="Times New Roman"/>
          <w:bCs/>
          <w:color w:val="000000" w:themeColor="text1"/>
          <w:sz w:val="24"/>
          <w:szCs w:val="24"/>
        </w:rPr>
        <w:t>renforcement de capacité des installations solaires de 12 services relevant Budgétairement de la Direction Régionale du Budget du District de Bamako</w:t>
      </w:r>
      <w:r w:rsidR="00F1275B" w:rsidRPr="003777B9">
        <w:rPr>
          <w:rFonts w:cstheme="minorHAnsi"/>
          <w:sz w:val="24"/>
          <w:szCs w:val="24"/>
        </w:rPr>
        <w:t>.</w:t>
      </w:r>
      <w:bookmarkStart w:id="6" w:name="_Hlk209177400"/>
    </w:p>
    <w:bookmarkEnd w:id="6"/>
    <w:p w14:paraId="0E5E3394" w14:textId="77777777" w:rsidR="00E91DE4" w:rsidRDefault="00E91DE4" w:rsidP="007E5E58">
      <w:pPr>
        <w:spacing w:after="0" w:line="240" w:lineRule="auto"/>
        <w:jc w:val="both"/>
        <w:rPr>
          <w:rFonts w:cstheme="minorHAnsi"/>
          <w:sz w:val="24"/>
          <w:szCs w:val="24"/>
        </w:rPr>
      </w:pPr>
    </w:p>
    <w:p w14:paraId="170E2AF4" w14:textId="16C70E62" w:rsidR="000D4A75" w:rsidRDefault="007E5E58" w:rsidP="007E5E58">
      <w:pPr>
        <w:spacing w:after="0" w:line="240" w:lineRule="auto"/>
        <w:jc w:val="both"/>
        <w:rPr>
          <w:rFonts w:cstheme="minorHAnsi"/>
          <w:b/>
          <w:sz w:val="24"/>
          <w:szCs w:val="24"/>
        </w:rPr>
      </w:pPr>
      <w:r w:rsidRPr="004C7DAE">
        <w:rPr>
          <w:rFonts w:cstheme="minorHAnsi"/>
          <w:sz w:val="24"/>
          <w:szCs w:val="24"/>
        </w:rPr>
        <w:t>2.La Direction Régionale du Budget, sollicite des offres</w:t>
      </w:r>
      <w:r>
        <w:rPr>
          <w:rFonts w:cstheme="minorHAnsi"/>
          <w:sz w:val="24"/>
          <w:szCs w:val="24"/>
        </w:rPr>
        <w:t xml:space="preserve"> f</w:t>
      </w:r>
      <w:r w:rsidR="00CA560E" w:rsidRPr="004C7DAE">
        <w:rPr>
          <w:rFonts w:cstheme="minorHAnsi"/>
          <w:sz w:val="24"/>
          <w:szCs w:val="24"/>
        </w:rPr>
        <w:t>ermées</w:t>
      </w:r>
      <w:r w:rsidR="000D4A75" w:rsidRPr="004C7DAE">
        <w:rPr>
          <w:rFonts w:cstheme="minorHAnsi"/>
          <w:sz w:val="24"/>
          <w:szCs w:val="24"/>
        </w:rPr>
        <w:t xml:space="preserve"> de la part de candidats éligibles et répondant a</w:t>
      </w:r>
      <w:r w:rsidR="00C327EA" w:rsidRPr="004C7DAE">
        <w:rPr>
          <w:rFonts w:cstheme="minorHAnsi"/>
          <w:sz w:val="24"/>
          <w:szCs w:val="24"/>
        </w:rPr>
        <w:t>ux qualifications requises pour</w:t>
      </w:r>
      <w:r w:rsidR="00DE17F6">
        <w:rPr>
          <w:rFonts w:cstheme="minorHAnsi"/>
          <w:sz w:val="24"/>
          <w:szCs w:val="24"/>
        </w:rPr>
        <w:t xml:space="preserve"> l</w:t>
      </w:r>
      <w:r w:rsidR="00F655BD">
        <w:rPr>
          <w:rFonts w:cstheme="minorHAnsi"/>
          <w:sz w:val="24"/>
          <w:szCs w:val="24"/>
        </w:rPr>
        <w:t>e</w:t>
      </w:r>
      <w:r w:rsidR="000D4A75" w:rsidRPr="004C7DAE">
        <w:rPr>
          <w:rFonts w:cstheme="minorHAnsi"/>
          <w:b/>
          <w:sz w:val="24"/>
          <w:szCs w:val="24"/>
        </w:rPr>
        <w:t xml:space="preserve"> </w:t>
      </w:r>
      <w:r w:rsidR="001D46C8">
        <w:rPr>
          <w:rFonts w:ascii="Times New Roman" w:hAnsi="Times New Roman" w:cs="Times New Roman"/>
          <w:bCs/>
          <w:color w:val="000000" w:themeColor="text1"/>
          <w:sz w:val="24"/>
          <w:szCs w:val="24"/>
        </w:rPr>
        <w:t>r</w:t>
      </w:r>
      <w:r w:rsidR="001D46C8" w:rsidRPr="001D46C8">
        <w:rPr>
          <w:rFonts w:ascii="Times New Roman" w:hAnsi="Times New Roman" w:cs="Times New Roman"/>
          <w:bCs/>
          <w:color w:val="000000" w:themeColor="text1"/>
          <w:sz w:val="24"/>
          <w:szCs w:val="24"/>
        </w:rPr>
        <w:t>enforcement de capacité des installations solaires de 12 services relevant Budgétairement de la Direction Régionale du Budget du District de Bamako</w:t>
      </w:r>
      <w:r w:rsidR="007C3DAC" w:rsidRPr="004C7DAE">
        <w:rPr>
          <w:rFonts w:cstheme="minorHAnsi"/>
          <w:b/>
          <w:sz w:val="24"/>
          <w:szCs w:val="24"/>
        </w:rPr>
        <w:t>.</w:t>
      </w:r>
    </w:p>
    <w:p w14:paraId="0260A9A5" w14:textId="77777777" w:rsidR="004B6FAE" w:rsidRPr="007E5E58" w:rsidRDefault="004B6FAE" w:rsidP="007E5E58">
      <w:pPr>
        <w:spacing w:after="0" w:line="240" w:lineRule="auto"/>
        <w:jc w:val="both"/>
        <w:rPr>
          <w:rFonts w:cstheme="minorHAnsi"/>
          <w:sz w:val="24"/>
          <w:szCs w:val="24"/>
        </w:rPr>
      </w:pPr>
    </w:p>
    <w:p w14:paraId="1592A37E" w14:textId="71925C89" w:rsidR="000D4A75" w:rsidRPr="004C7DAE" w:rsidRDefault="00E46B00" w:rsidP="00CE2F0F">
      <w:pPr>
        <w:spacing w:after="0" w:line="360" w:lineRule="auto"/>
        <w:jc w:val="both"/>
        <w:rPr>
          <w:rFonts w:cstheme="minorHAnsi"/>
          <w:sz w:val="24"/>
          <w:szCs w:val="24"/>
        </w:rPr>
      </w:pPr>
      <w:r w:rsidRPr="004C7DAE">
        <w:rPr>
          <w:rFonts w:cstheme="minorHAnsi"/>
          <w:sz w:val="24"/>
          <w:szCs w:val="24"/>
        </w:rPr>
        <w:t>3.</w:t>
      </w:r>
      <w:r w:rsidR="000D4A75" w:rsidRPr="004C7DAE">
        <w:rPr>
          <w:rFonts w:cstheme="minorHAnsi"/>
          <w:sz w:val="24"/>
          <w:szCs w:val="24"/>
        </w:rPr>
        <w:t xml:space="preserve">La passation du Marché sera conduite par Appel d’offres ouvert tel que défini dans le Code des </w:t>
      </w:r>
      <w:r w:rsidR="003D26F1" w:rsidRPr="004C7DAE">
        <w:rPr>
          <w:rFonts w:cstheme="minorHAnsi"/>
          <w:sz w:val="24"/>
          <w:szCs w:val="24"/>
        </w:rPr>
        <w:t>m</w:t>
      </w:r>
      <w:r w:rsidR="000D4A75" w:rsidRPr="004C7DAE">
        <w:rPr>
          <w:rFonts w:cstheme="minorHAnsi"/>
          <w:sz w:val="24"/>
          <w:szCs w:val="24"/>
        </w:rPr>
        <w:t>archés publics à l’article 50</w:t>
      </w:r>
      <w:r w:rsidR="000D4A75" w:rsidRPr="003777B9">
        <w:rPr>
          <w:rFonts w:cstheme="minorHAnsi"/>
          <w:bCs/>
          <w:iCs/>
          <w:sz w:val="24"/>
          <w:szCs w:val="24"/>
        </w:rPr>
        <w:t>,</w:t>
      </w:r>
      <w:r w:rsidR="000D4A75" w:rsidRPr="004C7DAE">
        <w:rPr>
          <w:rFonts w:cstheme="minorHAnsi"/>
          <w:sz w:val="24"/>
          <w:szCs w:val="24"/>
        </w:rPr>
        <w:t xml:space="preserve"> et ouvert à tous les candidats éligibles.</w:t>
      </w:r>
    </w:p>
    <w:p w14:paraId="3596CBE0" w14:textId="1E59767A" w:rsidR="000D4A75" w:rsidRPr="004C7DAE" w:rsidRDefault="00E46B00" w:rsidP="00CE2F0F">
      <w:pPr>
        <w:spacing w:after="0" w:line="360" w:lineRule="auto"/>
        <w:jc w:val="both"/>
        <w:rPr>
          <w:rFonts w:cstheme="minorHAnsi"/>
          <w:sz w:val="24"/>
          <w:szCs w:val="24"/>
        </w:rPr>
      </w:pPr>
      <w:r w:rsidRPr="004C7DAE">
        <w:rPr>
          <w:rFonts w:cstheme="minorHAnsi"/>
          <w:sz w:val="24"/>
          <w:szCs w:val="24"/>
        </w:rPr>
        <w:t>4.</w:t>
      </w:r>
      <w:r w:rsidR="00AD3DCB" w:rsidRPr="004C7DAE">
        <w:rPr>
          <w:sz w:val="24"/>
          <w:szCs w:val="24"/>
        </w:rPr>
        <w:t xml:space="preserve"> </w:t>
      </w:r>
      <w:r w:rsidR="00AD3DCB" w:rsidRPr="004C7DAE">
        <w:rPr>
          <w:rFonts w:cstheme="minorHAnsi"/>
          <w:sz w:val="24"/>
          <w:szCs w:val="24"/>
        </w:rPr>
        <w:t>Les candidats intéressés peuvent obtenir des informations auprès de la Direction Régionale du Budget du District de Bamako et prendre connaissance des documents d’appel d’offres à l’adresse mentionnée ci-après : Direction Régionale du Budget du District de Bamako, Médina Coura, Rue : 28, près de la maison de la Presse, BP : 256, tél. : 20 20 23 14 – Fax : 20 23 05 20, tous les jours ouvrables pendant les heures de services</w:t>
      </w:r>
      <w:r w:rsidR="000D4A75" w:rsidRPr="004C7DAE">
        <w:rPr>
          <w:rFonts w:cstheme="minorHAnsi"/>
          <w:sz w:val="24"/>
          <w:szCs w:val="24"/>
        </w:rPr>
        <w:t>.</w:t>
      </w:r>
    </w:p>
    <w:p w14:paraId="75182591" w14:textId="7E94E75A" w:rsidR="000D4A75" w:rsidRPr="004C7DAE" w:rsidRDefault="00E46B00" w:rsidP="003777B9">
      <w:pPr>
        <w:spacing w:after="0" w:line="360" w:lineRule="auto"/>
        <w:jc w:val="both"/>
        <w:rPr>
          <w:rFonts w:cstheme="minorHAnsi"/>
          <w:sz w:val="24"/>
          <w:szCs w:val="24"/>
        </w:rPr>
      </w:pPr>
      <w:r w:rsidRPr="004C7DAE">
        <w:rPr>
          <w:rFonts w:cstheme="minorHAnsi"/>
          <w:sz w:val="24"/>
          <w:szCs w:val="24"/>
        </w:rPr>
        <w:t>5.</w:t>
      </w:r>
      <w:r w:rsidR="000D4A75" w:rsidRPr="004C7DAE">
        <w:rPr>
          <w:rFonts w:cstheme="minorHAnsi"/>
          <w:sz w:val="24"/>
          <w:szCs w:val="24"/>
        </w:rPr>
        <w:t xml:space="preserve">Les exigences en matière de qualifications sont : </w:t>
      </w:r>
    </w:p>
    <w:p w14:paraId="08C884A6" w14:textId="77777777" w:rsidR="00A71FE3" w:rsidRPr="004C7DAE" w:rsidRDefault="00A71FE3" w:rsidP="00A71FE3">
      <w:pPr>
        <w:spacing w:after="200"/>
        <w:ind w:left="720"/>
        <w:jc w:val="both"/>
        <w:rPr>
          <w:rFonts w:cstheme="minorHAnsi"/>
          <w:b/>
          <w:sz w:val="24"/>
          <w:szCs w:val="24"/>
          <w:u w:val="single"/>
        </w:rPr>
      </w:pPr>
      <w:r w:rsidRPr="004C7DAE">
        <w:rPr>
          <w:rFonts w:cstheme="minorHAnsi"/>
          <w:b/>
          <w:sz w:val="24"/>
          <w:szCs w:val="24"/>
          <w:u w:val="single"/>
        </w:rPr>
        <w:t>Capacité financière </w:t>
      </w:r>
    </w:p>
    <w:p w14:paraId="0F959618" w14:textId="77777777" w:rsidR="00A71FE3" w:rsidRPr="004C7DAE" w:rsidRDefault="00A71FE3" w:rsidP="00A71FE3">
      <w:pPr>
        <w:spacing w:after="200"/>
        <w:ind w:left="720"/>
        <w:jc w:val="both"/>
        <w:rPr>
          <w:rFonts w:cstheme="minorHAnsi"/>
          <w:sz w:val="24"/>
          <w:szCs w:val="24"/>
        </w:rPr>
      </w:pPr>
      <w:r w:rsidRPr="004C7DAE">
        <w:rPr>
          <w:rFonts w:cstheme="minorHAnsi"/>
          <w:sz w:val="24"/>
          <w:szCs w:val="24"/>
        </w:rPr>
        <w:t>Il s’agit entre autres :</w:t>
      </w:r>
    </w:p>
    <w:p w14:paraId="78ABDCA0" w14:textId="77777777" w:rsidR="00A71FE3" w:rsidRPr="004C7DAE" w:rsidRDefault="00A71FE3" w:rsidP="00A71FE3">
      <w:pPr>
        <w:suppressAutoHyphens/>
        <w:autoSpaceDN w:val="0"/>
        <w:ind w:left="720" w:right="-72"/>
        <w:jc w:val="both"/>
        <w:rPr>
          <w:rFonts w:cstheme="minorHAnsi"/>
          <w:sz w:val="24"/>
          <w:szCs w:val="24"/>
        </w:rPr>
      </w:pPr>
      <w:r w:rsidRPr="004C7DAE">
        <w:rPr>
          <w:rFonts w:cstheme="minorHAnsi"/>
          <w:sz w:val="24"/>
          <w:szCs w:val="24"/>
        </w:rPr>
        <w:t>Le Soumissionnaire doit fournir la preuve écrite qu’il satisfait aux exigences ci-après :</w:t>
      </w:r>
    </w:p>
    <w:p w14:paraId="743BD205" w14:textId="3D09F88D" w:rsidR="00A71FE3" w:rsidRPr="004C7DAE" w:rsidRDefault="00A71FE3" w:rsidP="00A71FE3">
      <w:pPr>
        <w:suppressAutoHyphens/>
        <w:ind w:right="533"/>
        <w:jc w:val="both"/>
        <w:rPr>
          <w:rFonts w:cstheme="minorHAnsi"/>
          <w:iCs/>
          <w:sz w:val="24"/>
          <w:szCs w:val="24"/>
        </w:rPr>
      </w:pPr>
      <w:r w:rsidRPr="004C7DAE">
        <w:rPr>
          <w:rFonts w:cstheme="minorHAnsi"/>
          <w:iCs/>
          <w:sz w:val="24"/>
          <w:szCs w:val="24"/>
        </w:rPr>
        <w:t>- Le Chiffre d’affaires moyen des années : 202</w:t>
      </w:r>
      <w:r w:rsidR="001D46C8">
        <w:rPr>
          <w:rFonts w:cstheme="minorHAnsi"/>
          <w:iCs/>
          <w:sz w:val="24"/>
          <w:szCs w:val="24"/>
        </w:rPr>
        <w:t>3</w:t>
      </w:r>
      <w:r w:rsidRPr="004C7DAE">
        <w:rPr>
          <w:rFonts w:cstheme="minorHAnsi"/>
          <w:iCs/>
          <w:sz w:val="24"/>
          <w:szCs w:val="24"/>
        </w:rPr>
        <w:t>, 202</w:t>
      </w:r>
      <w:r w:rsidR="001D46C8">
        <w:rPr>
          <w:rFonts w:cstheme="minorHAnsi"/>
          <w:iCs/>
          <w:sz w:val="24"/>
          <w:szCs w:val="24"/>
        </w:rPr>
        <w:t>4</w:t>
      </w:r>
      <w:r w:rsidRPr="004C7DAE">
        <w:rPr>
          <w:rFonts w:cstheme="minorHAnsi"/>
          <w:iCs/>
          <w:sz w:val="24"/>
          <w:szCs w:val="24"/>
        </w:rPr>
        <w:t xml:space="preserve"> et 202</w:t>
      </w:r>
      <w:r w:rsidR="001D46C8">
        <w:rPr>
          <w:rFonts w:cstheme="minorHAnsi"/>
          <w:iCs/>
          <w:sz w:val="24"/>
          <w:szCs w:val="24"/>
        </w:rPr>
        <w:t>5</w:t>
      </w:r>
      <w:r w:rsidRPr="004C7DAE">
        <w:rPr>
          <w:rFonts w:cstheme="minorHAnsi"/>
          <w:iCs/>
          <w:sz w:val="24"/>
          <w:szCs w:val="24"/>
        </w:rPr>
        <w:t xml:space="preserve"> doit être au moins égal au montant de l’offre</w:t>
      </w:r>
      <w:r w:rsidR="00E8357F">
        <w:rPr>
          <w:rFonts w:cstheme="minorHAnsi"/>
          <w:iCs/>
          <w:sz w:val="24"/>
          <w:szCs w:val="24"/>
        </w:rPr>
        <w:t> ;</w:t>
      </w:r>
    </w:p>
    <w:p w14:paraId="35F4F93C" w14:textId="31EEC4AF" w:rsidR="00A71FE3" w:rsidRPr="004C7DAE" w:rsidRDefault="00A71FE3" w:rsidP="00A71FE3">
      <w:pPr>
        <w:suppressAutoHyphens/>
        <w:contextualSpacing/>
        <w:jc w:val="both"/>
        <w:rPr>
          <w:rFonts w:cstheme="minorHAnsi"/>
          <w:sz w:val="24"/>
          <w:szCs w:val="24"/>
        </w:rPr>
      </w:pPr>
      <w:r w:rsidRPr="004C7DAE">
        <w:rPr>
          <w:rFonts w:cstheme="minorHAnsi"/>
          <w:iCs/>
          <w:sz w:val="24"/>
          <w:szCs w:val="24"/>
        </w:rPr>
        <w:t>-</w:t>
      </w:r>
      <w:r w:rsidRPr="004C7DAE">
        <w:rPr>
          <w:rFonts w:cstheme="minorHAnsi"/>
          <w:bCs/>
          <w:iCs/>
          <w:sz w:val="24"/>
          <w:szCs w:val="24"/>
          <w:lang w:val="fr-CA"/>
        </w:rPr>
        <w:t xml:space="preserve"> fournir les états financiers (bilans et comptes de résultats) des années </w:t>
      </w:r>
      <w:r w:rsidRPr="004C7DAE">
        <w:rPr>
          <w:rFonts w:cstheme="minorHAnsi"/>
          <w:iCs/>
          <w:sz w:val="24"/>
          <w:szCs w:val="24"/>
        </w:rPr>
        <w:t>202</w:t>
      </w:r>
      <w:r w:rsidR="001D46C8">
        <w:rPr>
          <w:rFonts w:cstheme="minorHAnsi"/>
          <w:iCs/>
          <w:sz w:val="24"/>
          <w:szCs w:val="24"/>
        </w:rPr>
        <w:t>3</w:t>
      </w:r>
      <w:r w:rsidRPr="004C7DAE">
        <w:rPr>
          <w:rFonts w:cstheme="minorHAnsi"/>
          <w:iCs/>
          <w:sz w:val="24"/>
          <w:szCs w:val="24"/>
        </w:rPr>
        <w:t>, 202</w:t>
      </w:r>
      <w:r w:rsidR="001D46C8">
        <w:rPr>
          <w:rFonts w:cstheme="minorHAnsi"/>
          <w:iCs/>
          <w:sz w:val="24"/>
          <w:szCs w:val="24"/>
        </w:rPr>
        <w:t>4</w:t>
      </w:r>
      <w:r w:rsidRPr="004C7DAE">
        <w:rPr>
          <w:rFonts w:cstheme="minorHAnsi"/>
          <w:iCs/>
          <w:sz w:val="24"/>
          <w:szCs w:val="24"/>
        </w:rPr>
        <w:t xml:space="preserve"> et 202</w:t>
      </w:r>
      <w:r w:rsidR="001D46C8">
        <w:rPr>
          <w:rFonts w:cstheme="minorHAnsi"/>
          <w:iCs/>
          <w:sz w:val="24"/>
          <w:szCs w:val="24"/>
        </w:rPr>
        <w:t>5</w:t>
      </w:r>
      <w:r w:rsidRPr="004C7DAE">
        <w:rPr>
          <w:rFonts w:cstheme="minorHAnsi"/>
          <w:iCs/>
          <w:sz w:val="24"/>
          <w:szCs w:val="24"/>
        </w:rPr>
        <w:t xml:space="preserve"> </w:t>
      </w:r>
      <w:r w:rsidRPr="004C7DAE">
        <w:rPr>
          <w:rFonts w:cstheme="minorHAnsi"/>
          <w:bCs/>
          <w:iCs/>
          <w:sz w:val="24"/>
          <w:szCs w:val="24"/>
          <w:lang w:val="fr-CA"/>
        </w:rPr>
        <w:t>certifiés par un expert-comptable agrée ou attestés par un comptable agrée inscrits à l’ordre</w:t>
      </w:r>
      <w:r w:rsidRPr="004C7DAE">
        <w:rPr>
          <w:rFonts w:cstheme="minorHAnsi"/>
          <w:sz w:val="24"/>
          <w:szCs w:val="24"/>
        </w:rPr>
        <w:t>. Sur lesdits bilans doit figurer la mention suivante apposée par le service compétent des impôts « bilans ou extraits de bilans conforme aux déclarations souscrites au service des impôts »</w:t>
      </w:r>
      <w:r w:rsidR="00E8357F">
        <w:rPr>
          <w:rFonts w:cstheme="minorHAnsi"/>
          <w:sz w:val="24"/>
          <w:szCs w:val="24"/>
        </w:rPr>
        <w:t> ;</w:t>
      </w:r>
    </w:p>
    <w:p w14:paraId="41407D51" w14:textId="0B23461B" w:rsidR="00546442" w:rsidRPr="001D46C8" w:rsidRDefault="00EC1C03" w:rsidP="001D46C8">
      <w:pPr>
        <w:autoSpaceDE w:val="0"/>
        <w:autoSpaceDN w:val="0"/>
        <w:adjustRightInd w:val="0"/>
        <w:spacing w:after="0" w:line="276" w:lineRule="auto"/>
        <w:jc w:val="both"/>
        <w:rPr>
          <w:rFonts w:eastAsia="Times New Roman" w:cstheme="minorHAnsi"/>
          <w:color w:val="EE0000"/>
          <w:sz w:val="24"/>
          <w:szCs w:val="24"/>
          <w:lang w:eastAsia="fr-FR"/>
        </w:rPr>
      </w:pPr>
      <w:r w:rsidRPr="004C7DAE">
        <w:rPr>
          <w:rFonts w:cstheme="minorHAnsi"/>
          <w:sz w:val="24"/>
          <w:szCs w:val="24"/>
        </w:rPr>
        <w:t>-</w:t>
      </w:r>
      <w:r w:rsidR="00A71FE3" w:rsidRPr="004C7DAE">
        <w:rPr>
          <w:rFonts w:cstheme="minorHAnsi"/>
          <w:sz w:val="24"/>
          <w:szCs w:val="24"/>
        </w:rPr>
        <w:t xml:space="preserve">Les sociétés nouvellement créées doivent fournir une attestation bancaire de disponibilité de fonds ou d’engagement à financer le marché d’un </w:t>
      </w:r>
      <w:r w:rsidR="00A71FE3" w:rsidRPr="008A3206">
        <w:rPr>
          <w:rFonts w:cstheme="minorHAnsi"/>
          <w:sz w:val="24"/>
          <w:szCs w:val="24"/>
        </w:rPr>
        <w:t>montant de</w:t>
      </w:r>
      <w:bookmarkStart w:id="7" w:name="_Hlk209178617"/>
      <w:r w:rsidR="003A73C5">
        <w:rPr>
          <w:rFonts w:cstheme="minorHAnsi"/>
          <w:sz w:val="24"/>
          <w:szCs w:val="24"/>
        </w:rPr>
        <w:t xml:space="preserve"> cinquante millions cent mille</w:t>
      </w:r>
      <w:r w:rsidR="001D46C8">
        <w:rPr>
          <w:rFonts w:eastAsia="Times New Roman" w:cstheme="minorHAnsi"/>
          <w:color w:val="EE0000"/>
          <w:sz w:val="24"/>
          <w:szCs w:val="24"/>
          <w:lang w:eastAsia="fr-FR"/>
        </w:rPr>
        <w:t xml:space="preserve"> </w:t>
      </w:r>
      <w:r w:rsidR="001D46C8" w:rsidRPr="001D46C8">
        <w:rPr>
          <w:szCs w:val="24"/>
        </w:rPr>
        <w:t>(</w:t>
      </w:r>
      <w:r w:rsidR="003A73C5">
        <w:rPr>
          <w:szCs w:val="24"/>
        </w:rPr>
        <w:t>50 100 000</w:t>
      </w:r>
      <w:r w:rsidR="00546442" w:rsidRPr="001D46C8">
        <w:rPr>
          <w:szCs w:val="24"/>
        </w:rPr>
        <w:t>) francs CFA</w:t>
      </w:r>
      <w:r w:rsidR="003A73C5">
        <w:rPr>
          <w:szCs w:val="18"/>
        </w:rPr>
        <w:t>.</w:t>
      </w:r>
    </w:p>
    <w:p w14:paraId="62145FBF" w14:textId="77777777" w:rsidR="00546442" w:rsidRPr="00CE5E5D" w:rsidRDefault="00546442" w:rsidP="00546442">
      <w:pPr>
        <w:spacing w:line="276" w:lineRule="auto"/>
        <w:ind w:left="1776"/>
        <w:rPr>
          <w:sz w:val="10"/>
          <w:szCs w:val="6"/>
        </w:rPr>
      </w:pPr>
    </w:p>
    <w:bookmarkEnd w:id="7"/>
    <w:p w14:paraId="72FAB7C1" w14:textId="77777777" w:rsidR="003A73C5" w:rsidRDefault="003A73C5" w:rsidP="00EC1C03">
      <w:pPr>
        <w:spacing w:before="100" w:beforeAutospacing="1" w:after="100" w:afterAutospacing="1"/>
        <w:jc w:val="both"/>
        <w:rPr>
          <w:rFonts w:cstheme="minorHAnsi"/>
          <w:b/>
          <w:bCs/>
          <w:sz w:val="24"/>
          <w:szCs w:val="24"/>
        </w:rPr>
      </w:pPr>
    </w:p>
    <w:p w14:paraId="2F3F0D85" w14:textId="634541D0" w:rsidR="00DF417B" w:rsidRPr="004C7DAE" w:rsidRDefault="00DF417B" w:rsidP="00EC1C03">
      <w:pPr>
        <w:spacing w:before="100" w:beforeAutospacing="1" w:after="100" w:afterAutospacing="1"/>
        <w:jc w:val="both"/>
        <w:rPr>
          <w:rFonts w:cstheme="minorHAnsi"/>
          <w:b/>
          <w:bCs/>
          <w:sz w:val="24"/>
          <w:szCs w:val="24"/>
        </w:rPr>
      </w:pPr>
      <w:r w:rsidRPr="004C7DAE">
        <w:rPr>
          <w:rFonts w:cstheme="minorHAnsi"/>
          <w:b/>
          <w:bCs/>
          <w:sz w:val="24"/>
          <w:szCs w:val="24"/>
        </w:rPr>
        <w:t>Capacité technique et expérience</w:t>
      </w:r>
    </w:p>
    <w:p w14:paraId="303290BB" w14:textId="4423E252" w:rsidR="00EC1C03" w:rsidRDefault="00EC1C03" w:rsidP="00EC1C03">
      <w:pPr>
        <w:spacing w:after="200"/>
        <w:jc w:val="both"/>
        <w:rPr>
          <w:rFonts w:cstheme="minorHAnsi"/>
          <w:iCs/>
          <w:sz w:val="24"/>
          <w:szCs w:val="24"/>
        </w:rPr>
      </w:pPr>
      <w:r w:rsidRPr="004C7DAE">
        <w:rPr>
          <w:rFonts w:cstheme="minorHAnsi"/>
          <w:sz w:val="24"/>
          <w:szCs w:val="24"/>
        </w:rPr>
        <w:t xml:space="preserve">Le Soumissionnaire doit prouver, documentation à l’appui, qu’il satisfait aux exigences d’expérience ci-après : </w:t>
      </w:r>
      <w:r w:rsidRPr="004C7DAE">
        <w:rPr>
          <w:rFonts w:cstheme="minorHAnsi"/>
          <w:iCs/>
          <w:sz w:val="24"/>
          <w:szCs w:val="24"/>
        </w:rPr>
        <w:t>les fiches techniques (sans objet) décrivant les caractéristiques et les spécifications techniques demandées</w:t>
      </w:r>
      <w:r w:rsidR="000871BF">
        <w:rPr>
          <w:rFonts w:cstheme="minorHAnsi"/>
          <w:iCs/>
          <w:sz w:val="24"/>
          <w:szCs w:val="24"/>
        </w:rPr>
        <w:t> ;</w:t>
      </w:r>
    </w:p>
    <w:p w14:paraId="2AD3D32B" w14:textId="412708B5" w:rsidR="00EA1A95" w:rsidRPr="004C7DAE" w:rsidRDefault="000871BF" w:rsidP="00EC1C03">
      <w:pPr>
        <w:spacing w:after="200"/>
        <w:jc w:val="both"/>
        <w:rPr>
          <w:rFonts w:cstheme="minorHAnsi"/>
          <w:iCs/>
          <w:sz w:val="24"/>
          <w:szCs w:val="24"/>
        </w:rPr>
      </w:pPr>
      <w:r>
        <w:rPr>
          <w:rFonts w:ascii="Times New Roman" w:hAnsi="Times New Roman" w:cs="Times New Roman"/>
          <w:sz w:val="24"/>
          <w:szCs w:val="24"/>
        </w:rPr>
        <w:t>-</w:t>
      </w:r>
      <w:r w:rsidR="00EA1A95">
        <w:rPr>
          <w:rFonts w:ascii="Times New Roman" w:hAnsi="Times New Roman" w:cs="Times New Roman"/>
          <w:sz w:val="24"/>
          <w:szCs w:val="24"/>
        </w:rPr>
        <w:t>D</w:t>
      </w:r>
      <w:r w:rsidR="00EA1A95" w:rsidRPr="00D31D32">
        <w:rPr>
          <w:rFonts w:ascii="Times New Roman" w:hAnsi="Times New Roman" w:cs="Times New Roman"/>
          <w:sz w:val="24"/>
          <w:szCs w:val="24"/>
        </w:rPr>
        <w:t>eux (2) marchés similaires</w:t>
      </w:r>
      <w:r w:rsidR="00EA1A95">
        <w:rPr>
          <w:rFonts w:ascii="Times New Roman" w:hAnsi="Times New Roman" w:cs="Times New Roman"/>
          <w:sz w:val="24"/>
          <w:szCs w:val="24"/>
        </w:rPr>
        <w:t xml:space="preserve"> d’un montant égal ou supérieur au montant de l’offre </w:t>
      </w:r>
      <w:r w:rsidR="00EA1A95" w:rsidRPr="00D31D32">
        <w:rPr>
          <w:rFonts w:ascii="Times New Roman" w:hAnsi="Times New Roman" w:cs="Times New Roman"/>
          <w:sz w:val="24"/>
          <w:szCs w:val="24"/>
        </w:rPr>
        <w:t xml:space="preserve">soutenus par les attestations de bonne exécution, les procès-verbaux de réception provisoire ou définitive et les copies des pages de garde </w:t>
      </w:r>
      <w:r w:rsidR="00EA1A95">
        <w:rPr>
          <w:rFonts w:ascii="Times New Roman" w:hAnsi="Times New Roman" w:cs="Times New Roman"/>
          <w:sz w:val="24"/>
          <w:szCs w:val="24"/>
        </w:rPr>
        <w:t xml:space="preserve">et </w:t>
      </w:r>
      <w:r w:rsidR="00EA1A95" w:rsidRPr="00D31D32">
        <w:rPr>
          <w:rFonts w:ascii="Times New Roman" w:hAnsi="Times New Roman" w:cs="Times New Roman"/>
          <w:sz w:val="24"/>
          <w:szCs w:val="24"/>
        </w:rPr>
        <w:t>de signature des marchés corresp</w:t>
      </w:r>
      <w:r w:rsidR="00EA1A95">
        <w:rPr>
          <w:rFonts w:ascii="Times New Roman" w:hAnsi="Times New Roman" w:cs="Times New Roman"/>
          <w:sz w:val="24"/>
          <w:szCs w:val="24"/>
        </w:rPr>
        <w:t xml:space="preserve">ondants </w:t>
      </w:r>
      <w:r w:rsidR="00EA1A95" w:rsidRPr="00546FF3">
        <w:rPr>
          <w:rFonts w:ascii="Times New Roman" w:hAnsi="Times New Roman" w:cs="Times New Roman"/>
          <w:sz w:val="24"/>
          <w:szCs w:val="24"/>
        </w:rPr>
        <w:t>ou tout document émanant d’institutions publiques ou para publiques ou internationales permettant de justifier de sa capacité à exécuter le marché dans les règles de l’art pour les années 20</w:t>
      </w:r>
      <w:r w:rsidR="00EA1A95">
        <w:rPr>
          <w:rFonts w:ascii="Times New Roman" w:hAnsi="Times New Roman" w:cs="Times New Roman"/>
          <w:sz w:val="24"/>
          <w:szCs w:val="24"/>
        </w:rPr>
        <w:t>2</w:t>
      </w:r>
      <w:r w:rsidR="00213FB6">
        <w:rPr>
          <w:rFonts w:ascii="Times New Roman" w:hAnsi="Times New Roman" w:cs="Times New Roman"/>
          <w:sz w:val="24"/>
          <w:szCs w:val="24"/>
        </w:rPr>
        <w:t>1</w:t>
      </w:r>
      <w:r w:rsidR="00EA1A95" w:rsidRPr="00546FF3">
        <w:rPr>
          <w:rFonts w:ascii="Times New Roman" w:hAnsi="Times New Roman" w:cs="Times New Roman"/>
          <w:sz w:val="24"/>
          <w:szCs w:val="24"/>
        </w:rPr>
        <w:t xml:space="preserve"> à 202</w:t>
      </w:r>
      <w:r w:rsidR="00213FB6">
        <w:rPr>
          <w:rFonts w:ascii="Times New Roman" w:hAnsi="Times New Roman" w:cs="Times New Roman"/>
          <w:sz w:val="24"/>
          <w:szCs w:val="24"/>
        </w:rPr>
        <w:t>5</w:t>
      </w:r>
      <w:r w:rsidR="00E8357F">
        <w:rPr>
          <w:rFonts w:ascii="Times New Roman" w:hAnsi="Times New Roman" w:cs="Times New Roman"/>
          <w:sz w:val="24"/>
          <w:szCs w:val="24"/>
        </w:rPr>
        <w:t> ;</w:t>
      </w:r>
    </w:p>
    <w:p w14:paraId="69485E53" w14:textId="18578C18" w:rsidR="009F68A9" w:rsidRDefault="008B6C47" w:rsidP="00EC1C03">
      <w:pPr>
        <w:suppressAutoHyphens/>
        <w:autoSpaceDN w:val="0"/>
        <w:ind w:right="-72"/>
        <w:jc w:val="both"/>
        <w:rPr>
          <w:rFonts w:cstheme="minorHAnsi"/>
          <w:sz w:val="24"/>
          <w:szCs w:val="24"/>
        </w:rPr>
      </w:pPr>
      <w:r>
        <w:rPr>
          <w:rFonts w:cstheme="minorHAnsi"/>
          <w:sz w:val="24"/>
          <w:szCs w:val="24"/>
        </w:rPr>
        <w:t xml:space="preserve">- </w:t>
      </w:r>
      <w:r w:rsidR="00364B94">
        <w:rPr>
          <w:rFonts w:cstheme="minorHAnsi"/>
          <w:sz w:val="24"/>
          <w:szCs w:val="24"/>
        </w:rPr>
        <w:t>L’expérience d</w:t>
      </w:r>
      <w:r w:rsidRPr="004C7DAE">
        <w:rPr>
          <w:rFonts w:cstheme="minorHAnsi"/>
          <w:sz w:val="24"/>
          <w:szCs w:val="24"/>
        </w:rPr>
        <w:t>es sociétés nouvellement créées</w:t>
      </w:r>
      <w:r w:rsidR="00364B94">
        <w:rPr>
          <w:rFonts w:cstheme="minorHAnsi"/>
          <w:sz w:val="24"/>
          <w:szCs w:val="24"/>
        </w:rPr>
        <w:t xml:space="preserve"> (SNC) doit être justifiée par la fourniture de CV, diplômes et </w:t>
      </w:r>
      <w:r w:rsidR="009F68A9">
        <w:rPr>
          <w:rFonts w:cstheme="minorHAnsi"/>
          <w:sz w:val="24"/>
          <w:szCs w:val="24"/>
        </w:rPr>
        <w:t xml:space="preserve">attestation de travail </w:t>
      </w:r>
      <w:r w:rsidR="009F68A9" w:rsidRPr="004C7DAE">
        <w:rPr>
          <w:rFonts w:eastAsia="Times New Roman" w:cstheme="minorHAnsi"/>
          <w:sz w:val="24"/>
          <w:szCs w:val="24"/>
          <w:lang w:eastAsia="fr-FR"/>
        </w:rPr>
        <w:t>obtenues par leurs dirigeants ou leurs collaborateurs</w:t>
      </w:r>
      <w:r w:rsidR="009F68A9">
        <w:rPr>
          <w:rFonts w:cstheme="minorHAnsi"/>
          <w:sz w:val="24"/>
          <w:szCs w:val="24"/>
        </w:rPr>
        <w:t>.</w:t>
      </w:r>
    </w:p>
    <w:p w14:paraId="77E29F2A" w14:textId="1F4068FB" w:rsidR="00DF417B" w:rsidRDefault="00EC1C03" w:rsidP="0010254E">
      <w:pPr>
        <w:autoSpaceDE w:val="0"/>
        <w:autoSpaceDN w:val="0"/>
        <w:adjustRightInd w:val="0"/>
        <w:jc w:val="both"/>
        <w:rPr>
          <w:rFonts w:cstheme="minorHAnsi"/>
          <w:iCs/>
          <w:sz w:val="24"/>
          <w:szCs w:val="24"/>
        </w:rPr>
      </w:pPr>
      <w:r w:rsidRPr="004C7DAE">
        <w:rPr>
          <w:rFonts w:cstheme="minorHAnsi"/>
          <w:iCs/>
          <w:sz w:val="24"/>
          <w:szCs w:val="24"/>
        </w:rPr>
        <w:t>Les fiches techniques rédigées dans une langue autre que le français doivent être accompagnées d’une traduction en langue française ; dans ce cas et aux fins de l’interprétation de l’offre, la traduction française fera foi.</w:t>
      </w:r>
    </w:p>
    <w:p w14:paraId="6256619F" w14:textId="04F2EE11" w:rsidR="00ED0C19" w:rsidRPr="004C7DAE" w:rsidRDefault="00ED0C19" w:rsidP="0010254E">
      <w:pPr>
        <w:autoSpaceDE w:val="0"/>
        <w:autoSpaceDN w:val="0"/>
        <w:adjustRightInd w:val="0"/>
        <w:jc w:val="both"/>
        <w:rPr>
          <w:rFonts w:cstheme="minorHAnsi"/>
          <w:iCs/>
          <w:sz w:val="24"/>
          <w:szCs w:val="24"/>
        </w:rPr>
      </w:pPr>
      <w:r w:rsidRPr="00ED0C19">
        <w:rPr>
          <w:rFonts w:cstheme="minorHAnsi"/>
          <w:iCs/>
          <w:sz w:val="24"/>
          <w:szCs w:val="24"/>
        </w:rPr>
        <w:t>NB : une visite d</w:t>
      </w:r>
      <w:r w:rsidR="003327C5">
        <w:rPr>
          <w:rFonts w:cstheme="minorHAnsi"/>
          <w:iCs/>
          <w:sz w:val="24"/>
          <w:szCs w:val="24"/>
        </w:rPr>
        <w:t>e</w:t>
      </w:r>
      <w:r w:rsidRPr="00ED0C19">
        <w:rPr>
          <w:rFonts w:cstheme="minorHAnsi"/>
          <w:iCs/>
          <w:sz w:val="24"/>
          <w:szCs w:val="24"/>
        </w:rPr>
        <w:t xml:space="preserve"> site sera organisée par l’Autorité Contractante et sera sanctionné par la fourniture de l’attestation de visite de site.</w:t>
      </w:r>
    </w:p>
    <w:p w14:paraId="037C7DA6" w14:textId="14FF3FD4" w:rsidR="0095029C" w:rsidRPr="006056D4" w:rsidRDefault="00F73188" w:rsidP="0010254E">
      <w:pPr>
        <w:autoSpaceDE w:val="0"/>
        <w:autoSpaceDN w:val="0"/>
        <w:adjustRightInd w:val="0"/>
        <w:ind w:left="720"/>
        <w:jc w:val="both"/>
        <w:rPr>
          <w:rFonts w:cstheme="minorHAnsi"/>
          <w:iCs/>
          <w:color w:val="000000" w:themeColor="text1"/>
          <w:sz w:val="24"/>
          <w:szCs w:val="24"/>
        </w:rPr>
      </w:pPr>
      <w:r w:rsidRPr="006056D4">
        <w:rPr>
          <w:rFonts w:cstheme="minorHAnsi"/>
          <w:b/>
          <w:iCs/>
          <w:color w:val="000000" w:themeColor="text1"/>
          <w:sz w:val="24"/>
          <w:szCs w:val="24"/>
        </w:rPr>
        <w:t>Le soumissionnaire doit joindre à son offre les documents suivants</w:t>
      </w:r>
      <w:r w:rsidRPr="006056D4">
        <w:rPr>
          <w:rFonts w:cstheme="minorHAnsi"/>
          <w:iCs/>
          <w:color w:val="000000" w:themeColor="text1"/>
          <w:sz w:val="24"/>
          <w:szCs w:val="24"/>
        </w:rPr>
        <w:t> :</w:t>
      </w:r>
    </w:p>
    <w:p w14:paraId="120C3789" w14:textId="77777777" w:rsidR="0095029C" w:rsidRPr="004C7DAE" w:rsidRDefault="0095029C" w:rsidP="0095029C">
      <w:pPr>
        <w:suppressAutoHyphens/>
        <w:spacing w:after="20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L’attestation d'immatriculation au registre du commerce du candidat ou sa photocopie certifiée conforme ;</w:t>
      </w:r>
    </w:p>
    <w:p w14:paraId="79BB4740" w14:textId="77777777" w:rsidR="0095029C" w:rsidRPr="004C7DAE" w:rsidRDefault="0095029C" w:rsidP="0095029C">
      <w:pPr>
        <w:suppressAutoHyphens/>
        <w:spacing w:after="20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Le quitus fiscal ou sa photocopie certifiée conforme, en cours de validité ;</w:t>
      </w:r>
    </w:p>
    <w:p w14:paraId="20A96334" w14:textId="77777777" w:rsidR="0095029C" w:rsidRPr="004C7DAE" w:rsidRDefault="0095029C" w:rsidP="0095029C">
      <w:pPr>
        <w:suppressAutoHyphens/>
        <w:spacing w:after="20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Le certificat de non - faillite du candidat dûment établi par les autorités compétentes, en cours de validité, ne datant pas de plus de trois mois.</w:t>
      </w:r>
    </w:p>
    <w:p w14:paraId="0FD180BC" w14:textId="790F1189" w:rsidR="0095029C" w:rsidRPr="004C7DAE" w:rsidRDefault="0095029C" w:rsidP="005000E6">
      <w:pPr>
        <w:suppressAutoHyphens/>
        <w:spacing w:after="200"/>
        <w:ind w:left="720" w:right="-72"/>
        <w:jc w:val="both"/>
        <w:rPr>
          <w:rFonts w:cstheme="minorHAnsi"/>
          <w:iCs/>
          <w:sz w:val="24"/>
          <w:szCs w:val="24"/>
        </w:rPr>
      </w:pPr>
      <w:r w:rsidRPr="004C7DAE">
        <w:rPr>
          <w:rFonts w:cstheme="minorHAnsi"/>
          <w:iCs/>
          <w:sz w:val="24"/>
          <w:szCs w:val="24"/>
        </w:rPr>
        <w:t>NB</w:t>
      </w:r>
      <w:r w:rsidR="005000E6" w:rsidRPr="004C7DAE">
        <w:rPr>
          <w:rFonts w:cstheme="minorHAnsi"/>
          <w:iCs/>
          <w:sz w:val="24"/>
          <w:szCs w:val="24"/>
        </w:rPr>
        <w:t xml:space="preserve"> : L’attributaire</w:t>
      </w:r>
      <w:r w:rsidRPr="004C7DAE">
        <w:rPr>
          <w:rFonts w:cstheme="minorHAnsi"/>
          <w:iCs/>
          <w:sz w:val="24"/>
          <w:szCs w:val="24"/>
        </w:rPr>
        <w:t xml:space="preserve"> provisoire doit fournir conformément à l’article 4.3 de l’arrêté n°2015 - 3721/MEF – SG du 22 octobre 2015, les pièces ci-après :</w:t>
      </w:r>
    </w:p>
    <w:p w14:paraId="734453C8" w14:textId="77777777" w:rsidR="0095029C" w:rsidRPr="004C7DAE" w:rsidRDefault="0095029C" w:rsidP="006541B2">
      <w:pPr>
        <w:suppressAutoHyphens/>
        <w:spacing w:after="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 xml:space="preserve">L’attestation INPS, </w:t>
      </w:r>
    </w:p>
    <w:p w14:paraId="761A79DA" w14:textId="4EED6D43" w:rsidR="00BC331A" w:rsidRDefault="0095029C" w:rsidP="006541B2">
      <w:pPr>
        <w:suppressAutoHyphens/>
        <w:spacing w:after="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 xml:space="preserve">L’attestation OMH, </w:t>
      </w:r>
    </w:p>
    <w:p w14:paraId="37F0BEFB" w14:textId="04F996CA" w:rsidR="0095029C" w:rsidRPr="00BC331A" w:rsidRDefault="005000E6" w:rsidP="006541B2">
      <w:pPr>
        <w:suppressAutoHyphens/>
        <w:spacing w:after="0"/>
        <w:ind w:left="720" w:right="-72"/>
        <w:jc w:val="both"/>
        <w:rPr>
          <w:rFonts w:cstheme="minorHAnsi"/>
          <w:iCs/>
        </w:rPr>
      </w:pPr>
      <w:r w:rsidRPr="00BC331A">
        <w:rPr>
          <w:rFonts w:cstheme="minorHAnsi"/>
          <w:iCs/>
        </w:rPr>
        <w:t>-</w:t>
      </w:r>
      <w:r w:rsidR="0095029C" w:rsidRPr="00BC331A">
        <w:rPr>
          <w:rFonts w:cstheme="minorHAnsi"/>
          <w:iCs/>
        </w:rPr>
        <w:tab/>
        <w:t xml:space="preserve">Le statut, </w:t>
      </w:r>
    </w:p>
    <w:p w14:paraId="5E22C80A" w14:textId="340A9655" w:rsidR="00BC331A" w:rsidRDefault="0095029C" w:rsidP="006541B2">
      <w:pPr>
        <w:suppressAutoHyphens/>
        <w:spacing w:after="0"/>
        <w:ind w:left="720" w:right="-72"/>
        <w:jc w:val="both"/>
        <w:rPr>
          <w:rFonts w:cstheme="minorHAnsi"/>
          <w:iCs/>
        </w:rPr>
      </w:pPr>
      <w:r w:rsidRPr="00BC331A">
        <w:rPr>
          <w:rFonts w:cstheme="minorHAnsi"/>
          <w:iCs/>
        </w:rPr>
        <w:t>­</w:t>
      </w:r>
      <w:r w:rsidRPr="00BC331A">
        <w:rPr>
          <w:rFonts w:cstheme="minorHAnsi"/>
          <w:iCs/>
        </w:rPr>
        <w:tab/>
        <w:t>La carte d’identification fisc</w:t>
      </w:r>
      <w:r w:rsidR="00BC331A">
        <w:rPr>
          <w:rFonts w:cstheme="minorHAnsi"/>
          <w:iCs/>
        </w:rPr>
        <w:t>ale</w:t>
      </w:r>
      <w:r w:rsidR="006541B2">
        <w:rPr>
          <w:rFonts w:cstheme="minorHAnsi"/>
          <w:iCs/>
        </w:rPr>
        <w:t>.</w:t>
      </w:r>
    </w:p>
    <w:p w14:paraId="6D808709" w14:textId="61A6FC1D" w:rsidR="00F73188" w:rsidRPr="00BC331A" w:rsidRDefault="0010254E" w:rsidP="00BC331A">
      <w:pPr>
        <w:suppressAutoHyphens/>
        <w:spacing w:after="0"/>
        <w:ind w:left="720" w:right="-72"/>
        <w:jc w:val="both"/>
        <w:rPr>
          <w:rFonts w:cstheme="minorHAnsi"/>
          <w:iCs/>
        </w:rPr>
      </w:pPr>
      <w:r w:rsidRPr="0010254E">
        <w:rPr>
          <w:rFonts w:cstheme="minorHAnsi"/>
          <w:b/>
          <w:sz w:val="24"/>
          <w:szCs w:val="24"/>
        </w:rPr>
        <w:t xml:space="preserve">  </w:t>
      </w:r>
      <w:r w:rsidR="00F73188" w:rsidRPr="0010254E">
        <w:rPr>
          <w:rFonts w:cstheme="minorHAnsi"/>
          <w:b/>
          <w:sz w:val="24"/>
          <w:szCs w:val="24"/>
          <w:u w:val="single"/>
        </w:rPr>
        <w:t>Critères spécifiques additionnels</w:t>
      </w:r>
    </w:p>
    <w:p w14:paraId="76C952A3" w14:textId="77777777" w:rsidR="00F73188" w:rsidRPr="0010254E" w:rsidRDefault="00F73188" w:rsidP="006541B2">
      <w:pPr>
        <w:autoSpaceDE w:val="0"/>
        <w:autoSpaceDN w:val="0"/>
        <w:adjustRightInd w:val="0"/>
        <w:spacing w:after="0"/>
        <w:jc w:val="both"/>
        <w:rPr>
          <w:rFonts w:cstheme="minorHAnsi"/>
          <w:sz w:val="24"/>
          <w:szCs w:val="24"/>
        </w:rPr>
      </w:pPr>
      <w:r w:rsidRPr="0010254E">
        <w:rPr>
          <w:rFonts w:cstheme="minorHAnsi"/>
          <w:b/>
          <w:sz w:val="24"/>
          <w:szCs w:val="24"/>
        </w:rPr>
        <w:t>« </w:t>
      </w:r>
      <w:r w:rsidRPr="0010254E">
        <w:rPr>
          <w:rFonts w:cstheme="minorHAnsi"/>
          <w:sz w:val="24"/>
          <w:szCs w:val="24"/>
        </w:rPr>
        <w:t xml:space="preserve">Toute offre dont le montant est inférieur à la moyenne des offres conformes, soumises, évaluées, diminuée de 20% est considérée comme offre anormalement basse et les dispositions de l’article 13 de l’arrêté n°2015-3721/MEF-SG du 22 octobre 2015 fixant les modalités d’application du décret n° 2015-604/P-RM du 25 septembre 2015 » s’appliquent. Voir les DPAO pour les informations détaillées. </w:t>
      </w:r>
    </w:p>
    <w:p w14:paraId="5AA5B763" w14:textId="2FF37E13" w:rsidR="00BC331A" w:rsidRDefault="00EC1C03" w:rsidP="006541B2">
      <w:pPr>
        <w:spacing w:before="120" w:after="120" w:line="240" w:lineRule="auto"/>
        <w:jc w:val="both"/>
        <w:rPr>
          <w:rFonts w:cstheme="minorHAnsi"/>
          <w:sz w:val="24"/>
          <w:szCs w:val="24"/>
        </w:rPr>
      </w:pPr>
      <w:r w:rsidRPr="0010254E">
        <w:rPr>
          <w:rFonts w:cstheme="minorHAnsi"/>
          <w:sz w:val="24"/>
          <w:szCs w:val="24"/>
        </w:rPr>
        <w:lastRenderedPageBreak/>
        <w:t>6.</w:t>
      </w:r>
      <w:r w:rsidR="00F73188" w:rsidRPr="0010254E">
        <w:rPr>
          <w:rFonts w:cstheme="minorHAnsi"/>
          <w:sz w:val="24"/>
          <w:szCs w:val="24"/>
        </w:rPr>
        <w:t>Les candidats intéressés peuvent consulter gratuitement le dossier d’Appel d’offres complet ou le retirer à titre onéreux contre paiement</w:t>
      </w:r>
      <w:r w:rsidR="00F73188" w:rsidRPr="0010254E">
        <w:rPr>
          <w:rFonts w:cstheme="minorHAnsi"/>
          <w:sz w:val="24"/>
          <w:szCs w:val="24"/>
          <w:vertAlign w:val="superscript"/>
        </w:rPr>
        <w:footnoteReference w:id="4"/>
      </w:r>
      <w:r w:rsidR="00F73188" w:rsidRPr="0010254E">
        <w:rPr>
          <w:rFonts w:cstheme="minorHAnsi"/>
          <w:sz w:val="24"/>
          <w:szCs w:val="24"/>
        </w:rPr>
        <w:t xml:space="preserve"> d’une somme non remboursable de</w:t>
      </w:r>
      <w:r w:rsidR="006541B2">
        <w:rPr>
          <w:rFonts w:cstheme="minorHAnsi"/>
          <w:sz w:val="24"/>
          <w:szCs w:val="24"/>
        </w:rPr>
        <w:t xml:space="preserve"> </w:t>
      </w:r>
      <w:r w:rsidR="00F73188" w:rsidRPr="0010254E">
        <w:rPr>
          <w:rFonts w:cstheme="minorHAnsi"/>
          <w:iCs/>
          <w:sz w:val="24"/>
          <w:szCs w:val="24"/>
        </w:rPr>
        <w:t>c</w:t>
      </w:r>
      <w:r w:rsidR="002146FC">
        <w:rPr>
          <w:rFonts w:cstheme="minorHAnsi"/>
          <w:iCs/>
          <w:sz w:val="24"/>
          <w:szCs w:val="24"/>
        </w:rPr>
        <w:t>ent</w:t>
      </w:r>
      <w:r w:rsidR="00F73188" w:rsidRPr="0010254E">
        <w:rPr>
          <w:rFonts w:cstheme="minorHAnsi"/>
          <w:iCs/>
          <w:sz w:val="24"/>
          <w:szCs w:val="24"/>
        </w:rPr>
        <w:t xml:space="preserve"> mille (</w:t>
      </w:r>
      <w:r w:rsidR="002146FC">
        <w:rPr>
          <w:rFonts w:cstheme="minorHAnsi"/>
          <w:iCs/>
          <w:sz w:val="24"/>
          <w:szCs w:val="24"/>
        </w:rPr>
        <w:t>100</w:t>
      </w:r>
      <w:r w:rsidR="00F73188" w:rsidRPr="0010254E">
        <w:rPr>
          <w:rFonts w:cstheme="minorHAnsi"/>
          <w:iCs/>
          <w:sz w:val="24"/>
          <w:szCs w:val="24"/>
        </w:rPr>
        <w:t>.000) francs CFA</w:t>
      </w:r>
      <w:r w:rsidR="00F73188" w:rsidRPr="0010254E">
        <w:rPr>
          <w:rFonts w:cstheme="minorHAnsi"/>
          <w:i/>
          <w:iCs/>
          <w:sz w:val="24"/>
          <w:szCs w:val="24"/>
        </w:rPr>
        <w:t xml:space="preserve"> ci-après auprès</w:t>
      </w:r>
      <w:r w:rsidR="00F920C1">
        <w:rPr>
          <w:rFonts w:cstheme="minorHAnsi"/>
          <w:i/>
          <w:iCs/>
          <w:sz w:val="24"/>
          <w:szCs w:val="24"/>
        </w:rPr>
        <w:t xml:space="preserve"> du</w:t>
      </w:r>
      <w:r w:rsidR="00F73188" w:rsidRPr="0010254E">
        <w:rPr>
          <w:rFonts w:cstheme="minorHAnsi"/>
          <w:i/>
          <w:iCs/>
          <w:sz w:val="24"/>
          <w:szCs w:val="24"/>
        </w:rPr>
        <w:t xml:space="preserve"> régisseur </w:t>
      </w:r>
      <w:r w:rsidR="0010254E" w:rsidRPr="0010254E">
        <w:rPr>
          <w:rFonts w:cstheme="minorHAnsi"/>
          <w:i/>
          <w:iCs/>
          <w:sz w:val="24"/>
          <w:szCs w:val="24"/>
        </w:rPr>
        <w:t>d’avance</w:t>
      </w:r>
      <w:r w:rsidR="002146FC">
        <w:rPr>
          <w:rFonts w:cstheme="minorHAnsi"/>
          <w:i/>
          <w:iCs/>
          <w:sz w:val="24"/>
          <w:szCs w:val="24"/>
        </w:rPr>
        <w:t>s</w:t>
      </w:r>
      <w:r w:rsidR="0010254E" w:rsidRPr="0010254E">
        <w:rPr>
          <w:rFonts w:cstheme="minorHAnsi"/>
          <w:i/>
          <w:iCs/>
          <w:sz w:val="24"/>
          <w:szCs w:val="24"/>
        </w:rPr>
        <w:t>, de</w:t>
      </w:r>
      <w:r w:rsidR="00F73188" w:rsidRPr="0010254E">
        <w:rPr>
          <w:rFonts w:cstheme="minorHAnsi"/>
          <w:i/>
          <w:iCs/>
          <w:sz w:val="24"/>
          <w:szCs w:val="24"/>
        </w:rPr>
        <w:t xml:space="preserve"> la Direction Régionale du Budget. </w:t>
      </w:r>
      <w:r w:rsidR="00F73188" w:rsidRPr="0010254E">
        <w:rPr>
          <w:rFonts w:cstheme="minorHAnsi"/>
          <w:sz w:val="24"/>
          <w:szCs w:val="24"/>
        </w:rPr>
        <w:t>La méthode de paiement sera en espèce</w:t>
      </w:r>
      <w:r w:rsidR="00F73188" w:rsidRPr="0010254E">
        <w:rPr>
          <w:rFonts w:cstheme="minorHAnsi"/>
          <w:i/>
          <w:iCs/>
          <w:sz w:val="24"/>
          <w:szCs w:val="24"/>
        </w:rPr>
        <w:t>.</w:t>
      </w:r>
      <w:r w:rsidR="00F73188" w:rsidRPr="0010254E">
        <w:rPr>
          <w:rFonts w:cstheme="minorHAnsi"/>
          <w:sz w:val="24"/>
          <w:szCs w:val="24"/>
        </w:rPr>
        <w:t xml:space="preserve"> Le Dossier d’Appel d’offres sera adressé par courrier.</w:t>
      </w:r>
    </w:p>
    <w:p w14:paraId="1981D089" w14:textId="2D9D03CE" w:rsidR="00BC331A" w:rsidRDefault="00EC1C03" w:rsidP="006541B2">
      <w:pPr>
        <w:spacing w:before="120" w:after="120" w:line="240" w:lineRule="auto"/>
        <w:jc w:val="both"/>
        <w:rPr>
          <w:rFonts w:cstheme="minorHAnsi"/>
          <w:sz w:val="24"/>
          <w:szCs w:val="24"/>
        </w:rPr>
      </w:pPr>
      <w:r w:rsidRPr="0010254E">
        <w:rPr>
          <w:rFonts w:cstheme="minorHAnsi"/>
          <w:sz w:val="24"/>
          <w:szCs w:val="24"/>
        </w:rPr>
        <w:t>7.</w:t>
      </w:r>
      <w:r w:rsidR="005F1FEF" w:rsidRPr="0010254E">
        <w:rPr>
          <w:rFonts w:cstheme="minorHAnsi"/>
          <w:sz w:val="24"/>
          <w:szCs w:val="24"/>
        </w:rPr>
        <w:t xml:space="preserve"> </w:t>
      </w:r>
      <w:r w:rsidR="00F73188" w:rsidRPr="0010254E">
        <w:rPr>
          <w:rFonts w:cstheme="minorHAnsi"/>
          <w:sz w:val="24"/>
          <w:szCs w:val="24"/>
        </w:rPr>
        <w:t xml:space="preserve">Les offres devront être soumises à l’adresse ci-après : </w:t>
      </w:r>
      <w:r w:rsidR="00F73188" w:rsidRPr="0010254E">
        <w:rPr>
          <w:rFonts w:cstheme="minorHAnsi"/>
          <w:iCs/>
          <w:sz w:val="24"/>
          <w:szCs w:val="24"/>
        </w:rPr>
        <w:t>Direction Régionale du Budget du District de Bamako BP 256/T</w:t>
      </w:r>
      <w:r w:rsidR="006541B2">
        <w:rPr>
          <w:rFonts w:cstheme="minorHAnsi"/>
          <w:iCs/>
          <w:sz w:val="24"/>
          <w:szCs w:val="24"/>
        </w:rPr>
        <w:t>é</w:t>
      </w:r>
      <w:r w:rsidR="00F73188" w:rsidRPr="0010254E">
        <w:rPr>
          <w:rFonts w:cstheme="minorHAnsi"/>
          <w:iCs/>
          <w:sz w:val="24"/>
          <w:szCs w:val="24"/>
        </w:rPr>
        <w:t>l 20 23 14 07/Fax 20 23 05 20 sise à Médina-Coura, près de la maison de la presse</w:t>
      </w:r>
      <w:r w:rsidR="00F73188" w:rsidRPr="0010254E">
        <w:rPr>
          <w:rFonts w:cstheme="minorHAnsi"/>
          <w:i/>
          <w:iCs/>
          <w:sz w:val="24"/>
          <w:szCs w:val="24"/>
        </w:rPr>
        <w:t xml:space="preserve"> </w:t>
      </w:r>
      <w:r w:rsidR="00F73188" w:rsidRPr="0010254E">
        <w:rPr>
          <w:rFonts w:cstheme="minorHAnsi"/>
          <w:sz w:val="24"/>
          <w:szCs w:val="24"/>
        </w:rPr>
        <w:t xml:space="preserve">au plus tard le </w:t>
      </w:r>
      <w:r w:rsidR="00F73188" w:rsidRPr="0010254E">
        <w:rPr>
          <w:rFonts w:cstheme="minorHAnsi"/>
          <w:i/>
          <w:iCs/>
          <w:sz w:val="24"/>
          <w:szCs w:val="24"/>
        </w:rPr>
        <w:t>……..</w:t>
      </w:r>
      <w:r w:rsidR="00F73188" w:rsidRPr="0010254E">
        <w:rPr>
          <w:rFonts w:cstheme="minorHAnsi"/>
          <w:sz w:val="24"/>
          <w:szCs w:val="24"/>
        </w:rPr>
        <w:t>.202</w:t>
      </w:r>
      <w:r w:rsidR="00341F9C">
        <w:rPr>
          <w:rFonts w:cstheme="minorHAnsi"/>
          <w:sz w:val="24"/>
          <w:szCs w:val="24"/>
        </w:rPr>
        <w:t>6</w:t>
      </w:r>
      <w:r w:rsidR="00F73188" w:rsidRPr="0010254E">
        <w:rPr>
          <w:rFonts w:cstheme="minorHAnsi"/>
          <w:sz w:val="24"/>
          <w:szCs w:val="24"/>
        </w:rPr>
        <w:t xml:space="preserve"> à 10 heures 00 en un</w:t>
      </w:r>
      <w:r w:rsidR="005F64C0">
        <w:rPr>
          <w:rFonts w:cstheme="minorHAnsi"/>
          <w:sz w:val="24"/>
          <w:szCs w:val="24"/>
        </w:rPr>
        <w:t>e</w:t>
      </w:r>
      <w:r w:rsidR="00F73188" w:rsidRPr="0010254E">
        <w:rPr>
          <w:rFonts w:cstheme="minorHAnsi"/>
          <w:sz w:val="24"/>
          <w:szCs w:val="24"/>
        </w:rPr>
        <w:t xml:space="preserve"> (01)</w:t>
      </w:r>
      <w:r w:rsidR="005F64C0">
        <w:rPr>
          <w:rFonts w:cstheme="minorHAnsi"/>
          <w:sz w:val="24"/>
          <w:szCs w:val="24"/>
        </w:rPr>
        <w:t xml:space="preserve"> copie</w:t>
      </w:r>
      <w:r w:rsidR="00F73188" w:rsidRPr="0010254E">
        <w:rPr>
          <w:rFonts w:cstheme="minorHAnsi"/>
          <w:sz w:val="24"/>
          <w:szCs w:val="24"/>
        </w:rPr>
        <w:t xml:space="preserve"> original</w:t>
      </w:r>
      <w:r w:rsidR="005F64C0">
        <w:rPr>
          <w:rFonts w:cstheme="minorHAnsi"/>
          <w:sz w:val="24"/>
          <w:szCs w:val="24"/>
        </w:rPr>
        <w:t>e</w:t>
      </w:r>
      <w:r w:rsidR="00F73188" w:rsidRPr="0010254E">
        <w:rPr>
          <w:rFonts w:cstheme="minorHAnsi"/>
          <w:sz w:val="24"/>
          <w:szCs w:val="24"/>
        </w:rPr>
        <w:t xml:space="preserve"> et deux (02) copies. Les offres remises en retard ne seront pas acceptées. </w:t>
      </w:r>
    </w:p>
    <w:p w14:paraId="3DB8CC54" w14:textId="7FF5848B" w:rsidR="0010254E" w:rsidRDefault="00B7672E" w:rsidP="00B305F4">
      <w:pPr>
        <w:spacing w:before="120" w:after="120" w:line="276" w:lineRule="auto"/>
        <w:jc w:val="both"/>
        <w:rPr>
          <w:rFonts w:cstheme="minorHAnsi"/>
          <w:sz w:val="24"/>
          <w:szCs w:val="24"/>
        </w:rPr>
      </w:pPr>
      <w:r w:rsidRPr="0010254E">
        <w:rPr>
          <w:rFonts w:cstheme="minorHAnsi"/>
          <w:sz w:val="24"/>
          <w:szCs w:val="24"/>
        </w:rPr>
        <w:t>8.</w:t>
      </w:r>
      <w:r w:rsidR="000D4A75" w:rsidRPr="0010254E">
        <w:rPr>
          <w:rFonts w:cstheme="minorHAnsi"/>
          <w:sz w:val="24"/>
          <w:szCs w:val="24"/>
        </w:rPr>
        <w:t xml:space="preserve">Les offres doivent comprendre une garantie de soumission, d’un montant </w:t>
      </w:r>
      <w:r w:rsidR="009008AB" w:rsidRPr="0010254E">
        <w:rPr>
          <w:rFonts w:cstheme="minorHAnsi"/>
          <w:sz w:val="24"/>
          <w:szCs w:val="24"/>
        </w:rPr>
        <w:t>de</w:t>
      </w:r>
      <w:r w:rsidR="00B305F4">
        <w:rPr>
          <w:rFonts w:cstheme="minorHAnsi"/>
          <w:sz w:val="24"/>
          <w:szCs w:val="24"/>
        </w:rPr>
        <w:t xml:space="preserve"> : </w:t>
      </w:r>
      <w:r w:rsidR="003A73C5" w:rsidRPr="003A73C5">
        <w:rPr>
          <w:rFonts w:cstheme="minorHAnsi"/>
          <w:sz w:val="24"/>
          <w:szCs w:val="24"/>
        </w:rPr>
        <w:t>trois millions trois cent quarante mille (3 340 000) francs CFA</w:t>
      </w:r>
      <w:r w:rsidR="006541B2">
        <w:rPr>
          <w:szCs w:val="18"/>
        </w:rPr>
        <w:t xml:space="preserve">, </w:t>
      </w:r>
      <w:r w:rsidR="006541B2">
        <w:rPr>
          <w:rFonts w:cstheme="minorHAnsi"/>
          <w:sz w:val="24"/>
          <w:szCs w:val="24"/>
        </w:rPr>
        <w:t>c</w:t>
      </w:r>
      <w:r w:rsidR="0010254E" w:rsidRPr="0010254E">
        <w:rPr>
          <w:rFonts w:cstheme="minorHAnsi"/>
          <w:sz w:val="24"/>
          <w:szCs w:val="24"/>
        </w:rPr>
        <w:t>onformément</w:t>
      </w:r>
      <w:r w:rsidR="005F1FEF" w:rsidRPr="0010254E">
        <w:rPr>
          <w:rFonts w:cstheme="minorHAnsi"/>
          <w:i/>
          <w:iCs/>
          <w:sz w:val="24"/>
          <w:szCs w:val="24"/>
        </w:rPr>
        <w:t xml:space="preserve"> à l’article 69 du Code des marchés publics.</w:t>
      </w:r>
      <w:r w:rsidR="005F64C0">
        <w:rPr>
          <w:rFonts w:cstheme="minorHAnsi"/>
          <w:i/>
          <w:iCs/>
          <w:sz w:val="24"/>
          <w:szCs w:val="24"/>
        </w:rPr>
        <w:t xml:space="preserve"> </w:t>
      </w:r>
      <w:r w:rsidR="005F1FEF" w:rsidRPr="0010254E">
        <w:rPr>
          <w:rFonts w:cstheme="minorHAnsi"/>
          <w:i/>
          <w:iCs/>
          <w:sz w:val="24"/>
          <w:szCs w:val="24"/>
        </w:rPr>
        <w:t>(</w:t>
      </w:r>
      <w:r w:rsidR="005F1FEF" w:rsidRPr="0010254E">
        <w:rPr>
          <w:rFonts w:cstheme="minorHAnsi"/>
          <w:iCs/>
          <w:sz w:val="24"/>
          <w:szCs w:val="24"/>
        </w:rPr>
        <w:t xml:space="preserve">Le montant de la garantie de soumission est </w:t>
      </w:r>
      <w:r w:rsidR="005F1FEF" w:rsidRPr="0010254E">
        <w:rPr>
          <w:rFonts w:cstheme="minorHAnsi"/>
          <w:sz w:val="24"/>
          <w:szCs w:val="24"/>
        </w:rPr>
        <w:t>compris entre un (1) et trois (3) pour cent du montant prévisionnel du marché conformément à l’article 69.1 du Code des marchés publics)</w:t>
      </w:r>
      <w:r w:rsidR="006541B2">
        <w:rPr>
          <w:rFonts w:cstheme="minorHAnsi"/>
          <w:sz w:val="24"/>
          <w:szCs w:val="24"/>
        </w:rPr>
        <w:t>.</w:t>
      </w:r>
      <w:r w:rsidR="002450AB" w:rsidRPr="0010254E">
        <w:rPr>
          <w:rFonts w:cstheme="minorHAnsi"/>
          <w:sz w:val="24"/>
          <w:szCs w:val="24"/>
        </w:rPr>
        <w:t xml:space="preserve"> </w:t>
      </w:r>
    </w:p>
    <w:p w14:paraId="6A53858D" w14:textId="1F4BF937" w:rsidR="009C3169" w:rsidRPr="0010254E" w:rsidRDefault="005E08B2" w:rsidP="00D6623A">
      <w:pPr>
        <w:spacing w:after="0" w:line="240" w:lineRule="auto"/>
        <w:rPr>
          <w:rFonts w:cstheme="minorHAnsi"/>
          <w:sz w:val="24"/>
          <w:szCs w:val="24"/>
        </w:rPr>
      </w:pPr>
      <w:r w:rsidRPr="0010254E">
        <w:rPr>
          <w:rFonts w:cstheme="minorHAnsi"/>
          <w:sz w:val="24"/>
          <w:szCs w:val="24"/>
        </w:rPr>
        <w:t>9</w:t>
      </w:r>
      <w:r w:rsidR="009C3169" w:rsidRPr="0010254E">
        <w:rPr>
          <w:rFonts w:cstheme="minorHAnsi"/>
          <w:sz w:val="24"/>
          <w:szCs w:val="24"/>
        </w:rPr>
        <w:t>.Les Soumissionnaires</w:t>
      </w:r>
      <w:r w:rsidR="009C3169" w:rsidRPr="0010254E" w:rsidDel="002A4657">
        <w:rPr>
          <w:rFonts w:cstheme="minorHAnsi"/>
          <w:sz w:val="24"/>
          <w:szCs w:val="24"/>
        </w:rPr>
        <w:t xml:space="preserve"> </w:t>
      </w:r>
      <w:r w:rsidR="009C3169" w:rsidRPr="0010254E">
        <w:rPr>
          <w:rFonts w:cstheme="minorHAnsi"/>
          <w:sz w:val="24"/>
          <w:szCs w:val="24"/>
        </w:rPr>
        <w:t xml:space="preserve">resteront engagés par leur offre pendant une période de quatre-vingt-dix (90) </w:t>
      </w:r>
      <w:r w:rsidR="006541B2">
        <w:rPr>
          <w:rFonts w:cstheme="minorHAnsi"/>
          <w:sz w:val="24"/>
          <w:szCs w:val="24"/>
        </w:rPr>
        <w:t xml:space="preserve">jours </w:t>
      </w:r>
      <w:r w:rsidR="009C3169" w:rsidRPr="0010254E">
        <w:rPr>
          <w:rFonts w:cstheme="minorHAnsi"/>
          <w:sz w:val="24"/>
          <w:szCs w:val="24"/>
        </w:rPr>
        <w:t>à compter de la date limite du dépôt des offres comme spécifié au point 19.1 des IC et aux DPAO.</w:t>
      </w:r>
    </w:p>
    <w:p w14:paraId="6F68185B" w14:textId="027094D6" w:rsidR="00B305F4" w:rsidRDefault="005F1FEF" w:rsidP="005000E6">
      <w:pPr>
        <w:spacing w:after="0" w:line="360" w:lineRule="auto"/>
        <w:jc w:val="both"/>
        <w:rPr>
          <w:rFonts w:cstheme="minorHAnsi"/>
        </w:rPr>
      </w:pPr>
      <w:r w:rsidRPr="0010254E">
        <w:rPr>
          <w:rFonts w:cstheme="minorHAnsi"/>
          <w:sz w:val="24"/>
          <w:szCs w:val="24"/>
        </w:rPr>
        <w:t>10.</w:t>
      </w:r>
      <w:r w:rsidR="009C3169" w:rsidRPr="0010254E">
        <w:rPr>
          <w:rFonts w:cstheme="minorHAnsi"/>
          <w:sz w:val="24"/>
          <w:szCs w:val="24"/>
        </w:rPr>
        <w:t>Les offres seront ouvertes en présence des représentants des soumissionnaires qui souhaitent assister à l’ouverture des plis le……</w:t>
      </w:r>
      <w:r w:rsidRPr="0010254E">
        <w:rPr>
          <w:rFonts w:cstheme="minorHAnsi"/>
          <w:sz w:val="24"/>
          <w:szCs w:val="24"/>
        </w:rPr>
        <w:t>……</w:t>
      </w:r>
      <w:r w:rsidR="009C3169" w:rsidRPr="0010254E">
        <w:rPr>
          <w:rFonts w:cstheme="minorHAnsi"/>
          <w:sz w:val="24"/>
          <w:szCs w:val="24"/>
        </w:rPr>
        <w:t>. 202</w:t>
      </w:r>
      <w:r w:rsidR="004B6FAE">
        <w:rPr>
          <w:rFonts w:cstheme="minorHAnsi"/>
          <w:sz w:val="24"/>
          <w:szCs w:val="24"/>
        </w:rPr>
        <w:t>6</w:t>
      </w:r>
      <w:r w:rsidR="009C3169" w:rsidRPr="0010254E">
        <w:rPr>
          <w:rFonts w:cstheme="minorHAnsi"/>
          <w:sz w:val="24"/>
          <w:szCs w:val="24"/>
        </w:rPr>
        <w:t xml:space="preserve"> à 10 heures 00 mn à l’adresse suivante : </w:t>
      </w:r>
      <w:r w:rsidR="009C3169" w:rsidRPr="0010254E">
        <w:rPr>
          <w:rFonts w:cstheme="minorHAnsi"/>
          <w:iCs/>
          <w:sz w:val="24"/>
          <w:szCs w:val="24"/>
        </w:rPr>
        <w:t>Direction Régionale du Budget du District de Bamako BP 256/Tel 20 23 14 07/Fax 20 23 05 20 Médina-Coura</w:t>
      </w:r>
      <w:r w:rsidR="000D4A75" w:rsidRPr="0010254E">
        <w:rPr>
          <w:rFonts w:cstheme="minorHAnsi"/>
          <w:sz w:val="24"/>
          <w:szCs w:val="24"/>
        </w:rPr>
        <w:t>.</w:t>
      </w:r>
      <w:r w:rsidR="005000E6">
        <w:rPr>
          <w:rFonts w:cstheme="minorHAnsi"/>
          <w:sz w:val="24"/>
          <w:szCs w:val="24"/>
        </w:rPr>
        <w:t xml:space="preserve">                                                                          </w:t>
      </w:r>
      <w:r w:rsidR="00BC331A">
        <w:rPr>
          <w:rFonts w:cstheme="minorHAnsi"/>
        </w:rPr>
        <w:t xml:space="preserve">              </w:t>
      </w:r>
    </w:p>
    <w:p w14:paraId="64F5A59A" w14:textId="3A6ED496" w:rsidR="000D4A75" w:rsidRPr="00BC331A" w:rsidRDefault="00B305F4" w:rsidP="005000E6">
      <w:pPr>
        <w:spacing w:after="0" w:line="360" w:lineRule="auto"/>
        <w:jc w:val="both"/>
        <w:rPr>
          <w:rFonts w:cstheme="minorHAnsi"/>
          <w:sz w:val="24"/>
          <w:szCs w:val="24"/>
        </w:rPr>
      </w:pPr>
      <w:r>
        <w:rPr>
          <w:rFonts w:cstheme="minorHAnsi"/>
        </w:rPr>
        <w:t xml:space="preserve">                                                                                                                                    </w:t>
      </w:r>
      <w:r w:rsidR="000D4A75" w:rsidRPr="00BC331A">
        <w:rPr>
          <w:rFonts w:cstheme="minorHAnsi"/>
          <w:b/>
          <w:bCs/>
        </w:rPr>
        <w:t xml:space="preserve">Bamako, le </w:t>
      </w:r>
    </w:p>
    <w:p w14:paraId="5EC0E959" w14:textId="7C4CB031" w:rsidR="00D769BA" w:rsidRDefault="000D4A75" w:rsidP="006541B2">
      <w:pPr>
        <w:ind w:left="2124"/>
        <w:jc w:val="both"/>
        <w:rPr>
          <w:rFonts w:cstheme="minorHAnsi"/>
          <w:b/>
          <w:bCs/>
        </w:rPr>
      </w:pPr>
      <w:r w:rsidRPr="00BC331A">
        <w:rPr>
          <w:rFonts w:cstheme="minorHAnsi"/>
          <w:b/>
          <w:bCs/>
        </w:rPr>
        <w:tab/>
      </w:r>
      <w:r w:rsidRPr="00BC331A">
        <w:rPr>
          <w:rFonts w:cstheme="minorHAnsi"/>
          <w:b/>
          <w:bCs/>
        </w:rPr>
        <w:tab/>
      </w:r>
      <w:r w:rsidRPr="00BC331A">
        <w:rPr>
          <w:rFonts w:cstheme="minorHAnsi"/>
          <w:b/>
          <w:bCs/>
        </w:rPr>
        <w:tab/>
      </w:r>
      <w:r w:rsidR="000871BF" w:rsidRPr="00BC331A">
        <w:rPr>
          <w:rFonts w:cstheme="minorHAnsi"/>
          <w:b/>
          <w:bCs/>
        </w:rPr>
        <w:t xml:space="preserve"> </w:t>
      </w:r>
    </w:p>
    <w:p w14:paraId="7B3FD059" w14:textId="77777777" w:rsidR="006541B2" w:rsidRDefault="006541B2" w:rsidP="006541B2">
      <w:pPr>
        <w:ind w:left="2124"/>
        <w:jc w:val="both"/>
        <w:rPr>
          <w:rFonts w:cstheme="minorHAnsi"/>
          <w:b/>
          <w:bCs/>
        </w:rPr>
      </w:pPr>
    </w:p>
    <w:p w14:paraId="7EDA5F8F" w14:textId="41202238" w:rsidR="006A1495" w:rsidRPr="005C0EA2" w:rsidRDefault="006A1495" w:rsidP="006A1495">
      <w:pPr>
        <w:spacing w:after="0" w:line="240" w:lineRule="auto"/>
        <w:jc w:val="center"/>
        <w:rPr>
          <w:rFonts w:ascii="Century" w:hAnsi="Century"/>
          <w:b/>
          <w:sz w:val="24"/>
          <w:szCs w:val="24"/>
          <w:u w:val="single"/>
        </w:rPr>
      </w:pPr>
      <w:r w:rsidRPr="006A1495">
        <w:rPr>
          <w:rFonts w:ascii="Century" w:hAnsi="Century"/>
          <w:b/>
          <w:sz w:val="24"/>
          <w:szCs w:val="24"/>
        </w:rPr>
        <w:t xml:space="preserve">                                                             </w:t>
      </w:r>
      <w:r w:rsidR="00E91DE4">
        <w:rPr>
          <w:rFonts w:ascii="Century" w:hAnsi="Century"/>
          <w:b/>
          <w:sz w:val="24"/>
          <w:szCs w:val="24"/>
        </w:rPr>
        <w:t xml:space="preserve">            </w:t>
      </w:r>
      <w:r w:rsidRPr="006A1495">
        <w:rPr>
          <w:rFonts w:ascii="Century" w:hAnsi="Century"/>
          <w:b/>
          <w:sz w:val="24"/>
          <w:szCs w:val="24"/>
        </w:rPr>
        <w:t xml:space="preserve">   </w:t>
      </w:r>
      <w:r w:rsidRPr="005C0EA2">
        <w:rPr>
          <w:rFonts w:ascii="Century" w:hAnsi="Century"/>
          <w:b/>
          <w:sz w:val="24"/>
          <w:szCs w:val="24"/>
          <w:u w:val="single"/>
        </w:rPr>
        <w:t>Koman COULIBALY</w:t>
      </w:r>
    </w:p>
    <w:p w14:paraId="056B5D24" w14:textId="016B5A1F" w:rsidR="006541B2" w:rsidRPr="006541B2" w:rsidRDefault="006A1495" w:rsidP="003A73C5">
      <w:pPr>
        <w:spacing w:after="0" w:line="240" w:lineRule="auto"/>
        <w:jc w:val="center"/>
        <w:rPr>
          <w:rFonts w:ascii="Century" w:hAnsi="Century"/>
          <w:i/>
          <w:sz w:val="24"/>
          <w:szCs w:val="24"/>
        </w:rPr>
      </w:pPr>
      <w:r w:rsidRPr="005C0EA2">
        <w:rPr>
          <w:rFonts w:ascii="Century" w:hAnsi="Century"/>
          <w:i/>
          <w:sz w:val="24"/>
          <w:szCs w:val="24"/>
        </w:rPr>
        <w:t xml:space="preserve">                                                                     </w:t>
      </w:r>
      <w:r w:rsidR="00E91DE4">
        <w:rPr>
          <w:rFonts w:ascii="Century" w:hAnsi="Century"/>
          <w:i/>
          <w:sz w:val="24"/>
          <w:szCs w:val="24"/>
        </w:rPr>
        <w:t xml:space="preserve">           </w:t>
      </w:r>
      <w:r w:rsidRPr="005C0EA2">
        <w:rPr>
          <w:rFonts w:ascii="Century" w:hAnsi="Century"/>
          <w:i/>
          <w:sz w:val="24"/>
          <w:szCs w:val="24"/>
        </w:rPr>
        <w:t xml:space="preserve">Chevalier de l’Ordre </w:t>
      </w:r>
      <w:r w:rsidR="003327C5">
        <w:rPr>
          <w:rFonts w:ascii="Century" w:hAnsi="Century"/>
          <w:i/>
          <w:sz w:val="24"/>
          <w:szCs w:val="24"/>
        </w:rPr>
        <w:t>n</w:t>
      </w:r>
      <w:r w:rsidRPr="005C0EA2">
        <w:rPr>
          <w:rFonts w:ascii="Century" w:hAnsi="Century"/>
          <w:i/>
          <w:sz w:val="24"/>
          <w:szCs w:val="24"/>
        </w:rPr>
        <w:t>ational</w:t>
      </w:r>
    </w:p>
    <w:p w14:paraId="2BF70ED9" w14:textId="77777777" w:rsidR="003A73C5" w:rsidRDefault="003A73C5" w:rsidP="008B12E6">
      <w:pPr>
        <w:pStyle w:val="Style4"/>
        <w:numPr>
          <w:ilvl w:val="0"/>
          <w:numId w:val="0"/>
        </w:numPr>
      </w:pPr>
      <w:bookmarkStart w:id="8" w:name="_Toc461533179"/>
      <w:bookmarkStart w:id="9" w:name="_Toc494969075"/>
    </w:p>
    <w:p w14:paraId="105C1963" w14:textId="77777777" w:rsidR="003A73C5" w:rsidRDefault="003A73C5" w:rsidP="008B12E6">
      <w:pPr>
        <w:pStyle w:val="Style4"/>
        <w:numPr>
          <w:ilvl w:val="0"/>
          <w:numId w:val="0"/>
        </w:numPr>
      </w:pPr>
    </w:p>
    <w:p w14:paraId="09C01523" w14:textId="77777777" w:rsidR="003A73C5" w:rsidRDefault="003A73C5" w:rsidP="008B12E6">
      <w:pPr>
        <w:pStyle w:val="Style4"/>
        <w:numPr>
          <w:ilvl w:val="0"/>
          <w:numId w:val="0"/>
        </w:numPr>
      </w:pPr>
    </w:p>
    <w:p w14:paraId="3F043762" w14:textId="77777777" w:rsidR="003A73C5" w:rsidRDefault="003A73C5" w:rsidP="008B12E6">
      <w:pPr>
        <w:pStyle w:val="Style4"/>
        <w:numPr>
          <w:ilvl w:val="0"/>
          <w:numId w:val="0"/>
        </w:numPr>
      </w:pPr>
    </w:p>
    <w:p w14:paraId="2B392AE5" w14:textId="77777777" w:rsidR="003A73C5" w:rsidRDefault="003A73C5" w:rsidP="008B12E6">
      <w:pPr>
        <w:pStyle w:val="Style4"/>
        <w:numPr>
          <w:ilvl w:val="0"/>
          <w:numId w:val="0"/>
        </w:numPr>
      </w:pPr>
    </w:p>
    <w:p w14:paraId="7473E937" w14:textId="77777777" w:rsidR="003A73C5" w:rsidRDefault="003A73C5" w:rsidP="008B12E6">
      <w:pPr>
        <w:pStyle w:val="Style4"/>
        <w:numPr>
          <w:ilvl w:val="0"/>
          <w:numId w:val="0"/>
        </w:numPr>
      </w:pPr>
    </w:p>
    <w:p w14:paraId="700C6A94" w14:textId="77777777" w:rsidR="003A73C5" w:rsidRDefault="003A73C5" w:rsidP="008B12E6">
      <w:pPr>
        <w:pStyle w:val="Style4"/>
        <w:numPr>
          <w:ilvl w:val="0"/>
          <w:numId w:val="0"/>
        </w:numPr>
      </w:pPr>
    </w:p>
    <w:p w14:paraId="6A18A9DF" w14:textId="77777777" w:rsidR="003A73C5" w:rsidRDefault="003A73C5" w:rsidP="008B12E6">
      <w:pPr>
        <w:pStyle w:val="Style4"/>
        <w:numPr>
          <w:ilvl w:val="0"/>
          <w:numId w:val="0"/>
        </w:numPr>
      </w:pPr>
    </w:p>
    <w:p w14:paraId="249CCF64" w14:textId="2761B2E4" w:rsidR="00231673" w:rsidRPr="008B12E6" w:rsidRDefault="008B12E6" w:rsidP="008B12E6">
      <w:pPr>
        <w:pStyle w:val="Style4"/>
        <w:numPr>
          <w:ilvl w:val="0"/>
          <w:numId w:val="0"/>
        </w:numPr>
      </w:pPr>
      <w:r>
        <w:lastRenderedPageBreak/>
        <w:t xml:space="preserve">2. </w:t>
      </w:r>
      <w:r w:rsidR="00231673" w:rsidRPr="008B12E6">
        <w:t>Avis d’Appel d’Offres – Cas avec pré qualification</w:t>
      </w:r>
      <w:bookmarkEnd w:id="8"/>
      <w:bookmarkEnd w:id="9"/>
    </w:p>
    <w:p w14:paraId="2ECCF22A" w14:textId="77777777" w:rsidR="00231673" w:rsidRPr="00F575D9" w:rsidRDefault="00231673" w:rsidP="00F575D9">
      <w:pPr>
        <w:jc w:val="center"/>
        <w:rPr>
          <w:rFonts w:ascii="Times New Roman" w:hAnsi="Times New Roman" w:cs="Times New Roman"/>
          <w:b/>
          <w:sz w:val="36"/>
          <w:szCs w:val="36"/>
        </w:rPr>
      </w:pPr>
      <w:r w:rsidRPr="00F575D9">
        <w:rPr>
          <w:rFonts w:ascii="Times New Roman" w:hAnsi="Times New Roman" w:cs="Times New Roman"/>
          <w:b/>
          <w:sz w:val="36"/>
          <w:szCs w:val="36"/>
        </w:rPr>
        <w:t>Lettre aux candidats Pré qualifiés</w:t>
      </w:r>
    </w:p>
    <w:tbl>
      <w:tblPr>
        <w:tblW w:w="0" w:type="auto"/>
        <w:tblInd w:w="12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22"/>
      </w:tblGrid>
      <w:tr w:rsidR="00231673" w:rsidRPr="00D32ECC" w14:paraId="0D44D332" w14:textId="77777777" w:rsidTr="00530BFA">
        <w:tc>
          <w:tcPr>
            <w:tcW w:w="8522" w:type="dxa"/>
            <w:shd w:val="clear" w:color="auto" w:fill="D9D9D9"/>
          </w:tcPr>
          <w:p w14:paraId="07731000" w14:textId="4439F806" w:rsidR="00231673" w:rsidRPr="002F381B" w:rsidRDefault="00775811" w:rsidP="00530BFA">
            <w:pPr>
              <w:spacing w:line="360" w:lineRule="auto"/>
              <w:jc w:val="both"/>
              <w:rPr>
                <w:rFonts w:ascii="Times New Roman" w:hAnsi="Times New Roman" w:cs="Times New Roman"/>
                <w:b/>
              </w:rPr>
            </w:pPr>
            <w:r>
              <w:rPr>
                <w:rFonts w:ascii="Times New Roman" w:hAnsi="Times New Roman" w:cs="Times New Roman"/>
                <w:b/>
              </w:rPr>
              <w:t xml:space="preserve">                     </w:t>
            </w:r>
            <w:r w:rsidR="00231673" w:rsidRPr="002F381B">
              <w:rPr>
                <w:rFonts w:ascii="Times New Roman" w:hAnsi="Times New Roman" w:cs="Times New Roman"/>
                <w:b/>
              </w:rPr>
              <w:t>Notes relatives à la lettre aux candidats pré qualifiés</w:t>
            </w:r>
          </w:p>
          <w:p w14:paraId="64398233" w14:textId="5FD14851" w:rsidR="00231673" w:rsidRPr="00D32ECC" w:rsidRDefault="00231673" w:rsidP="00530BFA">
            <w:pPr>
              <w:spacing w:line="360" w:lineRule="auto"/>
              <w:jc w:val="both"/>
            </w:pPr>
            <w:r w:rsidRPr="002F381B">
              <w:rPr>
                <w:rFonts w:ascii="Times New Roman" w:hAnsi="Times New Roman" w:cs="Times New Roman"/>
              </w:rPr>
              <w:t>La lettre qui suit est adressée exclusivement aux candidats qui ont été admis à concourir à la suite de la procédure de pré qualification conduite par l’Autorité contractante. L’idéal est d’envoyer cette lettre aux candidats pré qualifiés en même temps que sont a</w:t>
            </w:r>
            <w:r w:rsidR="002F381B" w:rsidRPr="002F381B">
              <w:rPr>
                <w:rFonts w:ascii="Times New Roman" w:hAnsi="Times New Roman" w:cs="Times New Roman"/>
              </w:rPr>
              <w:t>nnoncés les résultats de la pré-qualification. Une pré-</w:t>
            </w:r>
            <w:r w:rsidRPr="002F381B">
              <w:rPr>
                <w:rFonts w:ascii="Times New Roman" w:hAnsi="Times New Roman" w:cs="Times New Roman"/>
              </w:rPr>
              <w:t xml:space="preserve">qualification doit toujours être effectuée dans le cas de marchés publics dont l’objet porte sur des acquisitions importantes en valeur et/ou en volume et/ou la vocation technique des acquisitions est très importante. Dans le cas d’un appel d’offres ouvert sans pré qualification, le texte de l’Avis d’Appel d’Offres (AAO) ouvert (non précédé de pré qualification) figurant dans </w:t>
            </w:r>
            <w:r w:rsidR="00D6623A" w:rsidRPr="002F381B">
              <w:rPr>
                <w:rFonts w:ascii="Times New Roman" w:hAnsi="Times New Roman" w:cs="Times New Roman"/>
              </w:rPr>
              <w:t>la section suivante</w:t>
            </w:r>
            <w:r w:rsidRPr="002F381B">
              <w:rPr>
                <w:rFonts w:ascii="Times New Roman" w:hAnsi="Times New Roman" w:cs="Times New Roman"/>
              </w:rPr>
              <w:t xml:space="preserve"> celle-ci, devra être utilisé.</w:t>
            </w:r>
          </w:p>
        </w:tc>
      </w:tr>
    </w:tbl>
    <w:p w14:paraId="2466D186" w14:textId="77777777" w:rsidR="006522EB" w:rsidRDefault="006522EB" w:rsidP="00231673">
      <w:pPr>
        <w:spacing w:line="360" w:lineRule="auto"/>
        <w:rPr>
          <w:b/>
          <w:sz w:val="32"/>
          <w:szCs w:val="32"/>
        </w:rPr>
      </w:pPr>
    </w:p>
    <w:p w14:paraId="7667C16A" w14:textId="77777777" w:rsidR="00214462" w:rsidRDefault="00214462" w:rsidP="00231673">
      <w:pPr>
        <w:spacing w:line="360" w:lineRule="auto"/>
        <w:rPr>
          <w:rFonts w:ascii="Times New Roman" w:hAnsi="Times New Roman" w:cs="Times New Roman"/>
          <w:b/>
          <w:sz w:val="32"/>
          <w:szCs w:val="32"/>
        </w:rPr>
      </w:pPr>
    </w:p>
    <w:p w14:paraId="4D4B44B1" w14:textId="77777777" w:rsidR="00214462" w:rsidRDefault="00214462" w:rsidP="00231673">
      <w:pPr>
        <w:spacing w:line="360" w:lineRule="auto"/>
        <w:rPr>
          <w:rFonts w:ascii="Times New Roman" w:hAnsi="Times New Roman" w:cs="Times New Roman"/>
          <w:b/>
          <w:sz w:val="32"/>
          <w:szCs w:val="32"/>
        </w:rPr>
      </w:pPr>
    </w:p>
    <w:p w14:paraId="4FD804A2" w14:textId="77777777" w:rsidR="00214462" w:rsidRDefault="00214462" w:rsidP="00231673">
      <w:pPr>
        <w:spacing w:line="360" w:lineRule="auto"/>
        <w:rPr>
          <w:rFonts w:ascii="Times New Roman" w:hAnsi="Times New Roman" w:cs="Times New Roman"/>
          <w:b/>
          <w:sz w:val="32"/>
          <w:szCs w:val="32"/>
        </w:rPr>
      </w:pPr>
    </w:p>
    <w:p w14:paraId="258252FA" w14:textId="77777777" w:rsidR="00214462" w:rsidRDefault="00214462" w:rsidP="00231673">
      <w:pPr>
        <w:spacing w:line="360" w:lineRule="auto"/>
        <w:rPr>
          <w:rFonts w:ascii="Times New Roman" w:hAnsi="Times New Roman" w:cs="Times New Roman"/>
          <w:b/>
          <w:sz w:val="32"/>
          <w:szCs w:val="32"/>
        </w:rPr>
      </w:pPr>
    </w:p>
    <w:p w14:paraId="4BCABB55" w14:textId="77777777" w:rsidR="00214462" w:rsidRDefault="00214462" w:rsidP="00231673">
      <w:pPr>
        <w:spacing w:line="360" w:lineRule="auto"/>
        <w:rPr>
          <w:rFonts w:ascii="Times New Roman" w:hAnsi="Times New Roman" w:cs="Times New Roman"/>
          <w:b/>
          <w:sz w:val="32"/>
          <w:szCs w:val="32"/>
        </w:rPr>
      </w:pPr>
    </w:p>
    <w:p w14:paraId="76047235" w14:textId="77777777" w:rsidR="00214462" w:rsidRDefault="00214462" w:rsidP="00231673">
      <w:pPr>
        <w:spacing w:line="360" w:lineRule="auto"/>
        <w:rPr>
          <w:rFonts w:ascii="Times New Roman" w:hAnsi="Times New Roman" w:cs="Times New Roman"/>
          <w:b/>
          <w:sz w:val="32"/>
          <w:szCs w:val="32"/>
        </w:rPr>
      </w:pPr>
    </w:p>
    <w:p w14:paraId="0B361FB4" w14:textId="77777777" w:rsidR="00214462" w:rsidRDefault="00214462" w:rsidP="00231673">
      <w:pPr>
        <w:spacing w:line="360" w:lineRule="auto"/>
        <w:rPr>
          <w:rFonts w:ascii="Times New Roman" w:hAnsi="Times New Roman" w:cs="Times New Roman"/>
          <w:b/>
          <w:sz w:val="32"/>
          <w:szCs w:val="32"/>
        </w:rPr>
      </w:pPr>
    </w:p>
    <w:p w14:paraId="0C91AA9D" w14:textId="77777777" w:rsidR="00CB39A8" w:rsidRDefault="00CB39A8" w:rsidP="00231673">
      <w:pPr>
        <w:spacing w:line="360" w:lineRule="auto"/>
        <w:rPr>
          <w:rFonts w:ascii="Times New Roman" w:hAnsi="Times New Roman" w:cs="Times New Roman"/>
          <w:b/>
          <w:sz w:val="32"/>
          <w:szCs w:val="32"/>
        </w:rPr>
      </w:pPr>
    </w:p>
    <w:p w14:paraId="17C2F3E2" w14:textId="77777777" w:rsidR="00CB39A8" w:rsidRDefault="00CB39A8" w:rsidP="00231673">
      <w:pPr>
        <w:spacing w:line="360" w:lineRule="auto"/>
        <w:rPr>
          <w:rFonts w:ascii="Times New Roman" w:hAnsi="Times New Roman" w:cs="Times New Roman"/>
          <w:b/>
          <w:sz w:val="32"/>
          <w:szCs w:val="32"/>
        </w:rPr>
      </w:pPr>
    </w:p>
    <w:p w14:paraId="4A1F1400" w14:textId="77777777" w:rsidR="00CB39A8" w:rsidRDefault="00CB39A8" w:rsidP="00231673">
      <w:pPr>
        <w:spacing w:line="360" w:lineRule="auto"/>
        <w:rPr>
          <w:rFonts w:ascii="Times New Roman" w:hAnsi="Times New Roman" w:cs="Times New Roman"/>
          <w:b/>
          <w:sz w:val="32"/>
          <w:szCs w:val="32"/>
        </w:rPr>
      </w:pPr>
    </w:p>
    <w:p w14:paraId="6A68EE0C" w14:textId="77777777" w:rsidR="00CB39A8" w:rsidRDefault="00CB39A8" w:rsidP="00231673">
      <w:pPr>
        <w:spacing w:line="360" w:lineRule="auto"/>
        <w:rPr>
          <w:rFonts w:ascii="Times New Roman" w:hAnsi="Times New Roman" w:cs="Times New Roman"/>
          <w:b/>
          <w:sz w:val="32"/>
          <w:szCs w:val="32"/>
        </w:rPr>
      </w:pPr>
    </w:p>
    <w:p w14:paraId="34E6C263" w14:textId="77777777" w:rsidR="00CB39A8" w:rsidRDefault="00CB39A8" w:rsidP="00231673">
      <w:pPr>
        <w:spacing w:line="360" w:lineRule="auto"/>
        <w:rPr>
          <w:rFonts w:ascii="Times New Roman" w:hAnsi="Times New Roman" w:cs="Times New Roman"/>
          <w:b/>
          <w:sz w:val="32"/>
          <w:szCs w:val="32"/>
        </w:rPr>
      </w:pPr>
    </w:p>
    <w:p w14:paraId="1780C98A" w14:textId="13B61831" w:rsidR="00231673" w:rsidRPr="00531B55" w:rsidRDefault="00231673" w:rsidP="00231673">
      <w:pPr>
        <w:spacing w:line="360" w:lineRule="auto"/>
        <w:rPr>
          <w:rFonts w:ascii="Times New Roman" w:hAnsi="Times New Roman" w:cs="Times New Roman"/>
          <w:b/>
          <w:sz w:val="32"/>
          <w:szCs w:val="32"/>
        </w:rPr>
      </w:pPr>
      <w:r w:rsidRPr="00531B55">
        <w:rPr>
          <w:rFonts w:ascii="Times New Roman" w:hAnsi="Times New Roman" w:cs="Times New Roman"/>
          <w:b/>
          <w:sz w:val="32"/>
          <w:szCs w:val="32"/>
        </w:rPr>
        <w:lastRenderedPageBreak/>
        <w:t>Format de lettre aux soumissionnaires pré qualifiés</w:t>
      </w:r>
    </w:p>
    <w:p w14:paraId="42C06E07" w14:textId="49401F1D" w:rsidR="00231673" w:rsidRPr="00531B55" w:rsidRDefault="00480FF4" w:rsidP="00231673">
      <w:pPr>
        <w:tabs>
          <w:tab w:val="right" w:pos="6480"/>
          <w:tab w:val="left" w:pos="6660"/>
          <w:tab w:val="left" w:pos="9000"/>
        </w:tabs>
        <w:spacing w:line="360" w:lineRule="auto"/>
        <w:rPr>
          <w:rFonts w:ascii="Times New Roman" w:hAnsi="Times New Roman" w:cs="Times New Roman"/>
        </w:rPr>
      </w:pPr>
      <w:r>
        <w:rPr>
          <w:rFonts w:ascii="Times New Roman" w:hAnsi="Times New Roman" w:cs="Times New Roman"/>
        </w:rPr>
        <w:t xml:space="preserve"> </w:t>
      </w:r>
      <w:r w:rsidR="00231673" w:rsidRPr="00531B55">
        <w:rPr>
          <w:rFonts w:ascii="Times New Roman" w:hAnsi="Times New Roman" w:cs="Times New Roman"/>
        </w:rPr>
        <w:t>Date</w:t>
      </w:r>
      <w:r w:rsidR="00D6623A">
        <w:rPr>
          <w:rFonts w:ascii="Times New Roman" w:hAnsi="Times New Roman" w:cs="Times New Roman"/>
        </w:rPr>
        <w:t xml:space="preserve"> </w:t>
      </w:r>
      <w:r w:rsidR="00231673" w:rsidRPr="00531B55">
        <w:rPr>
          <w:rFonts w:ascii="Times New Roman" w:hAnsi="Times New Roman" w:cs="Times New Roman"/>
        </w:rPr>
        <w:t>:</w:t>
      </w:r>
      <w:r w:rsidR="00231673" w:rsidRPr="00531B55">
        <w:rPr>
          <w:rFonts w:ascii="Times New Roman" w:hAnsi="Times New Roman" w:cs="Times New Roman"/>
        </w:rPr>
        <w:tab/>
      </w:r>
    </w:p>
    <w:p w14:paraId="6B49D38A" w14:textId="77777777" w:rsidR="00231673" w:rsidRPr="00531B55" w:rsidRDefault="00231673" w:rsidP="001F46B3">
      <w:pPr>
        <w:spacing w:line="360" w:lineRule="auto"/>
        <w:jc w:val="both"/>
        <w:rPr>
          <w:rFonts w:ascii="Times New Roman" w:hAnsi="Times New Roman" w:cs="Times New Roman"/>
          <w:sz w:val="24"/>
          <w:szCs w:val="24"/>
        </w:rPr>
      </w:pPr>
      <w:r w:rsidRPr="00531B55">
        <w:rPr>
          <w:rFonts w:ascii="Times New Roman" w:hAnsi="Times New Roman" w:cs="Times New Roman"/>
          <w:sz w:val="24"/>
          <w:szCs w:val="24"/>
        </w:rPr>
        <w:t>A : [</w:t>
      </w:r>
      <w:r w:rsidRPr="00531B55">
        <w:rPr>
          <w:rFonts w:ascii="Times New Roman" w:hAnsi="Times New Roman" w:cs="Times New Roman"/>
          <w:i/>
          <w:sz w:val="24"/>
          <w:szCs w:val="24"/>
        </w:rPr>
        <w:t>nom et adresse de l’entreprise]</w:t>
      </w:r>
    </w:p>
    <w:p w14:paraId="0A453C8A" w14:textId="77777777" w:rsidR="00231673" w:rsidRPr="00531B55" w:rsidRDefault="00231673" w:rsidP="001F46B3">
      <w:pPr>
        <w:spacing w:line="360" w:lineRule="auto"/>
        <w:jc w:val="both"/>
        <w:rPr>
          <w:rFonts w:ascii="Times New Roman" w:hAnsi="Times New Roman" w:cs="Times New Roman"/>
          <w:i/>
          <w:sz w:val="24"/>
          <w:szCs w:val="24"/>
        </w:rPr>
      </w:pPr>
      <w:r w:rsidRPr="00531B55">
        <w:rPr>
          <w:rFonts w:ascii="Times New Roman" w:hAnsi="Times New Roman" w:cs="Times New Roman"/>
          <w:sz w:val="24"/>
          <w:szCs w:val="24"/>
        </w:rPr>
        <w:t>Référence : [</w:t>
      </w:r>
      <w:r w:rsidRPr="00531B55">
        <w:rPr>
          <w:rFonts w:ascii="Times New Roman" w:hAnsi="Times New Roman" w:cs="Times New Roman"/>
          <w:i/>
          <w:sz w:val="24"/>
          <w:szCs w:val="24"/>
        </w:rPr>
        <w:t>nom du projet]</w:t>
      </w:r>
    </w:p>
    <w:p w14:paraId="20CD043F" w14:textId="7428B1C3" w:rsidR="00214462" w:rsidRPr="00214462" w:rsidRDefault="00231673" w:rsidP="001F46B3">
      <w:pPr>
        <w:spacing w:line="360" w:lineRule="auto"/>
        <w:jc w:val="both"/>
        <w:rPr>
          <w:rFonts w:ascii="Times New Roman" w:hAnsi="Times New Roman" w:cs="Times New Roman"/>
          <w:i/>
          <w:sz w:val="24"/>
          <w:szCs w:val="24"/>
        </w:rPr>
      </w:pPr>
      <w:r w:rsidRPr="00531B55">
        <w:rPr>
          <w:rFonts w:ascii="Times New Roman" w:hAnsi="Times New Roman" w:cs="Times New Roman"/>
          <w:sz w:val="24"/>
          <w:szCs w:val="24"/>
        </w:rPr>
        <w:t xml:space="preserve">AAO No : </w:t>
      </w:r>
      <w:r w:rsidRPr="00531B55">
        <w:rPr>
          <w:rFonts w:ascii="Times New Roman" w:hAnsi="Times New Roman" w:cs="Times New Roman"/>
          <w:i/>
          <w:sz w:val="24"/>
          <w:szCs w:val="24"/>
        </w:rPr>
        <w:t>[référence de l’AAO]</w:t>
      </w:r>
    </w:p>
    <w:p w14:paraId="4E69632A" w14:textId="77777777" w:rsidR="00231673" w:rsidRPr="00531B55" w:rsidRDefault="00231673" w:rsidP="001F46B3">
      <w:pPr>
        <w:spacing w:line="360" w:lineRule="auto"/>
        <w:jc w:val="both"/>
        <w:rPr>
          <w:rFonts w:ascii="Times New Roman" w:hAnsi="Times New Roman" w:cs="Times New Roman"/>
          <w:sz w:val="24"/>
          <w:szCs w:val="24"/>
        </w:rPr>
      </w:pPr>
      <w:r w:rsidRPr="00531B55">
        <w:rPr>
          <w:rFonts w:ascii="Times New Roman" w:hAnsi="Times New Roman" w:cs="Times New Roman"/>
          <w:sz w:val="24"/>
          <w:szCs w:val="24"/>
        </w:rPr>
        <w:t>Messieurs, Mesdames,</w:t>
      </w:r>
    </w:p>
    <w:p w14:paraId="3C0E1CC6" w14:textId="214D3CB8" w:rsidR="00231673" w:rsidRPr="00531B55" w:rsidRDefault="00231673" w:rsidP="006A4E14">
      <w:pPr>
        <w:numPr>
          <w:ilvl w:val="0"/>
          <w:numId w:val="77"/>
        </w:numPr>
        <w:spacing w:after="0" w:line="360" w:lineRule="auto"/>
        <w:ind w:left="0" w:firstLine="0"/>
        <w:jc w:val="both"/>
        <w:rPr>
          <w:rFonts w:ascii="Times New Roman" w:hAnsi="Times New Roman" w:cs="Times New Roman"/>
          <w:sz w:val="24"/>
          <w:szCs w:val="24"/>
        </w:rPr>
      </w:pPr>
      <w:r w:rsidRPr="00531B55">
        <w:rPr>
          <w:rFonts w:ascii="Times New Roman" w:hAnsi="Times New Roman" w:cs="Times New Roman"/>
          <w:sz w:val="24"/>
          <w:szCs w:val="24"/>
        </w:rPr>
        <w:t xml:space="preserve">Le </w:t>
      </w:r>
      <w:r w:rsidRPr="00531B55">
        <w:rPr>
          <w:rFonts w:ascii="Times New Roman" w:hAnsi="Times New Roman" w:cs="Times New Roman"/>
          <w:i/>
          <w:iCs/>
          <w:sz w:val="24"/>
          <w:szCs w:val="24"/>
        </w:rPr>
        <w:t xml:space="preserve">[Insérer le nom </w:t>
      </w:r>
      <w:r w:rsidRPr="00531B55">
        <w:rPr>
          <w:rFonts w:ascii="Times New Roman" w:hAnsi="Times New Roman" w:cs="Times New Roman"/>
          <w:i/>
          <w:spacing w:val="-3"/>
          <w:sz w:val="24"/>
          <w:szCs w:val="24"/>
        </w:rPr>
        <w:t xml:space="preserve">du Maître </w:t>
      </w:r>
      <w:r w:rsidR="00F920C1" w:rsidRPr="00531B55">
        <w:rPr>
          <w:rFonts w:ascii="Times New Roman" w:hAnsi="Times New Roman" w:cs="Times New Roman"/>
          <w:i/>
          <w:spacing w:val="-3"/>
          <w:sz w:val="24"/>
          <w:szCs w:val="24"/>
        </w:rPr>
        <w:t>d’Ouvrage</w:t>
      </w:r>
      <w:r w:rsidR="00F920C1" w:rsidRPr="00531B55">
        <w:rPr>
          <w:rFonts w:ascii="Times New Roman" w:hAnsi="Times New Roman" w:cs="Times New Roman"/>
          <w:i/>
          <w:iCs/>
          <w:sz w:val="24"/>
          <w:szCs w:val="24"/>
        </w:rPr>
        <w:t>] [</w:t>
      </w:r>
      <w:r w:rsidRPr="00531B55">
        <w:rPr>
          <w:rFonts w:ascii="Times New Roman" w:hAnsi="Times New Roman" w:cs="Times New Roman"/>
          <w:i/>
          <w:iCs/>
          <w:sz w:val="24"/>
          <w:szCs w:val="24"/>
        </w:rPr>
        <w:t>a obtenu/a sollicité]</w:t>
      </w:r>
      <w:r w:rsidRPr="00531B55">
        <w:rPr>
          <w:rFonts w:ascii="Times New Roman" w:hAnsi="Times New Roman" w:cs="Times New Roman"/>
          <w:sz w:val="24"/>
          <w:szCs w:val="24"/>
        </w:rPr>
        <w:t xml:space="preserve"> des </w:t>
      </w:r>
      <w:r w:rsidRPr="00531B55">
        <w:rPr>
          <w:rFonts w:ascii="Times New Roman" w:hAnsi="Times New Roman" w:cs="Times New Roman"/>
          <w:i/>
          <w:sz w:val="24"/>
          <w:szCs w:val="24"/>
        </w:rPr>
        <w:t>[Insérer la source de ces fonds]</w:t>
      </w:r>
      <w:r w:rsidRPr="00531B55">
        <w:rPr>
          <w:rFonts w:ascii="Times New Roman" w:hAnsi="Times New Roman" w:cs="Times New Roman"/>
          <w:sz w:val="24"/>
          <w:szCs w:val="24"/>
        </w:rPr>
        <w:t xml:space="preserve"> fonds, afin de financer</w:t>
      </w:r>
      <w:r w:rsidRPr="00531B55">
        <w:rPr>
          <w:rFonts w:ascii="Times New Roman" w:hAnsi="Times New Roman" w:cs="Times New Roman"/>
          <w:i/>
          <w:iCs/>
          <w:sz w:val="24"/>
          <w:szCs w:val="24"/>
        </w:rPr>
        <w:t xml:space="preserve"> [Insérer le nom du projet ou du programme],</w:t>
      </w:r>
      <w:r w:rsidRPr="00531B55">
        <w:rPr>
          <w:rFonts w:ascii="Times New Roman" w:hAnsi="Times New Roman" w:cs="Times New Roman"/>
          <w:sz w:val="24"/>
          <w:szCs w:val="24"/>
        </w:rPr>
        <w:t xml:space="preserve"> et à l’intention d’utiliser une partie de ces fonds pour effectuer des paiements au titre du Marché </w:t>
      </w:r>
      <w:r w:rsidRPr="00531B55">
        <w:rPr>
          <w:rFonts w:ascii="Times New Roman" w:hAnsi="Times New Roman" w:cs="Times New Roman"/>
          <w:i/>
          <w:iCs/>
          <w:sz w:val="24"/>
          <w:szCs w:val="24"/>
        </w:rPr>
        <w:t>[Insérer le nom / numéro du Marché].</w:t>
      </w:r>
    </w:p>
    <w:p w14:paraId="04729B98" w14:textId="4260356A" w:rsidR="00231673" w:rsidRPr="00531B55" w:rsidRDefault="00231673" w:rsidP="001F46B3">
      <w:pPr>
        <w:tabs>
          <w:tab w:val="left" w:pos="-720"/>
          <w:tab w:val="left" w:pos="0"/>
        </w:tabs>
        <w:spacing w:line="360" w:lineRule="auto"/>
        <w:jc w:val="both"/>
        <w:rPr>
          <w:rFonts w:ascii="Times New Roman" w:hAnsi="Times New Roman" w:cs="Times New Roman"/>
          <w:spacing w:val="-3"/>
          <w:sz w:val="24"/>
          <w:szCs w:val="24"/>
        </w:rPr>
      </w:pPr>
      <w:r w:rsidRPr="00531B55">
        <w:rPr>
          <w:rFonts w:ascii="Times New Roman" w:hAnsi="Times New Roman" w:cs="Times New Roman"/>
          <w:spacing w:val="-3"/>
          <w:sz w:val="24"/>
          <w:szCs w:val="24"/>
        </w:rPr>
        <w:t>2.</w:t>
      </w:r>
      <w:r w:rsidRPr="00531B55">
        <w:rPr>
          <w:rFonts w:ascii="Times New Roman" w:hAnsi="Times New Roman" w:cs="Times New Roman"/>
          <w:spacing w:val="-3"/>
          <w:sz w:val="24"/>
          <w:szCs w:val="24"/>
        </w:rPr>
        <w:tab/>
        <w:t>Le [</w:t>
      </w:r>
      <w:r w:rsidRPr="00531B55">
        <w:rPr>
          <w:rFonts w:ascii="Times New Roman" w:hAnsi="Times New Roman" w:cs="Times New Roman"/>
          <w:i/>
          <w:spacing w:val="-3"/>
          <w:sz w:val="24"/>
          <w:szCs w:val="24"/>
        </w:rPr>
        <w:t>nom du Maître d’Ouvrage</w:t>
      </w:r>
      <w:r w:rsidRPr="00531B55">
        <w:rPr>
          <w:rFonts w:ascii="Times New Roman" w:hAnsi="Times New Roman" w:cs="Times New Roman"/>
          <w:spacing w:val="-3"/>
          <w:sz w:val="24"/>
          <w:szCs w:val="24"/>
        </w:rPr>
        <w:t>] invite, par le présent Avis d’Appel d’offres, les soumissionnaires pré qualifiés à présenter leurs offres sous pli fermé, pour l’acquisition (ou la prestation) de fournitures</w:t>
      </w:r>
      <w:r w:rsidR="00D6623A">
        <w:rPr>
          <w:rFonts w:ascii="Times New Roman" w:hAnsi="Times New Roman" w:cs="Times New Roman"/>
          <w:spacing w:val="-3"/>
          <w:sz w:val="24"/>
          <w:szCs w:val="24"/>
        </w:rPr>
        <w:t xml:space="preserve"> </w:t>
      </w:r>
      <w:r w:rsidRPr="00531B55">
        <w:rPr>
          <w:rFonts w:ascii="Times New Roman" w:hAnsi="Times New Roman" w:cs="Times New Roman"/>
          <w:spacing w:val="-3"/>
          <w:sz w:val="24"/>
          <w:szCs w:val="24"/>
        </w:rPr>
        <w:t>(ou de services).</w:t>
      </w:r>
    </w:p>
    <w:p w14:paraId="3BC7CA85" w14:textId="77777777" w:rsidR="00231673" w:rsidRPr="00531B55" w:rsidRDefault="00231673" w:rsidP="001F46B3">
      <w:pPr>
        <w:tabs>
          <w:tab w:val="left" w:pos="-720"/>
          <w:tab w:val="left" w:pos="0"/>
        </w:tabs>
        <w:spacing w:line="360" w:lineRule="auto"/>
        <w:jc w:val="both"/>
        <w:rPr>
          <w:rFonts w:ascii="Times New Roman" w:hAnsi="Times New Roman" w:cs="Times New Roman"/>
          <w:i/>
          <w:spacing w:val="-3"/>
          <w:sz w:val="24"/>
          <w:szCs w:val="24"/>
        </w:rPr>
      </w:pPr>
      <w:r w:rsidRPr="00531B55">
        <w:rPr>
          <w:rFonts w:ascii="Times New Roman" w:hAnsi="Times New Roman" w:cs="Times New Roman"/>
          <w:spacing w:val="-3"/>
          <w:sz w:val="24"/>
          <w:szCs w:val="24"/>
        </w:rPr>
        <w:t>3.</w:t>
      </w:r>
      <w:r w:rsidRPr="00531B55">
        <w:rPr>
          <w:rFonts w:ascii="Times New Roman" w:hAnsi="Times New Roman" w:cs="Times New Roman"/>
          <w:spacing w:val="-3"/>
          <w:sz w:val="24"/>
          <w:szCs w:val="24"/>
        </w:rPr>
        <w:tab/>
        <w:t>Les soumissionnaires pré qualifiés peuvent obtenir des informations supplémentaires et examiner le Dossier d’appel d’offres dans les bureaux de [</w:t>
      </w:r>
      <w:r w:rsidRPr="00531B55">
        <w:rPr>
          <w:rFonts w:ascii="Times New Roman" w:hAnsi="Times New Roman" w:cs="Times New Roman"/>
          <w:i/>
          <w:spacing w:val="-3"/>
          <w:sz w:val="24"/>
          <w:szCs w:val="24"/>
        </w:rPr>
        <w:t>nom du service responsable du Marché</w:t>
      </w:r>
      <w:r w:rsidRPr="00531B55">
        <w:rPr>
          <w:rFonts w:ascii="Times New Roman" w:hAnsi="Times New Roman" w:cs="Times New Roman"/>
          <w:spacing w:val="-3"/>
          <w:sz w:val="24"/>
          <w:szCs w:val="24"/>
        </w:rPr>
        <w:t>]</w:t>
      </w:r>
      <w:r w:rsidRPr="00531B55">
        <w:rPr>
          <w:rStyle w:val="Appelnotedebasdep"/>
          <w:rFonts w:ascii="Times New Roman" w:hAnsi="Times New Roman"/>
          <w:spacing w:val="-3"/>
          <w:sz w:val="24"/>
          <w:szCs w:val="24"/>
        </w:rPr>
        <w:footnoteReference w:id="5"/>
      </w:r>
      <w:r w:rsidRPr="00531B55">
        <w:rPr>
          <w:rFonts w:ascii="Times New Roman" w:hAnsi="Times New Roman" w:cs="Times New Roman"/>
          <w:i/>
          <w:spacing w:val="-3"/>
          <w:sz w:val="24"/>
          <w:szCs w:val="24"/>
        </w:rPr>
        <w:t>[adresse postale, adresse télégraphique et/ou adresse et numéro de télex du service, adresse de courrier électronique, numéro du télécopieur où le Soumissionnaire peut se renseigner, examiner et obtenir les documents].</w:t>
      </w:r>
    </w:p>
    <w:p w14:paraId="7AB121E9" w14:textId="27A21FFE" w:rsidR="00231673" w:rsidRPr="00531B55" w:rsidRDefault="00231673" w:rsidP="001F46B3">
      <w:pPr>
        <w:spacing w:line="360" w:lineRule="auto"/>
        <w:jc w:val="both"/>
        <w:rPr>
          <w:rFonts w:ascii="Times New Roman" w:hAnsi="Times New Roman" w:cs="Times New Roman"/>
          <w:sz w:val="24"/>
          <w:szCs w:val="24"/>
        </w:rPr>
      </w:pPr>
      <w:r w:rsidRPr="00531B55">
        <w:rPr>
          <w:rFonts w:ascii="Times New Roman" w:hAnsi="Times New Roman" w:cs="Times New Roman"/>
          <w:sz w:val="24"/>
          <w:szCs w:val="24"/>
        </w:rPr>
        <w:t>4.</w:t>
      </w:r>
      <w:r w:rsidRPr="00531B55">
        <w:rPr>
          <w:rFonts w:ascii="Times New Roman" w:hAnsi="Times New Roman" w:cs="Times New Roman"/>
          <w:sz w:val="24"/>
          <w:szCs w:val="24"/>
        </w:rPr>
        <w:tab/>
        <w:t xml:space="preserve">Vous avez été </w:t>
      </w:r>
      <w:r w:rsidR="004B6FAE" w:rsidRPr="00531B55">
        <w:rPr>
          <w:rFonts w:ascii="Times New Roman" w:hAnsi="Times New Roman" w:cs="Times New Roman"/>
          <w:sz w:val="24"/>
          <w:szCs w:val="24"/>
        </w:rPr>
        <w:t>prés qualifiés</w:t>
      </w:r>
      <w:r w:rsidRPr="00531B55">
        <w:rPr>
          <w:rFonts w:ascii="Times New Roman" w:hAnsi="Times New Roman" w:cs="Times New Roman"/>
          <w:sz w:val="24"/>
          <w:szCs w:val="24"/>
        </w:rPr>
        <w:t xml:space="preserve"> pour le projet cité en référence, et vous êtes donc admis à soumissionner (pour les lots </w:t>
      </w:r>
      <w:r w:rsidR="004B6FAE" w:rsidRPr="00531B55">
        <w:rPr>
          <w:rFonts w:ascii="Times New Roman" w:hAnsi="Times New Roman" w:cs="Times New Roman"/>
          <w:sz w:val="24"/>
          <w:szCs w:val="24"/>
        </w:rPr>
        <w:t>suivants</w:t>
      </w:r>
      <w:r w:rsidR="004B6FAE" w:rsidRPr="00531B55">
        <w:rPr>
          <w:rFonts w:ascii="Times New Roman" w:hAnsi="Times New Roman" w:cs="Times New Roman"/>
          <w:sz w:val="24"/>
          <w:szCs w:val="24"/>
          <w:vertAlign w:val="superscript"/>
        </w:rPr>
        <w:t xml:space="preserve"> (</w:t>
      </w:r>
      <w:r w:rsidRPr="00531B55">
        <w:rPr>
          <w:rStyle w:val="Appelnotedebasdep"/>
          <w:rFonts w:ascii="Times New Roman" w:hAnsi="Times New Roman"/>
          <w:sz w:val="24"/>
          <w:szCs w:val="24"/>
        </w:rPr>
        <w:footnoteReference w:id="6"/>
      </w:r>
      <w:r w:rsidRPr="00531B55">
        <w:rPr>
          <w:rFonts w:ascii="Times New Roman" w:hAnsi="Times New Roman" w:cs="Times New Roman"/>
          <w:sz w:val="24"/>
          <w:szCs w:val="24"/>
          <w:vertAlign w:val="superscript"/>
        </w:rPr>
        <w:t>)</w:t>
      </w:r>
      <w:r w:rsidRPr="00531B55">
        <w:rPr>
          <w:rFonts w:ascii="Times New Roman" w:hAnsi="Times New Roman" w:cs="Times New Roman"/>
          <w:sz w:val="24"/>
          <w:szCs w:val="24"/>
        </w:rPr>
        <w:t>).</w:t>
      </w:r>
    </w:p>
    <w:p w14:paraId="786EE06D" w14:textId="0D839965" w:rsidR="00231673" w:rsidRPr="00531B55" w:rsidRDefault="00231673" w:rsidP="001F46B3">
      <w:pPr>
        <w:spacing w:line="360" w:lineRule="auto"/>
        <w:jc w:val="both"/>
        <w:rPr>
          <w:rFonts w:ascii="Times New Roman" w:hAnsi="Times New Roman" w:cs="Times New Roman"/>
          <w:sz w:val="24"/>
          <w:szCs w:val="24"/>
        </w:rPr>
      </w:pPr>
      <w:r w:rsidRPr="00531B55">
        <w:rPr>
          <w:rFonts w:ascii="Times New Roman" w:hAnsi="Times New Roman" w:cs="Times New Roman"/>
          <w:sz w:val="24"/>
          <w:szCs w:val="24"/>
        </w:rPr>
        <w:t>5.</w:t>
      </w:r>
      <w:r w:rsidRPr="00531B55">
        <w:rPr>
          <w:rFonts w:ascii="Times New Roman" w:hAnsi="Times New Roman" w:cs="Times New Roman"/>
          <w:sz w:val="24"/>
          <w:szCs w:val="24"/>
        </w:rPr>
        <w:tab/>
        <w:t xml:space="preserve">Un jeu complet du dossier d’appel d’offres peut être consulté gratuitement </w:t>
      </w:r>
      <w:r w:rsidR="00480FF4" w:rsidRPr="00531B55">
        <w:rPr>
          <w:rFonts w:ascii="Times New Roman" w:hAnsi="Times New Roman" w:cs="Times New Roman"/>
          <w:sz w:val="24"/>
          <w:szCs w:val="24"/>
        </w:rPr>
        <w:t>où</w:t>
      </w:r>
      <w:r w:rsidRPr="00531B55">
        <w:rPr>
          <w:rFonts w:ascii="Times New Roman" w:hAnsi="Times New Roman" w:cs="Times New Roman"/>
          <w:sz w:val="24"/>
          <w:szCs w:val="24"/>
        </w:rPr>
        <w:t xml:space="preserve"> être acheté au service ci-dessus moyennant paiement d’un montant non remboursable de </w:t>
      </w:r>
      <w:r w:rsidRPr="00531B55">
        <w:rPr>
          <w:rFonts w:ascii="Times New Roman" w:hAnsi="Times New Roman" w:cs="Times New Roman"/>
          <w:i/>
          <w:sz w:val="24"/>
          <w:szCs w:val="24"/>
        </w:rPr>
        <w:t>[Insérer le montant et la monnaie].</w:t>
      </w:r>
    </w:p>
    <w:p w14:paraId="50A4AE4E" w14:textId="77777777" w:rsidR="00231673" w:rsidRPr="00531B55" w:rsidRDefault="00231673" w:rsidP="001F46B3">
      <w:pPr>
        <w:spacing w:line="360" w:lineRule="auto"/>
        <w:jc w:val="both"/>
        <w:rPr>
          <w:rFonts w:ascii="Times New Roman" w:hAnsi="Times New Roman" w:cs="Times New Roman"/>
          <w:sz w:val="24"/>
          <w:szCs w:val="24"/>
        </w:rPr>
      </w:pPr>
      <w:r w:rsidRPr="00531B55">
        <w:rPr>
          <w:rFonts w:ascii="Times New Roman" w:hAnsi="Times New Roman" w:cs="Times New Roman"/>
          <w:sz w:val="24"/>
          <w:szCs w:val="24"/>
        </w:rPr>
        <w:t>6.</w:t>
      </w:r>
      <w:r w:rsidRPr="00531B55">
        <w:rPr>
          <w:rFonts w:ascii="Times New Roman" w:hAnsi="Times New Roman" w:cs="Times New Roman"/>
          <w:sz w:val="24"/>
          <w:szCs w:val="24"/>
        </w:rPr>
        <w:tab/>
        <w:t xml:space="preserve">Les soumissions doivent être accompagnées d’une garantie de soumission d’un montant de </w:t>
      </w:r>
      <w:r w:rsidRPr="00531B55">
        <w:rPr>
          <w:rFonts w:ascii="Times New Roman" w:hAnsi="Times New Roman" w:cs="Times New Roman"/>
          <w:i/>
          <w:sz w:val="24"/>
          <w:szCs w:val="24"/>
        </w:rPr>
        <w:t xml:space="preserve">[Insérer le montant en lettre puis en chiffre </w:t>
      </w:r>
      <w:r w:rsidRPr="00531B55">
        <w:rPr>
          <w:rFonts w:ascii="Times New Roman" w:hAnsi="Times New Roman" w:cs="Times New Roman"/>
          <w:i/>
          <w:sz w:val="24"/>
          <w:szCs w:val="24"/>
          <w:vertAlign w:val="superscript"/>
        </w:rPr>
        <w:t>(</w:t>
      </w:r>
      <w:r w:rsidRPr="00531B55">
        <w:rPr>
          <w:rStyle w:val="Appelnotedebasdep"/>
          <w:rFonts w:ascii="Times New Roman" w:hAnsi="Times New Roman"/>
          <w:i/>
          <w:sz w:val="24"/>
          <w:szCs w:val="24"/>
        </w:rPr>
        <w:footnoteReference w:id="7"/>
      </w:r>
      <w:r w:rsidRPr="00531B55">
        <w:rPr>
          <w:rFonts w:ascii="Times New Roman" w:hAnsi="Times New Roman" w:cs="Times New Roman"/>
          <w:i/>
          <w:sz w:val="24"/>
          <w:szCs w:val="24"/>
          <w:vertAlign w:val="superscript"/>
        </w:rPr>
        <w:t>)</w:t>
      </w:r>
      <w:r w:rsidRPr="00531B55">
        <w:rPr>
          <w:rFonts w:ascii="Times New Roman" w:hAnsi="Times New Roman" w:cs="Times New Roman"/>
          <w:i/>
          <w:sz w:val="24"/>
          <w:szCs w:val="24"/>
        </w:rPr>
        <w:t>]</w:t>
      </w:r>
      <w:r w:rsidRPr="00531B55">
        <w:rPr>
          <w:rFonts w:ascii="Times New Roman" w:hAnsi="Times New Roman" w:cs="Times New Roman"/>
          <w:sz w:val="24"/>
          <w:szCs w:val="24"/>
        </w:rPr>
        <w:t xml:space="preserve"> FCFA ou d’un montant équivalent dans une </w:t>
      </w:r>
      <w:r w:rsidRPr="00531B55">
        <w:rPr>
          <w:rFonts w:ascii="Times New Roman" w:hAnsi="Times New Roman" w:cs="Times New Roman"/>
          <w:sz w:val="24"/>
          <w:szCs w:val="24"/>
        </w:rPr>
        <w:lastRenderedPageBreak/>
        <w:t xml:space="preserve">monnaie librement convertible, et doivent être remises à </w:t>
      </w:r>
      <w:r w:rsidRPr="00531B55">
        <w:rPr>
          <w:rFonts w:ascii="Times New Roman" w:hAnsi="Times New Roman" w:cs="Times New Roman"/>
          <w:i/>
          <w:sz w:val="24"/>
          <w:szCs w:val="24"/>
        </w:rPr>
        <w:t>[indiquer l’adresse et l’emplacement exacts]</w:t>
      </w:r>
      <w:r w:rsidRPr="00531B55">
        <w:rPr>
          <w:rFonts w:ascii="Times New Roman" w:hAnsi="Times New Roman" w:cs="Times New Roman"/>
          <w:sz w:val="24"/>
          <w:szCs w:val="24"/>
        </w:rPr>
        <w:t xml:space="preserve"> au plus tard à </w:t>
      </w:r>
      <w:r w:rsidRPr="00531B55">
        <w:rPr>
          <w:rFonts w:ascii="Times New Roman" w:hAnsi="Times New Roman" w:cs="Times New Roman"/>
          <w:i/>
          <w:sz w:val="24"/>
          <w:szCs w:val="24"/>
        </w:rPr>
        <w:t>[heure]</w:t>
      </w:r>
      <w:r w:rsidRPr="00531B55">
        <w:rPr>
          <w:rFonts w:ascii="Times New Roman" w:hAnsi="Times New Roman" w:cs="Times New Roman"/>
          <w:sz w:val="24"/>
          <w:szCs w:val="24"/>
        </w:rPr>
        <w:t xml:space="preserve"> le </w:t>
      </w:r>
      <w:r w:rsidRPr="00531B55">
        <w:rPr>
          <w:rFonts w:ascii="Times New Roman" w:hAnsi="Times New Roman" w:cs="Times New Roman"/>
          <w:i/>
          <w:sz w:val="24"/>
          <w:szCs w:val="24"/>
        </w:rPr>
        <w:t>[date]</w:t>
      </w:r>
      <w:r w:rsidRPr="00531B55">
        <w:rPr>
          <w:rFonts w:ascii="Times New Roman" w:hAnsi="Times New Roman" w:cs="Times New Roman"/>
          <w:sz w:val="24"/>
          <w:szCs w:val="24"/>
        </w:rPr>
        <w:t xml:space="preserve">.  </w:t>
      </w:r>
    </w:p>
    <w:p w14:paraId="58BFD827" w14:textId="29EB0653" w:rsidR="00231673" w:rsidRPr="00531B55" w:rsidRDefault="00231673" w:rsidP="001F46B3">
      <w:pPr>
        <w:spacing w:line="360" w:lineRule="auto"/>
        <w:jc w:val="both"/>
        <w:rPr>
          <w:rFonts w:ascii="Times New Roman" w:hAnsi="Times New Roman" w:cs="Times New Roman"/>
          <w:sz w:val="24"/>
          <w:szCs w:val="24"/>
        </w:rPr>
      </w:pPr>
      <w:r w:rsidRPr="00531B55">
        <w:rPr>
          <w:rFonts w:ascii="Times New Roman" w:hAnsi="Times New Roman" w:cs="Times New Roman"/>
          <w:sz w:val="24"/>
          <w:szCs w:val="24"/>
        </w:rPr>
        <w:t xml:space="preserve">7. Les offres seront ouvertes en présence des représentants des soumissionnaires qui souhaitent assister à l’ouverture des plis le </w:t>
      </w:r>
      <w:r w:rsidRPr="00531B55">
        <w:rPr>
          <w:rFonts w:ascii="Times New Roman" w:hAnsi="Times New Roman" w:cs="Times New Roman"/>
          <w:i/>
          <w:sz w:val="24"/>
          <w:szCs w:val="24"/>
        </w:rPr>
        <w:t>[date]</w:t>
      </w:r>
      <w:r w:rsidRPr="00531B55">
        <w:rPr>
          <w:rFonts w:ascii="Times New Roman" w:hAnsi="Times New Roman" w:cs="Times New Roman"/>
          <w:sz w:val="24"/>
          <w:szCs w:val="24"/>
        </w:rPr>
        <w:t xml:space="preserve"> à </w:t>
      </w:r>
      <w:r w:rsidRPr="00531B55">
        <w:rPr>
          <w:rFonts w:ascii="Times New Roman" w:hAnsi="Times New Roman" w:cs="Times New Roman"/>
          <w:i/>
          <w:sz w:val="24"/>
          <w:szCs w:val="24"/>
        </w:rPr>
        <w:t>[heure]</w:t>
      </w:r>
      <w:r w:rsidRPr="00531B55">
        <w:rPr>
          <w:rFonts w:ascii="Times New Roman" w:hAnsi="Times New Roman" w:cs="Times New Roman"/>
          <w:sz w:val="24"/>
          <w:szCs w:val="24"/>
        </w:rPr>
        <w:t xml:space="preserve"> à l’adresse suivante : </w:t>
      </w:r>
      <w:r w:rsidRPr="00531B55">
        <w:rPr>
          <w:rFonts w:ascii="Times New Roman" w:hAnsi="Times New Roman" w:cs="Times New Roman"/>
          <w:i/>
          <w:sz w:val="24"/>
          <w:szCs w:val="24"/>
        </w:rPr>
        <w:t>[indiquer l’adresse et le lieu exacts]</w:t>
      </w:r>
      <w:r w:rsidRPr="00531B55">
        <w:rPr>
          <w:rFonts w:ascii="Times New Roman" w:hAnsi="Times New Roman" w:cs="Times New Roman"/>
          <w:sz w:val="24"/>
          <w:szCs w:val="24"/>
          <w:vertAlign w:val="superscript"/>
        </w:rPr>
        <w:t xml:space="preserve"> (</w:t>
      </w:r>
      <w:r w:rsidRPr="00531B55">
        <w:rPr>
          <w:rStyle w:val="Appelnotedebasdep"/>
          <w:rFonts w:ascii="Times New Roman" w:hAnsi="Times New Roman"/>
          <w:sz w:val="24"/>
          <w:szCs w:val="24"/>
        </w:rPr>
        <w:footnoteReference w:id="8"/>
      </w:r>
      <w:r w:rsidRPr="00531B55">
        <w:rPr>
          <w:rFonts w:ascii="Times New Roman" w:hAnsi="Times New Roman" w:cs="Times New Roman"/>
          <w:sz w:val="24"/>
          <w:szCs w:val="24"/>
          <w:vertAlign w:val="superscript"/>
        </w:rPr>
        <w:t>)</w:t>
      </w:r>
    </w:p>
    <w:p w14:paraId="52D426A2" w14:textId="77777777" w:rsidR="00231673" w:rsidRPr="00531B55" w:rsidRDefault="00231673" w:rsidP="001F46B3">
      <w:pPr>
        <w:spacing w:line="360" w:lineRule="auto"/>
        <w:ind w:left="720"/>
        <w:jc w:val="both"/>
        <w:rPr>
          <w:rFonts w:ascii="Times New Roman" w:hAnsi="Times New Roman" w:cs="Times New Roman"/>
          <w:i/>
          <w:sz w:val="24"/>
          <w:szCs w:val="24"/>
        </w:rPr>
      </w:pPr>
      <w:r w:rsidRPr="00531B55">
        <w:rPr>
          <w:rFonts w:ascii="Times New Roman" w:hAnsi="Times New Roman" w:cs="Times New Roman"/>
          <w:sz w:val="24"/>
          <w:szCs w:val="24"/>
        </w:rPr>
        <w:t xml:space="preserve">Nous vous prions d’agréer, Messieurs, </w:t>
      </w:r>
      <w:r w:rsidRPr="00531B55">
        <w:rPr>
          <w:rFonts w:ascii="Times New Roman" w:hAnsi="Times New Roman" w:cs="Times New Roman"/>
          <w:i/>
          <w:sz w:val="24"/>
          <w:szCs w:val="24"/>
        </w:rPr>
        <w:t>[Formule de politesse]</w:t>
      </w:r>
    </w:p>
    <w:p w14:paraId="2FDB0638" w14:textId="77777777" w:rsidR="00231673" w:rsidRPr="00531B55" w:rsidRDefault="00231673" w:rsidP="001F46B3">
      <w:pPr>
        <w:spacing w:line="360" w:lineRule="auto"/>
        <w:jc w:val="both"/>
        <w:rPr>
          <w:rFonts w:ascii="Times New Roman" w:hAnsi="Times New Roman" w:cs="Times New Roman"/>
          <w:sz w:val="24"/>
          <w:szCs w:val="24"/>
        </w:rPr>
      </w:pPr>
    </w:p>
    <w:p w14:paraId="008A655E" w14:textId="77777777" w:rsidR="00231673" w:rsidRDefault="00231673" w:rsidP="00231673">
      <w:pPr>
        <w:spacing w:line="360" w:lineRule="auto"/>
        <w:rPr>
          <w:rFonts w:ascii="Times New Roman" w:hAnsi="Times New Roman" w:cs="Times New Roman"/>
          <w:i/>
          <w:sz w:val="24"/>
          <w:szCs w:val="24"/>
        </w:rPr>
      </w:pP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AA290B">
        <w:rPr>
          <w:rFonts w:ascii="Times New Roman" w:hAnsi="Times New Roman" w:cs="Times New Roman"/>
          <w:i/>
          <w:sz w:val="24"/>
          <w:szCs w:val="24"/>
        </w:rPr>
        <w:t>[Signature autorisée]</w:t>
      </w:r>
    </w:p>
    <w:p w14:paraId="011F5420" w14:textId="77777777" w:rsidR="0047786A" w:rsidRPr="00AA290B" w:rsidRDefault="0047786A" w:rsidP="00231673">
      <w:pPr>
        <w:spacing w:line="360" w:lineRule="auto"/>
        <w:rPr>
          <w:rFonts w:ascii="Times New Roman" w:hAnsi="Times New Roman" w:cs="Times New Roman"/>
          <w:i/>
          <w:sz w:val="24"/>
          <w:szCs w:val="24"/>
        </w:rPr>
      </w:pPr>
    </w:p>
    <w:p w14:paraId="585F8483" w14:textId="77777777" w:rsidR="00231673" w:rsidRPr="00AA290B" w:rsidRDefault="00231673" w:rsidP="00231673">
      <w:pPr>
        <w:spacing w:line="360" w:lineRule="auto"/>
        <w:rPr>
          <w:rFonts w:ascii="Times New Roman" w:hAnsi="Times New Roman" w:cs="Times New Roman"/>
          <w:i/>
          <w:sz w:val="24"/>
          <w:szCs w:val="24"/>
        </w:rPr>
      </w:pP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t xml:space="preserve">      [Nom et titre]</w:t>
      </w:r>
    </w:p>
    <w:p w14:paraId="636B8CBA" w14:textId="77777777" w:rsidR="00231673" w:rsidRDefault="00231673" w:rsidP="006F4AF9">
      <w:pPr>
        <w:ind w:left="705" w:hanging="705"/>
        <w:jc w:val="right"/>
        <w:rPr>
          <w:rFonts w:ascii="Times New Roman" w:hAnsi="Times New Roman" w:cs="Times New Roman"/>
          <w:sz w:val="24"/>
          <w:szCs w:val="24"/>
        </w:rPr>
      </w:pPr>
    </w:p>
    <w:p w14:paraId="30029988" w14:textId="77777777" w:rsidR="00231673" w:rsidRDefault="00231673" w:rsidP="006F4AF9">
      <w:pPr>
        <w:ind w:left="705" w:hanging="705"/>
        <w:jc w:val="right"/>
        <w:rPr>
          <w:rFonts w:ascii="Times New Roman" w:hAnsi="Times New Roman" w:cs="Times New Roman"/>
          <w:sz w:val="24"/>
          <w:szCs w:val="24"/>
        </w:rPr>
      </w:pPr>
    </w:p>
    <w:p w14:paraId="6EC8C7B3" w14:textId="77777777" w:rsidR="00231673" w:rsidRDefault="00231673" w:rsidP="006F4AF9">
      <w:pPr>
        <w:ind w:left="705" w:hanging="705"/>
        <w:jc w:val="right"/>
        <w:rPr>
          <w:rFonts w:ascii="Times New Roman" w:hAnsi="Times New Roman" w:cs="Times New Roman"/>
          <w:sz w:val="24"/>
          <w:szCs w:val="24"/>
        </w:rPr>
      </w:pPr>
    </w:p>
    <w:p w14:paraId="5E5561AA" w14:textId="77777777" w:rsidR="00D6623A" w:rsidRDefault="00D6623A" w:rsidP="006F4AF9">
      <w:pPr>
        <w:ind w:left="705" w:hanging="705"/>
        <w:jc w:val="right"/>
        <w:rPr>
          <w:rFonts w:ascii="Times New Roman" w:hAnsi="Times New Roman" w:cs="Times New Roman"/>
          <w:sz w:val="24"/>
          <w:szCs w:val="24"/>
        </w:rPr>
      </w:pPr>
    </w:p>
    <w:p w14:paraId="21782A36" w14:textId="77777777" w:rsidR="00D6623A" w:rsidRDefault="00D6623A" w:rsidP="006F4AF9">
      <w:pPr>
        <w:ind w:left="705" w:hanging="705"/>
        <w:jc w:val="right"/>
        <w:rPr>
          <w:rFonts w:ascii="Times New Roman" w:hAnsi="Times New Roman" w:cs="Times New Roman"/>
          <w:sz w:val="24"/>
          <w:szCs w:val="24"/>
        </w:rPr>
      </w:pPr>
    </w:p>
    <w:p w14:paraId="11E469CE" w14:textId="77777777" w:rsidR="00231673" w:rsidRDefault="00231673" w:rsidP="00D6623A">
      <w:pPr>
        <w:rPr>
          <w:rFonts w:ascii="Times New Roman" w:hAnsi="Times New Roman" w:cs="Times New Roman"/>
          <w:sz w:val="24"/>
          <w:szCs w:val="24"/>
        </w:rPr>
      </w:pPr>
    </w:p>
    <w:p w14:paraId="07D20FE8" w14:textId="77777777" w:rsidR="00214462" w:rsidRDefault="00214462" w:rsidP="00D6623A">
      <w:pPr>
        <w:rPr>
          <w:rFonts w:ascii="Times New Roman" w:hAnsi="Times New Roman" w:cs="Times New Roman"/>
          <w:sz w:val="24"/>
          <w:szCs w:val="24"/>
        </w:rPr>
      </w:pPr>
    </w:p>
    <w:p w14:paraId="7229B99A" w14:textId="77777777" w:rsidR="00214462" w:rsidRDefault="00214462" w:rsidP="00D6623A">
      <w:pPr>
        <w:rPr>
          <w:rFonts w:ascii="Times New Roman" w:hAnsi="Times New Roman" w:cs="Times New Roman"/>
          <w:sz w:val="24"/>
          <w:szCs w:val="24"/>
        </w:rPr>
      </w:pPr>
    </w:p>
    <w:p w14:paraId="5A141FD3" w14:textId="77777777" w:rsidR="00214462" w:rsidRDefault="00214462" w:rsidP="00D6623A">
      <w:pPr>
        <w:rPr>
          <w:rFonts w:ascii="Times New Roman" w:hAnsi="Times New Roman" w:cs="Times New Roman"/>
          <w:sz w:val="24"/>
          <w:szCs w:val="24"/>
        </w:rPr>
      </w:pPr>
    </w:p>
    <w:p w14:paraId="4719F3FE" w14:textId="77777777" w:rsidR="00214462" w:rsidRDefault="00214462" w:rsidP="00D6623A">
      <w:pPr>
        <w:rPr>
          <w:rFonts w:ascii="Times New Roman" w:hAnsi="Times New Roman" w:cs="Times New Roman"/>
          <w:sz w:val="24"/>
          <w:szCs w:val="24"/>
        </w:rPr>
      </w:pPr>
    </w:p>
    <w:p w14:paraId="213B8B7B" w14:textId="77777777" w:rsidR="00214462" w:rsidRDefault="00214462" w:rsidP="00D6623A">
      <w:pPr>
        <w:rPr>
          <w:rFonts w:ascii="Times New Roman" w:hAnsi="Times New Roman" w:cs="Times New Roman"/>
          <w:sz w:val="24"/>
          <w:szCs w:val="24"/>
        </w:rPr>
      </w:pPr>
    </w:p>
    <w:p w14:paraId="3E72C42A" w14:textId="77777777" w:rsidR="00214462" w:rsidRDefault="00214462" w:rsidP="00D6623A">
      <w:pPr>
        <w:rPr>
          <w:rFonts w:ascii="Times New Roman" w:hAnsi="Times New Roman" w:cs="Times New Roman"/>
          <w:sz w:val="24"/>
          <w:szCs w:val="24"/>
        </w:rPr>
      </w:pPr>
    </w:p>
    <w:p w14:paraId="0A74D375" w14:textId="77777777" w:rsidR="00214462" w:rsidRDefault="00214462" w:rsidP="00D6623A">
      <w:pPr>
        <w:rPr>
          <w:rFonts w:ascii="Times New Roman" w:hAnsi="Times New Roman" w:cs="Times New Roman"/>
          <w:sz w:val="24"/>
          <w:szCs w:val="24"/>
        </w:rPr>
      </w:pPr>
    </w:p>
    <w:p w14:paraId="77C98387" w14:textId="77777777" w:rsidR="00214462" w:rsidRDefault="00214462" w:rsidP="00D6623A">
      <w:pPr>
        <w:rPr>
          <w:rFonts w:ascii="Times New Roman" w:hAnsi="Times New Roman" w:cs="Times New Roman"/>
          <w:sz w:val="24"/>
          <w:szCs w:val="24"/>
        </w:rPr>
      </w:pPr>
    </w:p>
    <w:p w14:paraId="339266B7" w14:textId="77777777" w:rsidR="00214462" w:rsidRDefault="00214462" w:rsidP="00D6623A">
      <w:pPr>
        <w:rPr>
          <w:rFonts w:ascii="Times New Roman" w:hAnsi="Times New Roman" w:cs="Times New Roman"/>
          <w:sz w:val="24"/>
          <w:szCs w:val="24"/>
        </w:rPr>
      </w:pPr>
    </w:p>
    <w:p w14:paraId="3D561063" w14:textId="77777777" w:rsidR="00214462" w:rsidRDefault="00214462" w:rsidP="00D6623A">
      <w:pPr>
        <w:rPr>
          <w:rFonts w:ascii="Times New Roman" w:hAnsi="Times New Roman" w:cs="Times New Roman"/>
          <w:sz w:val="24"/>
          <w:szCs w:val="24"/>
        </w:rPr>
      </w:pPr>
    </w:p>
    <w:p w14:paraId="036E8039" w14:textId="77777777" w:rsidR="00214462" w:rsidRDefault="00214462" w:rsidP="00D6623A">
      <w:pPr>
        <w:rPr>
          <w:rFonts w:ascii="Times New Roman" w:hAnsi="Times New Roman" w:cs="Times New Roman"/>
          <w:sz w:val="24"/>
          <w:szCs w:val="24"/>
        </w:rPr>
      </w:pPr>
    </w:p>
    <w:p w14:paraId="1721921D" w14:textId="77777777" w:rsidR="00214462" w:rsidRDefault="00214462" w:rsidP="00D6623A">
      <w:pPr>
        <w:rPr>
          <w:rFonts w:ascii="Times New Roman" w:hAnsi="Times New Roman" w:cs="Times New Roman"/>
          <w:sz w:val="24"/>
          <w:szCs w:val="24"/>
        </w:rPr>
      </w:pPr>
    </w:p>
    <w:p w14:paraId="1B27D0F0" w14:textId="77777777" w:rsidR="00214462" w:rsidRDefault="00214462" w:rsidP="00D6623A">
      <w:pPr>
        <w:rPr>
          <w:rFonts w:ascii="Times New Roman" w:hAnsi="Times New Roman" w:cs="Times New Roman"/>
          <w:sz w:val="24"/>
          <w:szCs w:val="24"/>
        </w:rPr>
      </w:pPr>
    </w:p>
    <w:p w14:paraId="327B3800" w14:textId="19F82BBE" w:rsidR="00F12592" w:rsidRPr="00D6623A" w:rsidRDefault="00E9003F" w:rsidP="00D6623A">
      <w:pPr>
        <w:pStyle w:val="Style4"/>
        <w:numPr>
          <w:ilvl w:val="0"/>
          <w:numId w:val="0"/>
        </w:numPr>
      </w:pPr>
      <w:bookmarkStart w:id="10" w:name="_Toc494969076"/>
      <w:r>
        <w:t>3</w:t>
      </w:r>
      <w:r w:rsidR="00ED0457">
        <w:t xml:space="preserve">. </w:t>
      </w:r>
      <w:r w:rsidR="00763598" w:rsidRPr="00ED0457">
        <w:t>Avis d’Appel d’Offres Restreint (AAOR)</w:t>
      </w:r>
      <w:bookmarkEnd w:id="10"/>
    </w:p>
    <w:p w14:paraId="3C2013DE" w14:textId="77777777" w:rsidR="00763598" w:rsidRDefault="00763598" w:rsidP="006F4AF9">
      <w:pPr>
        <w:ind w:left="705" w:hanging="705"/>
        <w:jc w:val="center"/>
        <w:rPr>
          <w:rFonts w:ascii="Times New Roman" w:hAnsi="Times New Roman" w:cs="Times New Roman"/>
          <w:sz w:val="24"/>
          <w:szCs w:val="24"/>
        </w:rPr>
      </w:pPr>
      <w:r w:rsidRPr="006F4AF9">
        <w:rPr>
          <w:rFonts w:ascii="Times New Roman" w:hAnsi="Times New Roman" w:cs="Times New Roman"/>
          <w:sz w:val="24"/>
          <w:szCs w:val="24"/>
        </w:rPr>
        <w:t>[</w:t>
      </w:r>
      <w:r w:rsidRPr="0097375A">
        <w:rPr>
          <w:rFonts w:ascii="Times New Roman" w:hAnsi="Times New Roman" w:cs="Times New Roman"/>
          <w:i/>
          <w:sz w:val="24"/>
          <w:szCs w:val="24"/>
        </w:rPr>
        <w:t>Insérer : identifiant de l’Autorité contractante tel que spécifié au DPAO, IC 1.1</w:t>
      </w:r>
      <w:r>
        <w:rPr>
          <w:rFonts w:ascii="Times New Roman" w:hAnsi="Times New Roman" w:cs="Times New Roman"/>
          <w:sz w:val="24"/>
          <w:szCs w:val="24"/>
        </w:rPr>
        <w:t>]</w:t>
      </w:r>
    </w:p>
    <w:p w14:paraId="35A70A82" w14:textId="77777777" w:rsidR="00763598" w:rsidRDefault="00763598" w:rsidP="006F4AF9">
      <w:pPr>
        <w:ind w:left="705" w:hanging="705"/>
        <w:jc w:val="center"/>
        <w:rPr>
          <w:rFonts w:ascii="Times New Roman" w:hAnsi="Times New Roman" w:cs="Times New Roman"/>
          <w:sz w:val="24"/>
          <w:szCs w:val="24"/>
        </w:rPr>
      </w:pPr>
      <w:r w:rsidRPr="006F4AF9">
        <w:rPr>
          <w:rFonts w:ascii="Times New Roman" w:hAnsi="Times New Roman" w:cs="Times New Roman"/>
          <w:sz w:val="24"/>
          <w:szCs w:val="24"/>
        </w:rPr>
        <w:t>[</w:t>
      </w:r>
      <w:r w:rsidRPr="0097375A">
        <w:rPr>
          <w:rFonts w:ascii="Times New Roman" w:hAnsi="Times New Roman" w:cs="Times New Roman"/>
          <w:i/>
          <w:sz w:val="24"/>
          <w:szCs w:val="24"/>
        </w:rPr>
        <w:t>Insérer : Identification de l’AAOR contractante tel que spécifié au DPAO, IC 1.1</w:t>
      </w:r>
      <w:r>
        <w:rPr>
          <w:rFonts w:ascii="Times New Roman" w:hAnsi="Times New Roman" w:cs="Times New Roman"/>
          <w:sz w:val="24"/>
          <w:szCs w:val="24"/>
        </w:rPr>
        <w:t>]</w:t>
      </w:r>
    </w:p>
    <w:p w14:paraId="2AB5DBB2" w14:textId="7FEDF194" w:rsidR="00763598" w:rsidRDefault="00763598" w:rsidP="0010254E">
      <w:pPr>
        <w:ind w:left="705" w:hanging="705"/>
        <w:jc w:val="right"/>
        <w:rPr>
          <w:rFonts w:ascii="Times New Roman" w:hAnsi="Times New Roman" w:cs="Times New Roman"/>
          <w:sz w:val="24"/>
          <w:szCs w:val="24"/>
        </w:rPr>
      </w:pPr>
      <w:r w:rsidRPr="006F4AF9">
        <w:rPr>
          <w:rFonts w:ascii="Times New Roman" w:hAnsi="Times New Roman" w:cs="Times New Roman"/>
          <w:sz w:val="24"/>
          <w:szCs w:val="24"/>
        </w:rPr>
        <w:t>Date</w:t>
      </w:r>
      <w:r w:rsidR="00D6623A">
        <w:rPr>
          <w:rFonts w:ascii="Times New Roman" w:hAnsi="Times New Roman" w:cs="Times New Roman"/>
          <w:sz w:val="24"/>
          <w:szCs w:val="24"/>
        </w:rPr>
        <w:t xml:space="preserve"> </w:t>
      </w:r>
      <w:r w:rsidRPr="006F4AF9">
        <w:rPr>
          <w:rFonts w:ascii="Times New Roman" w:hAnsi="Times New Roman" w:cs="Times New Roman"/>
          <w:sz w:val="24"/>
          <w:szCs w:val="24"/>
        </w:rPr>
        <w:t>:</w:t>
      </w:r>
      <w:r w:rsidRPr="006F4AF9">
        <w:rPr>
          <w:rFonts w:ascii="Times New Roman" w:hAnsi="Times New Roman" w:cs="Times New Roman"/>
          <w:sz w:val="24"/>
          <w:szCs w:val="24"/>
        </w:rPr>
        <w:tab/>
      </w:r>
      <w:r>
        <w:rPr>
          <w:rFonts w:ascii="Times New Roman" w:hAnsi="Times New Roman" w:cs="Times New Roman"/>
          <w:sz w:val="24"/>
          <w:szCs w:val="24"/>
        </w:rPr>
        <w:t>___________________</w:t>
      </w:r>
    </w:p>
    <w:p w14:paraId="1DB9FCA1" w14:textId="77777777" w:rsidR="00763598" w:rsidRDefault="00763598" w:rsidP="00C2500D">
      <w:pPr>
        <w:ind w:left="705" w:hanging="705"/>
        <w:rPr>
          <w:rFonts w:ascii="Times New Roman" w:hAnsi="Times New Roman" w:cs="Times New Roman"/>
          <w:sz w:val="24"/>
          <w:szCs w:val="24"/>
        </w:rPr>
      </w:pPr>
      <w:r w:rsidRPr="00EB6334">
        <w:rPr>
          <w:rFonts w:ascii="Times New Roman" w:hAnsi="Times New Roman" w:cs="Times New Roman"/>
          <w:b/>
          <w:sz w:val="24"/>
          <w:szCs w:val="24"/>
        </w:rPr>
        <w:t xml:space="preserve"> A :</w:t>
      </w:r>
      <w:r w:rsidRPr="00EB6334">
        <w:rPr>
          <w:rFonts w:ascii="Times New Roman" w:hAnsi="Times New Roman" w:cs="Times New Roman"/>
          <w:sz w:val="24"/>
          <w:szCs w:val="24"/>
        </w:rPr>
        <w:t xml:space="preserve"> [</w:t>
      </w:r>
      <w:r w:rsidRPr="0097375A">
        <w:rPr>
          <w:rFonts w:ascii="Times New Roman" w:hAnsi="Times New Roman" w:cs="Times New Roman"/>
          <w:i/>
          <w:sz w:val="24"/>
          <w:szCs w:val="24"/>
        </w:rPr>
        <w:t>nom et adresse de l’entreprise</w:t>
      </w:r>
      <w:r>
        <w:rPr>
          <w:rFonts w:ascii="Times New Roman" w:hAnsi="Times New Roman" w:cs="Times New Roman"/>
          <w:sz w:val="24"/>
          <w:szCs w:val="24"/>
        </w:rPr>
        <w:t>]</w:t>
      </w:r>
    </w:p>
    <w:p w14:paraId="031D727A" w14:textId="77777777" w:rsidR="00763598" w:rsidRDefault="00763598" w:rsidP="00C2500D">
      <w:pPr>
        <w:ind w:left="705" w:hanging="705"/>
        <w:rPr>
          <w:rFonts w:ascii="Times New Roman" w:hAnsi="Times New Roman" w:cs="Times New Roman"/>
          <w:sz w:val="24"/>
          <w:szCs w:val="24"/>
        </w:rPr>
      </w:pPr>
      <w:r w:rsidRPr="00EB6334">
        <w:rPr>
          <w:rFonts w:ascii="Times New Roman" w:hAnsi="Times New Roman" w:cs="Times New Roman"/>
          <w:b/>
          <w:sz w:val="24"/>
          <w:szCs w:val="24"/>
        </w:rPr>
        <w:t>Objet :</w:t>
      </w:r>
      <w:r w:rsidRPr="00EB6334">
        <w:rPr>
          <w:rFonts w:ascii="Times New Roman" w:hAnsi="Times New Roman" w:cs="Times New Roman"/>
          <w:sz w:val="24"/>
          <w:szCs w:val="24"/>
        </w:rPr>
        <w:t xml:space="preserve"> [</w:t>
      </w:r>
      <w:r w:rsidRPr="0097375A">
        <w:rPr>
          <w:rFonts w:ascii="Times New Roman" w:hAnsi="Times New Roman" w:cs="Times New Roman"/>
          <w:i/>
          <w:sz w:val="24"/>
          <w:szCs w:val="24"/>
        </w:rPr>
        <w:t>Tel que spécifié au DPAO, IC 1.1</w:t>
      </w:r>
      <w:r>
        <w:rPr>
          <w:rFonts w:ascii="Times New Roman" w:hAnsi="Times New Roman" w:cs="Times New Roman"/>
          <w:sz w:val="24"/>
          <w:szCs w:val="24"/>
        </w:rPr>
        <w:t>]</w:t>
      </w:r>
    </w:p>
    <w:p w14:paraId="1BBD5876" w14:textId="77777777" w:rsidR="00763598" w:rsidRDefault="00763598" w:rsidP="00C2500D">
      <w:pPr>
        <w:ind w:left="705" w:hanging="705"/>
        <w:rPr>
          <w:rFonts w:ascii="Times New Roman" w:hAnsi="Times New Roman" w:cs="Times New Roman"/>
          <w:sz w:val="24"/>
          <w:szCs w:val="24"/>
        </w:rPr>
      </w:pPr>
      <w:r w:rsidRPr="00EB6334">
        <w:rPr>
          <w:rFonts w:ascii="Times New Roman" w:hAnsi="Times New Roman" w:cs="Times New Roman"/>
          <w:b/>
          <w:sz w:val="24"/>
          <w:szCs w:val="24"/>
        </w:rPr>
        <w:t>Référence :</w:t>
      </w:r>
      <w:r w:rsidRPr="00EB6334">
        <w:rPr>
          <w:rFonts w:ascii="Times New Roman" w:hAnsi="Times New Roman" w:cs="Times New Roman"/>
          <w:sz w:val="24"/>
          <w:szCs w:val="24"/>
        </w:rPr>
        <w:t xml:space="preserve"> [</w:t>
      </w:r>
      <w:r w:rsidRPr="0097375A">
        <w:rPr>
          <w:rFonts w:ascii="Times New Roman" w:hAnsi="Times New Roman" w:cs="Times New Roman"/>
          <w:i/>
          <w:sz w:val="24"/>
          <w:szCs w:val="24"/>
        </w:rPr>
        <w:t>nom du projet</w:t>
      </w:r>
      <w:r>
        <w:rPr>
          <w:rFonts w:ascii="Times New Roman" w:hAnsi="Times New Roman" w:cs="Times New Roman"/>
          <w:sz w:val="24"/>
          <w:szCs w:val="24"/>
        </w:rPr>
        <w:t>]</w:t>
      </w:r>
    </w:p>
    <w:p w14:paraId="49F76BCE" w14:textId="77777777" w:rsidR="00763598" w:rsidRDefault="00763598" w:rsidP="00C2500D">
      <w:pPr>
        <w:ind w:left="705" w:hanging="705"/>
        <w:rPr>
          <w:rFonts w:ascii="Times New Roman" w:hAnsi="Times New Roman" w:cs="Times New Roman"/>
          <w:sz w:val="24"/>
          <w:szCs w:val="24"/>
        </w:rPr>
      </w:pPr>
      <w:r>
        <w:rPr>
          <w:rFonts w:ascii="Times New Roman" w:hAnsi="Times New Roman" w:cs="Times New Roman"/>
          <w:b/>
          <w:sz w:val="24"/>
          <w:szCs w:val="24"/>
        </w:rPr>
        <w:t>AAOR N°</w:t>
      </w:r>
      <w:r w:rsidRPr="00EB6334">
        <w:rPr>
          <w:rFonts w:ascii="Times New Roman" w:hAnsi="Times New Roman" w:cs="Times New Roman"/>
          <w:b/>
          <w:sz w:val="24"/>
          <w:szCs w:val="24"/>
        </w:rPr>
        <w:t xml:space="preserve"> :</w:t>
      </w:r>
      <w:r w:rsidRPr="00EB6334">
        <w:rPr>
          <w:rFonts w:ascii="Times New Roman" w:hAnsi="Times New Roman" w:cs="Times New Roman"/>
          <w:sz w:val="24"/>
          <w:szCs w:val="24"/>
        </w:rPr>
        <w:t xml:space="preserve"> [</w:t>
      </w:r>
      <w:r w:rsidRPr="0097375A">
        <w:rPr>
          <w:rFonts w:ascii="Times New Roman" w:hAnsi="Times New Roman" w:cs="Times New Roman"/>
          <w:i/>
          <w:sz w:val="24"/>
          <w:szCs w:val="24"/>
        </w:rPr>
        <w:t>référence de l’AAOR</w:t>
      </w:r>
      <w:r>
        <w:rPr>
          <w:rFonts w:ascii="Times New Roman" w:hAnsi="Times New Roman" w:cs="Times New Roman"/>
          <w:sz w:val="24"/>
          <w:szCs w:val="24"/>
        </w:rPr>
        <w:t>]</w:t>
      </w:r>
    </w:p>
    <w:p w14:paraId="33EF8C83" w14:textId="77777777" w:rsidR="00763598" w:rsidRDefault="00763598" w:rsidP="00C2500D">
      <w:pPr>
        <w:ind w:left="705" w:hanging="705"/>
        <w:rPr>
          <w:rFonts w:ascii="Times New Roman" w:hAnsi="Times New Roman" w:cs="Times New Roman"/>
          <w:sz w:val="24"/>
          <w:szCs w:val="24"/>
        </w:rPr>
      </w:pPr>
    </w:p>
    <w:p w14:paraId="07EE4CCB" w14:textId="77777777" w:rsidR="00763598" w:rsidRDefault="00763598" w:rsidP="00C2500D">
      <w:pPr>
        <w:ind w:left="705" w:hanging="705"/>
        <w:rPr>
          <w:rFonts w:ascii="Times New Roman" w:hAnsi="Times New Roman" w:cs="Times New Roman"/>
          <w:sz w:val="24"/>
          <w:szCs w:val="24"/>
        </w:rPr>
      </w:pPr>
      <w:r w:rsidRPr="00EB6334">
        <w:rPr>
          <w:rFonts w:ascii="Times New Roman" w:hAnsi="Times New Roman" w:cs="Times New Roman"/>
          <w:sz w:val="24"/>
          <w:szCs w:val="24"/>
        </w:rPr>
        <w:t>Messieurs, Mesdames</w:t>
      </w:r>
      <w:r>
        <w:rPr>
          <w:rFonts w:ascii="Times New Roman" w:hAnsi="Times New Roman" w:cs="Times New Roman"/>
          <w:sz w:val="24"/>
          <w:szCs w:val="24"/>
        </w:rPr>
        <w:t>,</w:t>
      </w:r>
    </w:p>
    <w:p w14:paraId="5C04BAFF" w14:textId="77777777" w:rsidR="00763598" w:rsidRPr="00BC7A8D" w:rsidRDefault="00763598" w:rsidP="006A4E14">
      <w:pPr>
        <w:pStyle w:val="Paragraphedeliste"/>
        <w:numPr>
          <w:ilvl w:val="0"/>
          <w:numId w:val="76"/>
        </w:numPr>
        <w:jc w:val="both"/>
        <w:rPr>
          <w:rFonts w:ascii="Times New Roman" w:hAnsi="Times New Roman" w:cs="Times New Roman"/>
          <w:sz w:val="24"/>
          <w:szCs w:val="24"/>
        </w:rPr>
      </w:pPr>
      <w:r w:rsidRPr="00BC7A8D">
        <w:rPr>
          <w:rFonts w:ascii="Times New Roman" w:hAnsi="Times New Roman" w:cs="Times New Roman"/>
          <w:b/>
          <w:sz w:val="24"/>
          <w:szCs w:val="24"/>
        </w:rPr>
        <w:t>(NB : Uniquement pour les marchés non financés par le budget national)</w:t>
      </w:r>
      <w:r w:rsidRPr="00BC7A8D">
        <w:rPr>
          <w:rFonts w:ascii="Times New Roman" w:hAnsi="Times New Roman" w:cs="Times New Roman"/>
          <w:sz w:val="24"/>
          <w:szCs w:val="24"/>
        </w:rPr>
        <w:t xml:space="preserve"> Le [</w:t>
      </w:r>
      <w:r w:rsidRPr="00DD1B9B">
        <w:rPr>
          <w:rFonts w:ascii="Times New Roman" w:hAnsi="Times New Roman" w:cs="Times New Roman"/>
          <w:i/>
          <w:sz w:val="24"/>
          <w:szCs w:val="24"/>
        </w:rPr>
        <w:t>Insérer le nom du Maître d’Ouvrage</w:t>
      </w:r>
      <w:r w:rsidRPr="00BC7A8D">
        <w:rPr>
          <w:rFonts w:ascii="Times New Roman" w:hAnsi="Times New Roman" w:cs="Times New Roman"/>
          <w:sz w:val="24"/>
          <w:szCs w:val="24"/>
        </w:rPr>
        <w:t>] [a obtenu/a sollicité] des fonds [</w:t>
      </w:r>
      <w:r w:rsidRPr="00DD1B9B">
        <w:rPr>
          <w:rFonts w:ascii="Times New Roman" w:hAnsi="Times New Roman" w:cs="Times New Roman"/>
          <w:i/>
          <w:sz w:val="24"/>
          <w:szCs w:val="24"/>
        </w:rPr>
        <w:t>Insérer la source de ces fonds</w:t>
      </w:r>
      <w:r w:rsidRPr="00DD1B9B">
        <w:rPr>
          <w:rStyle w:val="Appelnotedebasdep"/>
          <w:rFonts w:ascii="Times New Roman" w:hAnsi="Times New Roman"/>
          <w:i/>
          <w:sz w:val="24"/>
          <w:szCs w:val="24"/>
        </w:rPr>
        <w:footnoteReference w:id="9"/>
      </w:r>
      <w:r w:rsidRPr="00DD1B9B">
        <w:rPr>
          <w:rFonts w:ascii="Times New Roman" w:hAnsi="Times New Roman" w:cs="Times New Roman"/>
          <w:i/>
          <w:sz w:val="24"/>
          <w:szCs w:val="24"/>
        </w:rPr>
        <w:t>],</w:t>
      </w:r>
      <w:r w:rsidRPr="00BC7A8D">
        <w:rPr>
          <w:rFonts w:ascii="Times New Roman" w:hAnsi="Times New Roman" w:cs="Times New Roman"/>
          <w:sz w:val="24"/>
          <w:szCs w:val="24"/>
        </w:rPr>
        <w:t xml:space="preserve"> afin de financer [</w:t>
      </w:r>
      <w:r w:rsidRPr="00DD1B9B">
        <w:rPr>
          <w:rFonts w:ascii="Times New Roman" w:hAnsi="Times New Roman" w:cs="Times New Roman"/>
          <w:i/>
          <w:sz w:val="24"/>
          <w:szCs w:val="24"/>
        </w:rPr>
        <w:t>Insérer le nom du projet ou du programme</w:t>
      </w:r>
      <w:r w:rsidRPr="00BC7A8D">
        <w:rPr>
          <w:rFonts w:ascii="Times New Roman" w:hAnsi="Times New Roman" w:cs="Times New Roman"/>
          <w:sz w:val="24"/>
          <w:szCs w:val="24"/>
        </w:rPr>
        <w:t>], et à l’intention d’utiliser une partie de ces fonds pour effectuer des paiements au titre du Marché [</w:t>
      </w:r>
      <w:r w:rsidRPr="00DD1B9B">
        <w:rPr>
          <w:rFonts w:ascii="Times New Roman" w:hAnsi="Times New Roman" w:cs="Times New Roman"/>
          <w:i/>
          <w:sz w:val="24"/>
          <w:szCs w:val="24"/>
        </w:rPr>
        <w:t>Insérer le nom / numéro du Marché</w:t>
      </w:r>
      <w:r w:rsidRPr="00BC7A8D">
        <w:rPr>
          <w:rFonts w:ascii="Times New Roman" w:hAnsi="Times New Roman" w:cs="Times New Roman"/>
          <w:sz w:val="24"/>
          <w:szCs w:val="24"/>
        </w:rPr>
        <w:t>]</w:t>
      </w:r>
    </w:p>
    <w:p w14:paraId="3C86ABC4" w14:textId="77777777" w:rsidR="00763598" w:rsidRDefault="00763598" w:rsidP="00173482">
      <w:pPr>
        <w:ind w:left="705" w:hanging="705"/>
        <w:jc w:val="both"/>
        <w:rPr>
          <w:rFonts w:ascii="Times New Roman" w:hAnsi="Times New Roman" w:cs="Times New Roman"/>
          <w:sz w:val="24"/>
          <w:szCs w:val="24"/>
        </w:rPr>
      </w:pPr>
      <w:proofErr w:type="gramStart"/>
      <w:r w:rsidRPr="00EB6334">
        <w:rPr>
          <w:rFonts w:ascii="Times New Roman" w:hAnsi="Times New Roman" w:cs="Times New Roman"/>
          <w:sz w:val="24"/>
          <w:szCs w:val="24"/>
        </w:rPr>
        <w:t>Ou</w:t>
      </w:r>
      <w:proofErr w:type="gramEnd"/>
    </w:p>
    <w:p w14:paraId="157863F5" w14:textId="77777777" w:rsidR="00763598" w:rsidRDefault="00763598" w:rsidP="00173482">
      <w:pPr>
        <w:ind w:left="705"/>
        <w:jc w:val="both"/>
        <w:rPr>
          <w:rFonts w:ascii="Times New Roman" w:hAnsi="Times New Roman" w:cs="Times New Roman"/>
          <w:sz w:val="24"/>
          <w:szCs w:val="24"/>
        </w:rPr>
      </w:pPr>
      <w:r w:rsidRPr="00173482">
        <w:rPr>
          <w:rFonts w:ascii="Times New Roman" w:hAnsi="Times New Roman" w:cs="Times New Roman"/>
          <w:b/>
          <w:sz w:val="24"/>
          <w:szCs w:val="24"/>
        </w:rPr>
        <w:t>(NB : Uniquement pour les marchés financés sur le budget national)</w:t>
      </w:r>
      <w:r w:rsidRPr="00EB6334">
        <w:rPr>
          <w:rFonts w:ascii="Times New Roman" w:hAnsi="Times New Roman" w:cs="Times New Roman"/>
          <w:sz w:val="24"/>
          <w:szCs w:val="24"/>
        </w:rPr>
        <w:t xml:space="preserve"> Le [</w:t>
      </w:r>
      <w:r w:rsidRPr="00BC7A8D">
        <w:rPr>
          <w:rFonts w:ascii="Times New Roman" w:hAnsi="Times New Roman" w:cs="Times New Roman"/>
          <w:i/>
          <w:sz w:val="24"/>
          <w:szCs w:val="24"/>
        </w:rPr>
        <w:t>Insérer le nom du Maître d’Ouvrage</w:t>
      </w:r>
      <w:r w:rsidRPr="00EB6334">
        <w:rPr>
          <w:rFonts w:ascii="Times New Roman" w:hAnsi="Times New Roman" w:cs="Times New Roman"/>
          <w:sz w:val="24"/>
          <w:szCs w:val="24"/>
        </w:rPr>
        <w:t>] dispose de fonds sur le budget de l’</w:t>
      </w:r>
      <w:r w:rsidR="00B13230" w:rsidRPr="00EB6334">
        <w:rPr>
          <w:rFonts w:ascii="Times New Roman" w:hAnsi="Times New Roman" w:cs="Times New Roman"/>
          <w:sz w:val="24"/>
          <w:szCs w:val="24"/>
        </w:rPr>
        <w:t>État</w:t>
      </w:r>
      <w:r w:rsidRPr="00EB6334">
        <w:rPr>
          <w:rFonts w:ascii="Times New Roman" w:hAnsi="Times New Roman" w:cs="Times New Roman"/>
          <w:sz w:val="24"/>
          <w:szCs w:val="24"/>
        </w:rPr>
        <w:t>, afin de finance</w:t>
      </w:r>
      <w:r>
        <w:rPr>
          <w:rFonts w:ascii="Times New Roman" w:hAnsi="Times New Roman" w:cs="Times New Roman"/>
          <w:sz w:val="24"/>
          <w:szCs w:val="24"/>
        </w:rPr>
        <w:t xml:space="preserve">r </w:t>
      </w:r>
      <w:r w:rsidRPr="00173482">
        <w:rPr>
          <w:rFonts w:ascii="Times New Roman" w:hAnsi="Times New Roman" w:cs="Times New Roman"/>
          <w:sz w:val="24"/>
          <w:szCs w:val="24"/>
        </w:rPr>
        <w:t>[</w:t>
      </w:r>
      <w:r w:rsidRPr="00DD1B9B">
        <w:rPr>
          <w:rFonts w:ascii="Times New Roman" w:hAnsi="Times New Roman" w:cs="Times New Roman"/>
          <w:i/>
          <w:sz w:val="24"/>
          <w:szCs w:val="24"/>
        </w:rPr>
        <w:t>Insérer le nom du projet ou du programme</w:t>
      </w:r>
      <w:r w:rsidRPr="00173482">
        <w:rPr>
          <w:rFonts w:ascii="Times New Roman" w:hAnsi="Times New Roman" w:cs="Times New Roman"/>
          <w:sz w:val="24"/>
          <w:szCs w:val="24"/>
        </w:rPr>
        <w:t>], et à l’intention d’utiliser une partie de ces fonds pour effectuer des paiements au titre du Marché [</w:t>
      </w:r>
      <w:r w:rsidRPr="00BC7A8D">
        <w:rPr>
          <w:rFonts w:ascii="Times New Roman" w:hAnsi="Times New Roman" w:cs="Times New Roman"/>
          <w:i/>
          <w:sz w:val="24"/>
          <w:szCs w:val="24"/>
        </w:rPr>
        <w:t>Insérer le nom</w:t>
      </w:r>
      <w:r>
        <w:rPr>
          <w:rFonts w:ascii="Times New Roman" w:hAnsi="Times New Roman" w:cs="Times New Roman"/>
          <w:sz w:val="24"/>
          <w:szCs w:val="24"/>
        </w:rPr>
        <w:t>].</w:t>
      </w:r>
    </w:p>
    <w:p w14:paraId="469F7B1B" w14:textId="77777777" w:rsidR="00763598" w:rsidRPr="00BC7A8D" w:rsidRDefault="00763598" w:rsidP="006A4E14">
      <w:pPr>
        <w:pStyle w:val="Paragraphedeliste"/>
        <w:numPr>
          <w:ilvl w:val="0"/>
          <w:numId w:val="76"/>
        </w:numPr>
        <w:spacing w:before="120" w:after="120"/>
        <w:ind w:left="714" w:hanging="357"/>
        <w:contextualSpacing w:val="0"/>
        <w:rPr>
          <w:rFonts w:ascii="Times New Roman" w:hAnsi="Times New Roman" w:cs="Times New Roman"/>
          <w:sz w:val="24"/>
          <w:szCs w:val="24"/>
        </w:rPr>
      </w:pPr>
      <w:r w:rsidRPr="00BC7A8D">
        <w:rPr>
          <w:rFonts w:ascii="Times New Roman" w:hAnsi="Times New Roman" w:cs="Times New Roman"/>
          <w:sz w:val="24"/>
          <w:szCs w:val="24"/>
        </w:rPr>
        <w:t>Dans le cadre de l’exécution du projet (défini aux DPAO, IC 1.1), sous financement (défini au DPAO), j’ai l’honneur de vous inviter à prendre part à un Appel d’offres restreint pour : (Descriptions des fournitures et/ou services telles que spécifiées aux DPAO, IC 1.1</w:t>
      </w:r>
      <w:r>
        <w:rPr>
          <w:rStyle w:val="Appelnotedebasdep"/>
          <w:rFonts w:ascii="Times New Roman" w:hAnsi="Times New Roman"/>
          <w:sz w:val="24"/>
          <w:szCs w:val="24"/>
        </w:rPr>
        <w:footnoteReference w:id="10"/>
      </w:r>
      <w:r w:rsidRPr="00BC7A8D">
        <w:rPr>
          <w:rFonts w:ascii="Times New Roman" w:hAnsi="Times New Roman" w:cs="Times New Roman"/>
          <w:sz w:val="24"/>
          <w:szCs w:val="24"/>
        </w:rPr>
        <w:t>)</w:t>
      </w:r>
    </w:p>
    <w:p w14:paraId="6F429120" w14:textId="77777777" w:rsidR="00763598" w:rsidRDefault="00763598" w:rsidP="006A4E14">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173482">
        <w:rPr>
          <w:rFonts w:ascii="Times New Roman" w:hAnsi="Times New Roman" w:cs="Times New Roman"/>
          <w:sz w:val="24"/>
          <w:szCs w:val="24"/>
        </w:rPr>
        <w:t>Les soumissionnaires ont la possibilité de soumissionner pour un, plusieurs ou l’ensemble des lots. Dans le cas où ils soumissionnent pour plusieurs ou l’ensemble des lots, ils devront présenter une soumission séparée pour chaque lot.</w:t>
      </w:r>
    </w:p>
    <w:p w14:paraId="67C65C0E" w14:textId="77777777" w:rsidR="00763598" w:rsidRDefault="00763598" w:rsidP="006A4E14">
      <w:pPr>
        <w:pStyle w:val="Paragraphedeliste"/>
        <w:numPr>
          <w:ilvl w:val="0"/>
          <w:numId w:val="76"/>
        </w:numPr>
        <w:spacing w:before="120" w:after="120"/>
        <w:jc w:val="both"/>
        <w:rPr>
          <w:rFonts w:ascii="Times New Roman" w:hAnsi="Times New Roman" w:cs="Times New Roman"/>
          <w:sz w:val="24"/>
          <w:szCs w:val="24"/>
        </w:rPr>
      </w:pPr>
      <w:r w:rsidRPr="00173482">
        <w:rPr>
          <w:rFonts w:ascii="Times New Roman" w:hAnsi="Times New Roman" w:cs="Times New Roman"/>
          <w:sz w:val="24"/>
          <w:szCs w:val="24"/>
        </w:rPr>
        <w:t>Le délai d’exécution est de [</w:t>
      </w:r>
      <w:r w:rsidRPr="002A24A3">
        <w:rPr>
          <w:rFonts w:ascii="Times New Roman" w:hAnsi="Times New Roman" w:cs="Times New Roman"/>
          <w:i/>
          <w:sz w:val="24"/>
          <w:szCs w:val="24"/>
        </w:rPr>
        <w:t>Insérer le délai d’exécution tel que spécifié au DPAO</w:t>
      </w:r>
      <w:r w:rsidRPr="00173482">
        <w:rPr>
          <w:rFonts w:ascii="Times New Roman" w:hAnsi="Times New Roman" w:cs="Times New Roman"/>
          <w:sz w:val="24"/>
          <w:szCs w:val="24"/>
        </w:rPr>
        <w:t>] moi</w:t>
      </w:r>
      <w:r>
        <w:rPr>
          <w:rFonts w:ascii="Times New Roman" w:hAnsi="Times New Roman" w:cs="Times New Roman"/>
          <w:sz w:val="24"/>
          <w:szCs w:val="24"/>
        </w:rPr>
        <w:t>s.</w:t>
      </w:r>
    </w:p>
    <w:p w14:paraId="3FC6606D" w14:textId="77777777" w:rsidR="00763598" w:rsidRDefault="00763598" w:rsidP="006A4E14">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173482">
        <w:rPr>
          <w:rFonts w:ascii="Times New Roman" w:hAnsi="Times New Roman" w:cs="Times New Roman"/>
          <w:sz w:val="24"/>
          <w:szCs w:val="24"/>
        </w:rPr>
        <w:t>Le présent Appel d’offres a été adressé aux candidats inscrits sur la liste restreinte, dont les noms figurent ci-après : [</w:t>
      </w:r>
      <w:r w:rsidRPr="002A24A3">
        <w:rPr>
          <w:rFonts w:ascii="Times New Roman" w:hAnsi="Times New Roman" w:cs="Times New Roman"/>
          <w:i/>
          <w:sz w:val="24"/>
          <w:szCs w:val="24"/>
        </w:rPr>
        <w:t>Insérer la liste des entreprises qui ont été approchées pour prendre part au marché</w:t>
      </w:r>
      <w:r>
        <w:rPr>
          <w:rFonts w:ascii="Times New Roman" w:hAnsi="Times New Roman" w:cs="Times New Roman"/>
          <w:sz w:val="24"/>
          <w:szCs w:val="24"/>
        </w:rPr>
        <w:t>].</w:t>
      </w:r>
    </w:p>
    <w:p w14:paraId="386DF92F" w14:textId="77777777" w:rsidR="00763598" w:rsidRDefault="00763598" w:rsidP="006A4E14">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173482">
        <w:rPr>
          <w:rFonts w:ascii="Times New Roman" w:hAnsi="Times New Roman" w:cs="Times New Roman"/>
          <w:sz w:val="24"/>
          <w:szCs w:val="24"/>
        </w:rPr>
        <w:t xml:space="preserve">La passation du Marché sera conduite par Appel d’offres </w:t>
      </w:r>
      <w:r w:rsidR="00DD1B9B" w:rsidRPr="00173482">
        <w:rPr>
          <w:rFonts w:ascii="Times New Roman" w:hAnsi="Times New Roman" w:cs="Times New Roman"/>
          <w:sz w:val="24"/>
          <w:szCs w:val="24"/>
        </w:rPr>
        <w:t>restreint tel</w:t>
      </w:r>
      <w:r w:rsidRPr="00173482">
        <w:rPr>
          <w:rFonts w:ascii="Times New Roman" w:hAnsi="Times New Roman" w:cs="Times New Roman"/>
          <w:sz w:val="24"/>
          <w:szCs w:val="24"/>
        </w:rPr>
        <w:t xml:space="preserve"> que défini dans le code des Marchés publics à l’article 54 du Code des Marchés Publics</w:t>
      </w:r>
      <w:r>
        <w:rPr>
          <w:rFonts w:ascii="Times New Roman" w:hAnsi="Times New Roman" w:cs="Times New Roman"/>
          <w:sz w:val="24"/>
          <w:szCs w:val="24"/>
        </w:rPr>
        <w:t>.</w:t>
      </w:r>
    </w:p>
    <w:p w14:paraId="6DFD53C4" w14:textId="77777777" w:rsidR="00763598" w:rsidRPr="00EF5686" w:rsidRDefault="00763598" w:rsidP="006A4E14">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173482">
        <w:rPr>
          <w:rFonts w:ascii="Times New Roman" w:hAnsi="Times New Roman" w:cs="Times New Roman"/>
          <w:sz w:val="24"/>
          <w:szCs w:val="24"/>
        </w:rPr>
        <w:lastRenderedPageBreak/>
        <w:t>Les candidats intéressés peuvent consulter gratuitement le dossier d’Appel d’offres complet ou le retirer à titre onéreux contre paiement</w:t>
      </w:r>
      <w:r>
        <w:rPr>
          <w:rStyle w:val="Appelnotedebasdep"/>
          <w:rFonts w:ascii="Times New Roman" w:hAnsi="Times New Roman"/>
          <w:sz w:val="24"/>
          <w:szCs w:val="24"/>
        </w:rPr>
        <w:footnoteReference w:id="11"/>
      </w:r>
      <w:r w:rsidRPr="00173482">
        <w:rPr>
          <w:rFonts w:ascii="Times New Roman" w:hAnsi="Times New Roman" w:cs="Times New Roman"/>
          <w:sz w:val="24"/>
          <w:szCs w:val="24"/>
        </w:rPr>
        <w:t>d’une somme non remboursable de [</w:t>
      </w:r>
      <w:r w:rsidRPr="002A24A3">
        <w:rPr>
          <w:rFonts w:ascii="Times New Roman" w:hAnsi="Times New Roman" w:cs="Times New Roman"/>
          <w:i/>
          <w:sz w:val="24"/>
          <w:szCs w:val="24"/>
        </w:rPr>
        <w:t>Insérer le montant en FCFA</w:t>
      </w:r>
      <w:r w:rsidRPr="00173482">
        <w:rPr>
          <w:rFonts w:ascii="Times New Roman" w:hAnsi="Times New Roman" w:cs="Times New Roman"/>
          <w:sz w:val="24"/>
          <w:szCs w:val="24"/>
        </w:rPr>
        <w:t>] à l’adresse mentionnée ci-après [</w:t>
      </w:r>
      <w:r w:rsidRPr="002A24A3">
        <w:rPr>
          <w:rFonts w:ascii="Times New Roman" w:hAnsi="Times New Roman" w:cs="Times New Roman"/>
          <w:i/>
          <w:sz w:val="24"/>
          <w:szCs w:val="24"/>
        </w:rPr>
        <w:t>spécifier l’adresse</w:t>
      </w:r>
      <w:r w:rsidRPr="00173482">
        <w:rPr>
          <w:rFonts w:ascii="Times New Roman" w:hAnsi="Times New Roman" w:cs="Times New Roman"/>
          <w:sz w:val="24"/>
          <w:szCs w:val="24"/>
        </w:rPr>
        <w:t>]. La méthode de paiement sera [</w:t>
      </w:r>
      <w:r w:rsidRPr="002A24A3">
        <w:rPr>
          <w:rFonts w:ascii="Times New Roman" w:hAnsi="Times New Roman" w:cs="Times New Roman"/>
          <w:i/>
          <w:sz w:val="24"/>
          <w:szCs w:val="24"/>
        </w:rPr>
        <w:t>Insérer la forme de paiement</w:t>
      </w:r>
      <w:r>
        <w:rPr>
          <w:rStyle w:val="Appelnotedebasdep"/>
          <w:rFonts w:ascii="Times New Roman" w:hAnsi="Times New Roman"/>
          <w:sz w:val="24"/>
          <w:szCs w:val="24"/>
        </w:rPr>
        <w:footnoteReference w:id="12"/>
      </w:r>
      <w:r w:rsidRPr="00173482">
        <w:rPr>
          <w:rFonts w:ascii="Times New Roman" w:hAnsi="Times New Roman" w:cs="Times New Roman"/>
          <w:sz w:val="24"/>
          <w:szCs w:val="24"/>
        </w:rPr>
        <w:t>]. Le Dossier d’Appel d’offres sera adressé par [</w:t>
      </w:r>
      <w:r w:rsidRPr="002A24A3">
        <w:rPr>
          <w:rFonts w:ascii="Times New Roman" w:hAnsi="Times New Roman" w:cs="Times New Roman"/>
          <w:i/>
          <w:sz w:val="24"/>
          <w:szCs w:val="24"/>
        </w:rPr>
        <w:t>Insérer le mode d’acheminement</w:t>
      </w:r>
      <w:r>
        <w:rPr>
          <w:rStyle w:val="Appelnotedebasdep"/>
          <w:rFonts w:ascii="Times New Roman" w:hAnsi="Times New Roman"/>
          <w:sz w:val="24"/>
          <w:szCs w:val="24"/>
        </w:rPr>
        <w:footnoteReference w:id="13"/>
      </w:r>
      <w:r w:rsidRPr="00173482">
        <w:rPr>
          <w:rFonts w:ascii="Times New Roman" w:hAnsi="Times New Roman" w:cs="Times New Roman"/>
          <w:sz w:val="24"/>
          <w:szCs w:val="24"/>
        </w:rPr>
        <w:t>]. Les offres devront être soumises à l’adresse ci-après [</w:t>
      </w:r>
      <w:r w:rsidRPr="002A24A3">
        <w:rPr>
          <w:rFonts w:ascii="Times New Roman" w:hAnsi="Times New Roman" w:cs="Times New Roman"/>
          <w:i/>
          <w:sz w:val="24"/>
          <w:szCs w:val="24"/>
        </w:rPr>
        <w:t>spécifier l’adresse</w:t>
      </w:r>
      <w:r>
        <w:rPr>
          <w:rStyle w:val="Appelnotedebasdep"/>
          <w:rFonts w:ascii="Times New Roman" w:hAnsi="Times New Roman"/>
          <w:sz w:val="24"/>
          <w:szCs w:val="24"/>
        </w:rPr>
        <w:footnoteReference w:id="14"/>
      </w:r>
      <w:r w:rsidRPr="00173482">
        <w:rPr>
          <w:rFonts w:ascii="Times New Roman" w:hAnsi="Times New Roman" w:cs="Times New Roman"/>
          <w:sz w:val="24"/>
          <w:szCs w:val="24"/>
        </w:rPr>
        <w:t xml:space="preserve"> ] au plus tard le [</w:t>
      </w:r>
      <w:r w:rsidRPr="002A24A3">
        <w:rPr>
          <w:rFonts w:ascii="Times New Roman" w:hAnsi="Times New Roman" w:cs="Times New Roman"/>
          <w:i/>
          <w:sz w:val="24"/>
          <w:szCs w:val="24"/>
        </w:rPr>
        <w:t>Insérer la date et l’heure</w:t>
      </w:r>
      <w:r w:rsidRPr="00173482">
        <w:rPr>
          <w:rFonts w:ascii="Times New Roman" w:hAnsi="Times New Roman" w:cs="Times New Roman"/>
          <w:sz w:val="24"/>
          <w:szCs w:val="24"/>
        </w:rPr>
        <w:t>] en</w:t>
      </w:r>
      <w:r>
        <w:rPr>
          <w:rFonts w:ascii="Times New Roman" w:hAnsi="Times New Roman" w:cs="Times New Roman"/>
          <w:sz w:val="24"/>
          <w:szCs w:val="24"/>
        </w:rPr>
        <w:t xml:space="preserve"> un </w:t>
      </w:r>
      <w:r w:rsidRPr="00EF5686">
        <w:rPr>
          <w:rFonts w:ascii="Times New Roman" w:hAnsi="Times New Roman" w:cs="Times New Roman"/>
          <w:sz w:val="24"/>
          <w:szCs w:val="24"/>
        </w:rPr>
        <w:t>(1) original et [</w:t>
      </w:r>
      <w:r w:rsidRPr="002A24A3">
        <w:rPr>
          <w:rFonts w:ascii="Times New Roman" w:hAnsi="Times New Roman" w:cs="Times New Roman"/>
          <w:i/>
          <w:sz w:val="24"/>
          <w:szCs w:val="24"/>
        </w:rPr>
        <w:t>comme spécifié au DPAO</w:t>
      </w:r>
      <w:r w:rsidRPr="00EF5686">
        <w:rPr>
          <w:rFonts w:ascii="Times New Roman" w:hAnsi="Times New Roman" w:cs="Times New Roman"/>
          <w:sz w:val="24"/>
          <w:szCs w:val="24"/>
        </w:rPr>
        <w:t>] copies. Les offres remises en retard ne seront pas acceptées. Les offres seront ouvertes en présence des représentants des Soumissionnaires présents à l’adresse ci-après [</w:t>
      </w:r>
      <w:r w:rsidRPr="002A24A3">
        <w:rPr>
          <w:rFonts w:ascii="Times New Roman" w:hAnsi="Times New Roman" w:cs="Times New Roman"/>
          <w:i/>
          <w:sz w:val="24"/>
          <w:szCs w:val="24"/>
        </w:rPr>
        <w:t>spécifier l’adresse</w:t>
      </w:r>
      <w:r w:rsidRPr="00EF5686">
        <w:rPr>
          <w:rFonts w:ascii="Times New Roman" w:hAnsi="Times New Roman" w:cs="Times New Roman"/>
          <w:sz w:val="24"/>
          <w:szCs w:val="24"/>
        </w:rPr>
        <w:t>] à [</w:t>
      </w:r>
      <w:r w:rsidRPr="002A24A3">
        <w:rPr>
          <w:rFonts w:ascii="Times New Roman" w:hAnsi="Times New Roman" w:cs="Times New Roman"/>
          <w:i/>
          <w:sz w:val="24"/>
          <w:szCs w:val="24"/>
        </w:rPr>
        <w:t>Insérer la date et l’heure</w:t>
      </w:r>
      <w:r>
        <w:rPr>
          <w:rFonts w:ascii="Times New Roman" w:hAnsi="Times New Roman" w:cs="Times New Roman"/>
          <w:sz w:val="24"/>
          <w:szCs w:val="24"/>
        </w:rPr>
        <w:t>].</w:t>
      </w:r>
    </w:p>
    <w:p w14:paraId="2A838249" w14:textId="77777777" w:rsidR="00763598" w:rsidRDefault="00763598" w:rsidP="006A4E14">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EF5686">
        <w:rPr>
          <w:rFonts w:ascii="Times New Roman" w:hAnsi="Times New Roman" w:cs="Times New Roman"/>
          <w:sz w:val="24"/>
          <w:szCs w:val="24"/>
        </w:rPr>
        <w:t>Les offres doivent comprendre une garantie de soumission, d’un montant de [</w:t>
      </w:r>
      <w:r w:rsidRPr="002A24A3">
        <w:rPr>
          <w:rFonts w:ascii="Times New Roman" w:hAnsi="Times New Roman" w:cs="Times New Roman"/>
          <w:i/>
          <w:sz w:val="24"/>
          <w:szCs w:val="24"/>
        </w:rPr>
        <w:t>Insérer le montant en FCFA ou un pourcentage minimum du prix de l’offre, ou le montant équivalent dans une monnaie librement convertible</w:t>
      </w:r>
      <w:r w:rsidRPr="00EF5686">
        <w:rPr>
          <w:rFonts w:ascii="Times New Roman" w:hAnsi="Times New Roman" w:cs="Times New Roman"/>
          <w:sz w:val="24"/>
          <w:szCs w:val="24"/>
        </w:rPr>
        <w:t xml:space="preserve">]. (Le montant de la garantie de soumission </w:t>
      </w:r>
      <w:r w:rsidR="00DD1B9B" w:rsidRPr="00EF5686">
        <w:rPr>
          <w:rFonts w:ascii="Times New Roman" w:hAnsi="Times New Roman" w:cs="Times New Roman"/>
          <w:sz w:val="24"/>
          <w:szCs w:val="24"/>
        </w:rPr>
        <w:t>est compris</w:t>
      </w:r>
      <w:r w:rsidRPr="00EF5686">
        <w:rPr>
          <w:rFonts w:ascii="Times New Roman" w:hAnsi="Times New Roman" w:cs="Times New Roman"/>
          <w:sz w:val="24"/>
          <w:szCs w:val="24"/>
        </w:rPr>
        <w:t xml:space="preserve"> entre un (1) et trois (3) pour cent du montant prévisionnel du marché conformément à l’article 69 du Code des marchés publics</w:t>
      </w:r>
      <w:r>
        <w:rPr>
          <w:rFonts w:ascii="Times New Roman" w:hAnsi="Times New Roman" w:cs="Times New Roman"/>
          <w:sz w:val="24"/>
          <w:szCs w:val="24"/>
        </w:rPr>
        <w:t>).</w:t>
      </w:r>
    </w:p>
    <w:p w14:paraId="1229FC92" w14:textId="77777777" w:rsidR="00763598" w:rsidRDefault="00763598" w:rsidP="006A4E14">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EF5686">
        <w:rPr>
          <w:rFonts w:ascii="Times New Roman" w:hAnsi="Times New Roman" w:cs="Times New Roman"/>
          <w:sz w:val="24"/>
          <w:szCs w:val="24"/>
        </w:rPr>
        <w:t>Les Soumissionnaires resteront engagés par leur offre pendant une période de quatre-vingt-dix jours (90) à compter de la date limite du dépôt des offres comme spécifié au point 19.1 des IC et au DPAO</w:t>
      </w:r>
      <w:r>
        <w:rPr>
          <w:rFonts w:ascii="Times New Roman" w:hAnsi="Times New Roman" w:cs="Times New Roman"/>
          <w:sz w:val="24"/>
          <w:szCs w:val="24"/>
        </w:rPr>
        <w:t>.</w:t>
      </w:r>
    </w:p>
    <w:p w14:paraId="6FCB1C8A" w14:textId="77777777" w:rsidR="00763598" w:rsidRDefault="00763598" w:rsidP="006A4E14">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EF5686">
        <w:rPr>
          <w:rFonts w:ascii="Times New Roman" w:hAnsi="Times New Roman" w:cs="Times New Roman"/>
          <w:sz w:val="24"/>
          <w:szCs w:val="24"/>
        </w:rPr>
        <w:t>Les offres seront ouvertes en présence des représentants des soumissionnaires qui souhaitent assister à l’ouverture des plis le [</w:t>
      </w:r>
      <w:r w:rsidRPr="002A24A3">
        <w:rPr>
          <w:rFonts w:ascii="Times New Roman" w:hAnsi="Times New Roman" w:cs="Times New Roman"/>
          <w:i/>
          <w:sz w:val="24"/>
          <w:szCs w:val="24"/>
        </w:rPr>
        <w:t>date</w:t>
      </w:r>
      <w:r w:rsidRPr="00EF5686">
        <w:rPr>
          <w:rFonts w:ascii="Times New Roman" w:hAnsi="Times New Roman" w:cs="Times New Roman"/>
          <w:sz w:val="24"/>
          <w:szCs w:val="24"/>
        </w:rPr>
        <w:t>] à [</w:t>
      </w:r>
      <w:r w:rsidRPr="002A24A3">
        <w:rPr>
          <w:rFonts w:ascii="Times New Roman" w:hAnsi="Times New Roman" w:cs="Times New Roman"/>
          <w:i/>
          <w:sz w:val="24"/>
          <w:szCs w:val="24"/>
        </w:rPr>
        <w:t>heure</w:t>
      </w:r>
      <w:r w:rsidRPr="00EF5686">
        <w:rPr>
          <w:rFonts w:ascii="Times New Roman" w:hAnsi="Times New Roman" w:cs="Times New Roman"/>
          <w:sz w:val="24"/>
          <w:szCs w:val="24"/>
        </w:rPr>
        <w:t>] à l’adresse suivante : [</w:t>
      </w:r>
      <w:r w:rsidRPr="002A24A3">
        <w:rPr>
          <w:rFonts w:ascii="Times New Roman" w:hAnsi="Times New Roman" w:cs="Times New Roman"/>
          <w:i/>
          <w:sz w:val="24"/>
          <w:szCs w:val="24"/>
        </w:rPr>
        <w:t>indiquer l’adresse et le lieu exacts</w:t>
      </w:r>
      <w:r>
        <w:rPr>
          <w:rStyle w:val="Appelnotedebasdep"/>
          <w:rFonts w:ascii="Times New Roman" w:hAnsi="Times New Roman"/>
          <w:sz w:val="24"/>
          <w:szCs w:val="24"/>
        </w:rPr>
        <w:footnoteReference w:id="15"/>
      </w:r>
      <w:r>
        <w:rPr>
          <w:rFonts w:ascii="Times New Roman" w:hAnsi="Times New Roman" w:cs="Times New Roman"/>
          <w:sz w:val="24"/>
          <w:szCs w:val="24"/>
        </w:rPr>
        <w:t>].</w:t>
      </w:r>
    </w:p>
    <w:p w14:paraId="5E12E07A" w14:textId="77777777" w:rsidR="00CE12BE" w:rsidRPr="00CE12BE" w:rsidRDefault="00CE12BE" w:rsidP="00CE12BE">
      <w:pPr>
        <w:spacing w:line="360" w:lineRule="auto"/>
        <w:ind w:left="360"/>
        <w:rPr>
          <w:rFonts w:ascii="Times New Roman" w:hAnsi="Times New Roman" w:cs="Times New Roman"/>
          <w:i/>
          <w:sz w:val="24"/>
          <w:szCs w:val="24"/>
        </w:rPr>
      </w:pPr>
      <w:r w:rsidRPr="00CE12BE">
        <w:rPr>
          <w:rFonts w:ascii="Times New Roman" w:hAnsi="Times New Roman" w:cs="Times New Roman"/>
          <w:sz w:val="24"/>
          <w:szCs w:val="24"/>
        </w:rPr>
        <w:t xml:space="preserve">Nous vous prions d’agréer, Messieurs, Mesdames </w:t>
      </w:r>
      <w:r w:rsidRPr="00CE12BE">
        <w:rPr>
          <w:rFonts w:ascii="Times New Roman" w:hAnsi="Times New Roman" w:cs="Times New Roman"/>
          <w:i/>
          <w:sz w:val="24"/>
          <w:szCs w:val="24"/>
        </w:rPr>
        <w:t>[Formule de politesse]</w:t>
      </w:r>
    </w:p>
    <w:p w14:paraId="153A9C63" w14:textId="77777777" w:rsidR="00CE12BE" w:rsidRPr="00D32ECC" w:rsidRDefault="00CE12BE" w:rsidP="00CE12BE">
      <w:pPr>
        <w:pStyle w:val="Paragraphedeliste"/>
        <w:spacing w:line="360" w:lineRule="auto"/>
      </w:pPr>
    </w:p>
    <w:p w14:paraId="048E434E" w14:textId="77777777" w:rsidR="00CE12BE" w:rsidRPr="00D32ECC" w:rsidRDefault="00CE12BE" w:rsidP="00CE12BE">
      <w:pPr>
        <w:pStyle w:val="Paragraphedeliste"/>
        <w:spacing w:line="360" w:lineRule="auto"/>
      </w:pPr>
    </w:p>
    <w:p w14:paraId="60B8C9CC" w14:textId="77777777" w:rsidR="00CE12BE" w:rsidRPr="00CE12BE" w:rsidRDefault="00CE12BE" w:rsidP="00CE12BE">
      <w:pPr>
        <w:pStyle w:val="Paragraphedeliste"/>
        <w:spacing w:line="360" w:lineRule="auto"/>
        <w:rPr>
          <w:rFonts w:ascii="Times New Roman" w:hAnsi="Times New Roman" w:cs="Times New Roman"/>
          <w:i/>
          <w:sz w:val="24"/>
          <w:szCs w:val="24"/>
        </w:rPr>
      </w:pPr>
      <w:r w:rsidRPr="00CE12BE">
        <w:rPr>
          <w:i/>
        </w:rPr>
        <w:tab/>
      </w:r>
      <w:r w:rsidRPr="00CE12BE">
        <w:rPr>
          <w:i/>
        </w:rPr>
        <w:tab/>
      </w:r>
      <w:r w:rsidRPr="00CE12BE">
        <w:rPr>
          <w:i/>
        </w:rPr>
        <w:tab/>
      </w:r>
      <w:r w:rsidRPr="00CE12BE">
        <w:rPr>
          <w:i/>
        </w:rPr>
        <w:tab/>
      </w:r>
      <w:r w:rsidRPr="00CE12BE">
        <w:rPr>
          <w:i/>
        </w:rPr>
        <w:tab/>
      </w:r>
      <w:r w:rsidRPr="00CE12BE">
        <w:rPr>
          <w:i/>
        </w:rPr>
        <w:tab/>
      </w:r>
      <w:r w:rsidRPr="00CE12BE">
        <w:rPr>
          <w:i/>
        </w:rPr>
        <w:tab/>
      </w:r>
      <w:r w:rsidRPr="00CE12BE">
        <w:rPr>
          <w:i/>
        </w:rPr>
        <w:tab/>
      </w:r>
      <w:r w:rsidRPr="00CE12BE">
        <w:rPr>
          <w:rFonts w:ascii="Times New Roman" w:hAnsi="Times New Roman" w:cs="Times New Roman"/>
          <w:i/>
          <w:sz w:val="24"/>
          <w:szCs w:val="24"/>
        </w:rPr>
        <w:t xml:space="preserve">       [Signature]</w:t>
      </w:r>
    </w:p>
    <w:p w14:paraId="2C22755F" w14:textId="77777777" w:rsidR="00CE12BE" w:rsidRPr="00CE12BE" w:rsidRDefault="00CE12BE" w:rsidP="00CE12BE">
      <w:pPr>
        <w:pStyle w:val="Paragraphedeliste"/>
        <w:spacing w:line="360" w:lineRule="auto"/>
        <w:rPr>
          <w:rFonts w:ascii="Times New Roman" w:hAnsi="Times New Roman" w:cs="Times New Roman"/>
          <w:i/>
          <w:sz w:val="24"/>
          <w:szCs w:val="24"/>
        </w:rPr>
      </w:pP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t xml:space="preserve">      [Nom et titre]</w:t>
      </w:r>
    </w:p>
    <w:p w14:paraId="40FD8452" w14:textId="77777777" w:rsidR="00CE12BE" w:rsidRPr="00CE12BE" w:rsidRDefault="00CE12BE" w:rsidP="00CE12BE">
      <w:pPr>
        <w:pStyle w:val="Paragraphedeliste"/>
        <w:spacing w:line="360" w:lineRule="auto"/>
        <w:rPr>
          <w:rFonts w:ascii="Times New Roman" w:hAnsi="Times New Roman" w:cs="Times New Roman"/>
          <w:i/>
          <w:sz w:val="24"/>
          <w:szCs w:val="24"/>
        </w:rPr>
      </w:pP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t>[Maître d’Ouvrage]</w:t>
      </w:r>
    </w:p>
    <w:p w14:paraId="6AD5ECDA" w14:textId="77777777" w:rsidR="00763598" w:rsidRDefault="00763598" w:rsidP="00EF5686">
      <w:pPr>
        <w:rPr>
          <w:rFonts w:ascii="Times New Roman" w:hAnsi="Times New Roman" w:cs="Times New Roman"/>
          <w:sz w:val="24"/>
          <w:szCs w:val="24"/>
        </w:rPr>
      </w:pPr>
    </w:p>
    <w:p w14:paraId="46A8BA00" w14:textId="77777777" w:rsidR="00D6623A" w:rsidRDefault="00D6623A" w:rsidP="00EF5686">
      <w:pPr>
        <w:rPr>
          <w:rFonts w:ascii="Times New Roman" w:hAnsi="Times New Roman" w:cs="Times New Roman"/>
          <w:sz w:val="24"/>
          <w:szCs w:val="24"/>
        </w:rPr>
      </w:pPr>
    </w:p>
    <w:p w14:paraId="70AF3CDA" w14:textId="77777777" w:rsidR="00D6623A" w:rsidRDefault="00D6623A" w:rsidP="00EF5686">
      <w:pPr>
        <w:rPr>
          <w:rFonts w:ascii="Times New Roman" w:hAnsi="Times New Roman" w:cs="Times New Roman"/>
          <w:sz w:val="24"/>
          <w:szCs w:val="24"/>
        </w:rPr>
      </w:pPr>
    </w:p>
    <w:p w14:paraId="3DEC04DD" w14:textId="77777777" w:rsidR="00D6623A" w:rsidRDefault="00D6623A" w:rsidP="00EF5686">
      <w:pPr>
        <w:rPr>
          <w:rFonts w:ascii="Times New Roman" w:hAnsi="Times New Roman" w:cs="Times New Roman"/>
          <w:sz w:val="24"/>
          <w:szCs w:val="24"/>
        </w:rPr>
      </w:pPr>
    </w:p>
    <w:p w14:paraId="2BEC6573" w14:textId="77777777" w:rsidR="00763598" w:rsidRPr="00E00287" w:rsidRDefault="00763598" w:rsidP="00E00287">
      <w:pPr>
        <w:pStyle w:val="Titre2"/>
        <w:jc w:val="center"/>
        <w:rPr>
          <w:rFonts w:eastAsiaTheme="majorEastAsia"/>
          <w:color w:val="000000" w:themeColor="text1"/>
          <w:sz w:val="32"/>
          <w:szCs w:val="32"/>
          <w:lang w:eastAsia="en-US"/>
        </w:rPr>
      </w:pPr>
      <w:bookmarkStart w:id="11" w:name="_Toc494382132"/>
      <w:bookmarkEnd w:id="5"/>
      <w:r w:rsidRPr="00E00287">
        <w:rPr>
          <w:rFonts w:eastAsiaTheme="majorEastAsia"/>
          <w:color w:val="000000" w:themeColor="text1"/>
          <w:sz w:val="32"/>
          <w:szCs w:val="32"/>
          <w:lang w:eastAsia="en-US"/>
        </w:rPr>
        <w:lastRenderedPageBreak/>
        <w:t>Section I : Instructions aux candidats (IC)</w:t>
      </w:r>
      <w:bookmarkEnd w:id="11"/>
    </w:p>
    <w:p w14:paraId="26FCC92A" w14:textId="77777777" w:rsidR="00763598" w:rsidRDefault="00763598" w:rsidP="00EF5686">
      <w:pPr>
        <w:rPr>
          <w:rFonts w:ascii="Times New Roman" w:hAnsi="Times New Roman" w:cs="Times New Roman"/>
          <w:sz w:val="24"/>
          <w:szCs w:val="24"/>
        </w:rPr>
      </w:pPr>
    </w:p>
    <w:p w14:paraId="4ABE28AC" w14:textId="77777777" w:rsidR="00763598" w:rsidRPr="00E6567B" w:rsidRDefault="00763598" w:rsidP="00223E49">
      <w:pPr>
        <w:jc w:val="center"/>
        <w:rPr>
          <w:rFonts w:ascii="Times New Roman" w:hAnsi="Times New Roman" w:cs="Times New Roman"/>
          <w:b/>
          <w:sz w:val="24"/>
          <w:szCs w:val="24"/>
        </w:rPr>
      </w:pPr>
      <w:r w:rsidRPr="00E6567B">
        <w:rPr>
          <w:rFonts w:ascii="Times New Roman" w:hAnsi="Times New Roman" w:cs="Times New Roman"/>
          <w:b/>
          <w:sz w:val="24"/>
          <w:szCs w:val="24"/>
        </w:rPr>
        <w:t>Table des clauses</w:t>
      </w:r>
    </w:p>
    <w:p w14:paraId="7C2B3535" w14:textId="77777777" w:rsidR="00763598" w:rsidRPr="00E6567B" w:rsidRDefault="00763598" w:rsidP="00245B49">
      <w:pPr>
        <w:rPr>
          <w:sz w:val="24"/>
          <w:szCs w:val="24"/>
        </w:rPr>
        <w:sectPr w:rsidR="00763598" w:rsidRPr="00E6567B" w:rsidSect="006D429B">
          <w:pgSz w:w="11906" w:h="16838"/>
          <w:pgMar w:top="1417" w:right="1417" w:bottom="1417" w:left="1417" w:header="708" w:footer="708" w:gutter="0"/>
          <w:pgNumType w:start="1"/>
          <w:cols w:space="708"/>
          <w:titlePg/>
          <w:docGrid w:linePitch="360"/>
        </w:sectPr>
      </w:pPr>
    </w:p>
    <w:p w14:paraId="20A53395" w14:textId="737FC0CD" w:rsidR="003D6E55" w:rsidRPr="00E6567B" w:rsidRDefault="005B5A33" w:rsidP="007C51AB">
      <w:pPr>
        <w:pStyle w:val="TM1"/>
        <w:rPr>
          <w:rFonts w:asciiTheme="minorHAnsi" w:hAnsiTheme="minorHAnsi" w:cstheme="minorBidi"/>
          <w:noProof/>
          <w:sz w:val="24"/>
          <w:szCs w:val="24"/>
        </w:rPr>
      </w:pPr>
      <w:r w:rsidRPr="00E6567B">
        <w:rPr>
          <w:sz w:val="24"/>
          <w:szCs w:val="24"/>
        </w:rPr>
        <w:fldChar w:fldCharType="begin"/>
      </w:r>
      <w:r w:rsidR="00763598" w:rsidRPr="00E6567B">
        <w:rPr>
          <w:sz w:val="24"/>
          <w:szCs w:val="24"/>
        </w:rPr>
        <w:instrText xml:space="preserve"> TOC \b hassane1 \* MERGEFORMAT </w:instrText>
      </w:r>
      <w:r w:rsidRPr="00E6567B">
        <w:rPr>
          <w:sz w:val="24"/>
          <w:szCs w:val="24"/>
        </w:rPr>
        <w:fldChar w:fldCharType="separate"/>
      </w:r>
      <w:r w:rsidR="003D6E55" w:rsidRPr="00E6567B">
        <w:rPr>
          <w:noProof/>
          <w:sz w:val="24"/>
          <w:szCs w:val="24"/>
        </w:rPr>
        <w:t>1.Objet du marché</w:t>
      </w:r>
      <w:r w:rsidR="003D6E55" w:rsidRPr="00E6567B">
        <w:rPr>
          <w:noProof/>
          <w:sz w:val="24"/>
          <w:szCs w:val="24"/>
        </w:rPr>
        <w:tab/>
      </w:r>
      <w:r w:rsidRPr="00E6567B">
        <w:rPr>
          <w:noProof/>
          <w:sz w:val="24"/>
          <w:szCs w:val="24"/>
        </w:rPr>
        <w:fldChar w:fldCharType="begin"/>
      </w:r>
      <w:r w:rsidR="003D6E55" w:rsidRPr="00E6567B">
        <w:rPr>
          <w:noProof/>
          <w:sz w:val="24"/>
          <w:szCs w:val="24"/>
        </w:rPr>
        <w:instrText xml:space="preserve"> PAGEREF _Toc494445333 \h </w:instrText>
      </w:r>
      <w:r w:rsidRPr="00E6567B">
        <w:rPr>
          <w:noProof/>
          <w:sz w:val="24"/>
          <w:szCs w:val="24"/>
        </w:rPr>
      </w:r>
      <w:r w:rsidRPr="00E6567B">
        <w:rPr>
          <w:noProof/>
          <w:sz w:val="24"/>
          <w:szCs w:val="24"/>
        </w:rPr>
        <w:fldChar w:fldCharType="separate"/>
      </w:r>
      <w:r w:rsidR="007B1848">
        <w:rPr>
          <w:noProof/>
          <w:sz w:val="24"/>
          <w:szCs w:val="24"/>
        </w:rPr>
        <w:t>14</w:t>
      </w:r>
      <w:r w:rsidRPr="00E6567B">
        <w:rPr>
          <w:noProof/>
          <w:sz w:val="24"/>
          <w:szCs w:val="24"/>
        </w:rPr>
        <w:fldChar w:fldCharType="end"/>
      </w:r>
    </w:p>
    <w:p w14:paraId="7CB8A262" w14:textId="331F27F2" w:rsidR="003D6E55" w:rsidRPr="00E6567B" w:rsidRDefault="003D6E55" w:rsidP="007C51AB">
      <w:pPr>
        <w:pStyle w:val="TM1"/>
        <w:rPr>
          <w:rFonts w:asciiTheme="minorHAnsi" w:hAnsiTheme="minorHAnsi" w:cstheme="minorBidi"/>
          <w:noProof/>
          <w:sz w:val="24"/>
          <w:szCs w:val="24"/>
        </w:rPr>
      </w:pPr>
      <w:r w:rsidRPr="00E6567B">
        <w:rPr>
          <w:noProof/>
          <w:sz w:val="24"/>
          <w:szCs w:val="24"/>
        </w:rPr>
        <w:t>2.Origine des fonds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_Toc494445334 \h </w:instrText>
      </w:r>
      <w:r w:rsidR="005B5A33" w:rsidRPr="00E6567B">
        <w:rPr>
          <w:noProof/>
          <w:sz w:val="24"/>
          <w:szCs w:val="24"/>
        </w:rPr>
      </w:r>
      <w:r w:rsidR="005B5A33" w:rsidRPr="00E6567B">
        <w:rPr>
          <w:noProof/>
          <w:sz w:val="24"/>
          <w:szCs w:val="24"/>
        </w:rPr>
        <w:fldChar w:fldCharType="separate"/>
      </w:r>
      <w:r w:rsidR="007B1848">
        <w:rPr>
          <w:noProof/>
          <w:sz w:val="24"/>
          <w:szCs w:val="24"/>
        </w:rPr>
        <w:t>14</w:t>
      </w:r>
      <w:r w:rsidR="005B5A33" w:rsidRPr="00E6567B">
        <w:rPr>
          <w:noProof/>
          <w:sz w:val="24"/>
          <w:szCs w:val="24"/>
        </w:rPr>
        <w:fldChar w:fldCharType="end"/>
      </w:r>
    </w:p>
    <w:p w14:paraId="523A7FD6" w14:textId="7E6B3581" w:rsidR="003D6E55" w:rsidRPr="00E6567B" w:rsidRDefault="003D6E55" w:rsidP="007C51AB">
      <w:pPr>
        <w:pStyle w:val="TM1"/>
        <w:rPr>
          <w:rFonts w:asciiTheme="minorHAnsi" w:hAnsiTheme="minorHAnsi" w:cstheme="minorBidi"/>
          <w:noProof/>
          <w:sz w:val="24"/>
          <w:szCs w:val="24"/>
        </w:rPr>
      </w:pPr>
      <w:r w:rsidRPr="00E6567B">
        <w:rPr>
          <w:noProof/>
          <w:sz w:val="24"/>
          <w:szCs w:val="24"/>
        </w:rPr>
        <w:t>3.Sanction des fautes commises par les candidats, soumissionnaires ou titulaires de marchés public</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_Toc494445335 \h </w:instrText>
      </w:r>
      <w:r w:rsidR="005B5A33" w:rsidRPr="00E6567B">
        <w:rPr>
          <w:noProof/>
          <w:sz w:val="24"/>
          <w:szCs w:val="24"/>
        </w:rPr>
      </w:r>
      <w:r w:rsidR="005B5A33" w:rsidRPr="00E6567B">
        <w:rPr>
          <w:noProof/>
          <w:sz w:val="24"/>
          <w:szCs w:val="24"/>
        </w:rPr>
        <w:fldChar w:fldCharType="separate"/>
      </w:r>
      <w:r w:rsidR="007B1848">
        <w:rPr>
          <w:noProof/>
          <w:sz w:val="24"/>
          <w:szCs w:val="24"/>
        </w:rPr>
        <w:t>14</w:t>
      </w:r>
      <w:r w:rsidR="005B5A33" w:rsidRPr="00E6567B">
        <w:rPr>
          <w:noProof/>
          <w:sz w:val="24"/>
          <w:szCs w:val="24"/>
        </w:rPr>
        <w:fldChar w:fldCharType="end"/>
      </w:r>
    </w:p>
    <w:p w14:paraId="294726DC" w14:textId="3394D48D" w:rsidR="003D6E55" w:rsidRPr="00E6567B" w:rsidRDefault="003D6E55" w:rsidP="007C51AB">
      <w:pPr>
        <w:pStyle w:val="TM1"/>
        <w:rPr>
          <w:rFonts w:asciiTheme="minorHAnsi" w:hAnsiTheme="minorHAnsi" w:cstheme="minorBidi"/>
          <w:noProof/>
          <w:sz w:val="24"/>
          <w:szCs w:val="24"/>
        </w:rPr>
      </w:pPr>
      <w:r w:rsidRPr="00E6567B">
        <w:rPr>
          <w:noProof/>
          <w:sz w:val="24"/>
          <w:szCs w:val="24"/>
        </w:rPr>
        <w:t>4.Conditions à remplir pour prendre part aux marchés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_Toc494445336 \h </w:instrText>
      </w:r>
      <w:r w:rsidR="005B5A33" w:rsidRPr="00E6567B">
        <w:rPr>
          <w:noProof/>
          <w:sz w:val="24"/>
          <w:szCs w:val="24"/>
        </w:rPr>
      </w:r>
      <w:r w:rsidR="005B5A33" w:rsidRPr="00E6567B">
        <w:rPr>
          <w:noProof/>
          <w:sz w:val="24"/>
          <w:szCs w:val="24"/>
        </w:rPr>
        <w:fldChar w:fldCharType="separate"/>
      </w:r>
      <w:r w:rsidR="007B1848">
        <w:rPr>
          <w:noProof/>
          <w:sz w:val="24"/>
          <w:szCs w:val="24"/>
        </w:rPr>
        <w:t>15</w:t>
      </w:r>
      <w:r w:rsidR="005B5A33" w:rsidRPr="00E6567B">
        <w:rPr>
          <w:noProof/>
          <w:sz w:val="24"/>
          <w:szCs w:val="24"/>
        </w:rPr>
        <w:fldChar w:fldCharType="end"/>
      </w:r>
    </w:p>
    <w:p w14:paraId="29AA91E7" w14:textId="0B337B14" w:rsidR="003D6E55" w:rsidRPr="00E6567B" w:rsidRDefault="003D6E55" w:rsidP="007C51AB">
      <w:pPr>
        <w:pStyle w:val="TM1"/>
        <w:rPr>
          <w:rFonts w:asciiTheme="minorHAnsi" w:hAnsiTheme="minorHAnsi" w:cstheme="minorBidi"/>
          <w:noProof/>
          <w:sz w:val="24"/>
          <w:szCs w:val="24"/>
        </w:rPr>
      </w:pPr>
      <w:r w:rsidRPr="00E6567B">
        <w:rPr>
          <w:noProof/>
          <w:sz w:val="24"/>
          <w:szCs w:val="24"/>
        </w:rPr>
        <w:t>5.Qualification des candidats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_Toc494445337 \h </w:instrText>
      </w:r>
      <w:r w:rsidR="005B5A33" w:rsidRPr="00E6567B">
        <w:rPr>
          <w:noProof/>
          <w:sz w:val="24"/>
          <w:szCs w:val="24"/>
        </w:rPr>
      </w:r>
      <w:r w:rsidR="005B5A33" w:rsidRPr="00E6567B">
        <w:rPr>
          <w:noProof/>
          <w:sz w:val="24"/>
          <w:szCs w:val="24"/>
        </w:rPr>
        <w:fldChar w:fldCharType="separate"/>
      </w:r>
      <w:r w:rsidR="007B1848">
        <w:rPr>
          <w:noProof/>
          <w:sz w:val="24"/>
          <w:szCs w:val="24"/>
        </w:rPr>
        <w:t>17</w:t>
      </w:r>
      <w:r w:rsidR="005B5A33" w:rsidRPr="00E6567B">
        <w:rPr>
          <w:noProof/>
          <w:sz w:val="24"/>
          <w:szCs w:val="24"/>
        </w:rPr>
        <w:fldChar w:fldCharType="end"/>
      </w:r>
    </w:p>
    <w:p w14:paraId="0FAC0571" w14:textId="56DF838E" w:rsidR="003D6E55" w:rsidRPr="00E6567B" w:rsidRDefault="003D6E55" w:rsidP="007C51AB">
      <w:pPr>
        <w:pStyle w:val="TM1"/>
        <w:rPr>
          <w:rFonts w:asciiTheme="minorHAnsi" w:hAnsiTheme="minorHAnsi" w:cstheme="minorBidi"/>
          <w:noProof/>
          <w:sz w:val="24"/>
          <w:szCs w:val="24"/>
        </w:rPr>
      </w:pPr>
      <w:r w:rsidRPr="00E6567B">
        <w:rPr>
          <w:noProof/>
          <w:sz w:val="24"/>
          <w:szCs w:val="24"/>
        </w:rPr>
        <w:t>6.Sections du Dossier d’appel d’offre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_Toc494445338 \h </w:instrText>
      </w:r>
      <w:r w:rsidR="005B5A33" w:rsidRPr="00E6567B">
        <w:rPr>
          <w:noProof/>
          <w:sz w:val="24"/>
          <w:szCs w:val="24"/>
        </w:rPr>
      </w:r>
      <w:r w:rsidR="005B5A33" w:rsidRPr="00E6567B">
        <w:rPr>
          <w:noProof/>
          <w:sz w:val="24"/>
          <w:szCs w:val="24"/>
        </w:rPr>
        <w:fldChar w:fldCharType="separate"/>
      </w:r>
      <w:r w:rsidR="007B1848">
        <w:rPr>
          <w:noProof/>
          <w:sz w:val="24"/>
          <w:szCs w:val="24"/>
        </w:rPr>
        <w:t>17</w:t>
      </w:r>
      <w:r w:rsidR="005B5A33" w:rsidRPr="00E6567B">
        <w:rPr>
          <w:noProof/>
          <w:sz w:val="24"/>
          <w:szCs w:val="24"/>
        </w:rPr>
        <w:fldChar w:fldCharType="end"/>
      </w:r>
    </w:p>
    <w:p w14:paraId="55596E35" w14:textId="00C89ACE" w:rsidR="003D6E55" w:rsidRPr="00E6567B" w:rsidRDefault="003D6E55" w:rsidP="007C51AB">
      <w:pPr>
        <w:pStyle w:val="TM1"/>
        <w:rPr>
          <w:rFonts w:asciiTheme="minorHAnsi" w:hAnsiTheme="minorHAnsi" w:cstheme="minorBidi"/>
          <w:noProof/>
          <w:sz w:val="24"/>
          <w:szCs w:val="24"/>
        </w:rPr>
      </w:pPr>
      <w:r w:rsidRPr="00E6567B">
        <w:rPr>
          <w:noProof/>
          <w:sz w:val="24"/>
          <w:szCs w:val="24"/>
        </w:rPr>
        <w:t>7.Eclaircissements apportés au Dossier d’appel d’offres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_Toc494445339 \h </w:instrText>
      </w:r>
      <w:r w:rsidR="005B5A33" w:rsidRPr="00E6567B">
        <w:rPr>
          <w:noProof/>
          <w:sz w:val="24"/>
          <w:szCs w:val="24"/>
        </w:rPr>
      </w:r>
      <w:r w:rsidR="005B5A33" w:rsidRPr="00E6567B">
        <w:rPr>
          <w:noProof/>
          <w:sz w:val="24"/>
          <w:szCs w:val="24"/>
        </w:rPr>
        <w:fldChar w:fldCharType="separate"/>
      </w:r>
      <w:r w:rsidR="007B1848">
        <w:rPr>
          <w:noProof/>
          <w:sz w:val="24"/>
          <w:szCs w:val="24"/>
        </w:rPr>
        <w:t>18</w:t>
      </w:r>
      <w:r w:rsidR="005B5A33" w:rsidRPr="00E6567B">
        <w:rPr>
          <w:noProof/>
          <w:sz w:val="24"/>
          <w:szCs w:val="24"/>
        </w:rPr>
        <w:fldChar w:fldCharType="end"/>
      </w:r>
    </w:p>
    <w:p w14:paraId="62E5BCE5" w14:textId="0D0B56EA" w:rsidR="003D6E55" w:rsidRPr="00E6567B" w:rsidRDefault="003D6E55" w:rsidP="007C51AB">
      <w:pPr>
        <w:pStyle w:val="TM1"/>
        <w:rPr>
          <w:rFonts w:asciiTheme="minorHAnsi" w:hAnsiTheme="minorHAnsi" w:cstheme="minorBidi"/>
          <w:noProof/>
          <w:sz w:val="24"/>
          <w:szCs w:val="24"/>
        </w:rPr>
      </w:pPr>
      <w:r w:rsidRPr="00E6567B">
        <w:rPr>
          <w:noProof/>
          <w:sz w:val="24"/>
          <w:szCs w:val="24"/>
        </w:rPr>
        <w:t>8.Modifications apportées au Dossier d’appel d’offre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_Toc494445340 \h </w:instrText>
      </w:r>
      <w:r w:rsidR="005B5A33" w:rsidRPr="00E6567B">
        <w:rPr>
          <w:noProof/>
          <w:sz w:val="24"/>
          <w:szCs w:val="24"/>
        </w:rPr>
      </w:r>
      <w:r w:rsidR="005B5A33" w:rsidRPr="00E6567B">
        <w:rPr>
          <w:noProof/>
          <w:sz w:val="24"/>
          <w:szCs w:val="24"/>
        </w:rPr>
        <w:fldChar w:fldCharType="separate"/>
      </w:r>
      <w:r w:rsidR="007B1848">
        <w:rPr>
          <w:noProof/>
          <w:sz w:val="24"/>
          <w:szCs w:val="24"/>
        </w:rPr>
        <w:t>18</w:t>
      </w:r>
      <w:r w:rsidR="005B5A33" w:rsidRPr="00E6567B">
        <w:rPr>
          <w:noProof/>
          <w:sz w:val="24"/>
          <w:szCs w:val="24"/>
        </w:rPr>
        <w:fldChar w:fldCharType="end"/>
      </w:r>
    </w:p>
    <w:p w14:paraId="228C8EA3" w14:textId="5939ADAE" w:rsidR="003D6E55" w:rsidRPr="00E6567B" w:rsidRDefault="003D6E55" w:rsidP="007C51AB">
      <w:pPr>
        <w:pStyle w:val="TM1"/>
        <w:rPr>
          <w:rFonts w:asciiTheme="minorHAnsi" w:hAnsiTheme="minorHAnsi" w:cstheme="minorBidi"/>
          <w:noProof/>
          <w:sz w:val="24"/>
          <w:szCs w:val="24"/>
        </w:rPr>
      </w:pPr>
      <w:r w:rsidRPr="00E6567B">
        <w:rPr>
          <w:noProof/>
          <w:sz w:val="24"/>
          <w:szCs w:val="24"/>
        </w:rPr>
        <w:t>9.Frais de soumission</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_Toc494445341 \h </w:instrText>
      </w:r>
      <w:r w:rsidR="005B5A33" w:rsidRPr="00E6567B">
        <w:rPr>
          <w:noProof/>
          <w:sz w:val="24"/>
          <w:szCs w:val="24"/>
        </w:rPr>
      </w:r>
      <w:r w:rsidR="005B5A33" w:rsidRPr="00E6567B">
        <w:rPr>
          <w:noProof/>
          <w:sz w:val="24"/>
          <w:szCs w:val="24"/>
        </w:rPr>
        <w:fldChar w:fldCharType="separate"/>
      </w:r>
      <w:r w:rsidR="007B1848">
        <w:rPr>
          <w:noProof/>
          <w:sz w:val="24"/>
          <w:szCs w:val="24"/>
        </w:rPr>
        <w:t>18</w:t>
      </w:r>
      <w:r w:rsidR="005B5A33" w:rsidRPr="00E6567B">
        <w:rPr>
          <w:noProof/>
          <w:sz w:val="24"/>
          <w:szCs w:val="24"/>
        </w:rPr>
        <w:fldChar w:fldCharType="end"/>
      </w:r>
    </w:p>
    <w:p w14:paraId="0548B6D8" w14:textId="752D84D2" w:rsidR="003D6E55" w:rsidRPr="00E6567B" w:rsidRDefault="003D6E55" w:rsidP="007C51AB">
      <w:pPr>
        <w:pStyle w:val="TM1"/>
        <w:rPr>
          <w:rFonts w:asciiTheme="minorHAnsi" w:hAnsiTheme="minorHAnsi" w:cstheme="minorBidi"/>
          <w:noProof/>
          <w:sz w:val="24"/>
          <w:szCs w:val="24"/>
        </w:rPr>
      </w:pPr>
      <w:r w:rsidRPr="00E6567B">
        <w:rPr>
          <w:noProof/>
          <w:sz w:val="24"/>
          <w:szCs w:val="24"/>
        </w:rPr>
        <w:t>10.Langue de l’offre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_Toc494445342 \h </w:instrText>
      </w:r>
      <w:r w:rsidR="005B5A33" w:rsidRPr="00E6567B">
        <w:rPr>
          <w:noProof/>
          <w:sz w:val="24"/>
          <w:szCs w:val="24"/>
        </w:rPr>
      </w:r>
      <w:r w:rsidR="005B5A33" w:rsidRPr="00E6567B">
        <w:rPr>
          <w:noProof/>
          <w:sz w:val="24"/>
          <w:szCs w:val="24"/>
        </w:rPr>
        <w:fldChar w:fldCharType="separate"/>
      </w:r>
      <w:r w:rsidR="007B1848">
        <w:rPr>
          <w:noProof/>
          <w:sz w:val="24"/>
          <w:szCs w:val="24"/>
        </w:rPr>
        <w:t>18</w:t>
      </w:r>
      <w:r w:rsidR="005B5A33" w:rsidRPr="00E6567B">
        <w:rPr>
          <w:noProof/>
          <w:sz w:val="24"/>
          <w:szCs w:val="24"/>
        </w:rPr>
        <w:fldChar w:fldCharType="end"/>
      </w:r>
    </w:p>
    <w:p w14:paraId="519B35B7" w14:textId="2BA9AB20" w:rsidR="003D6E55" w:rsidRPr="00E6567B" w:rsidRDefault="003D6E55" w:rsidP="007C51AB">
      <w:pPr>
        <w:pStyle w:val="TM1"/>
        <w:rPr>
          <w:rFonts w:asciiTheme="minorHAnsi" w:hAnsiTheme="minorHAnsi" w:cstheme="minorBidi"/>
          <w:noProof/>
          <w:sz w:val="24"/>
          <w:szCs w:val="24"/>
        </w:rPr>
      </w:pPr>
      <w:r w:rsidRPr="00E6567B">
        <w:rPr>
          <w:noProof/>
          <w:sz w:val="24"/>
          <w:szCs w:val="24"/>
        </w:rPr>
        <w:t>11.Documents constitutifs de l’offre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_Toc494445343 \h </w:instrText>
      </w:r>
      <w:r w:rsidR="005B5A33" w:rsidRPr="00E6567B">
        <w:rPr>
          <w:noProof/>
          <w:sz w:val="24"/>
          <w:szCs w:val="24"/>
        </w:rPr>
      </w:r>
      <w:r w:rsidR="005B5A33" w:rsidRPr="00E6567B">
        <w:rPr>
          <w:noProof/>
          <w:sz w:val="24"/>
          <w:szCs w:val="24"/>
        </w:rPr>
        <w:fldChar w:fldCharType="separate"/>
      </w:r>
      <w:r w:rsidR="007B1848">
        <w:rPr>
          <w:noProof/>
          <w:sz w:val="24"/>
          <w:szCs w:val="24"/>
        </w:rPr>
        <w:t>18</w:t>
      </w:r>
      <w:r w:rsidR="005B5A33" w:rsidRPr="00E6567B">
        <w:rPr>
          <w:noProof/>
          <w:sz w:val="24"/>
          <w:szCs w:val="24"/>
        </w:rPr>
        <w:fldChar w:fldCharType="end"/>
      </w:r>
    </w:p>
    <w:p w14:paraId="4A687EA1" w14:textId="2CB8BAB8" w:rsidR="003D6E55" w:rsidRPr="00E6567B" w:rsidRDefault="003D6E55" w:rsidP="007C51AB">
      <w:pPr>
        <w:pStyle w:val="TM1"/>
        <w:rPr>
          <w:rFonts w:asciiTheme="minorHAnsi" w:hAnsiTheme="minorHAnsi" w:cstheme="minorBidi"/>
          <w:noProof/>
          <w:sz w:val="24"/>
          <w:szCs w:val="24"/>
        </w:rPr>
      </w:pPr>
      <w:r w:rsidRPr="00E6567B">
        <w:rPr>
          <w:noProof/>
          <w:sz w:val="24"/>
          <w:szCs w:val="24"/>
        </w:rPr>
        <w:t>12.Lettre de soumission de l’offre et bordereaux des prix</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_Toc494445344 \h </w:instrText>
      </w:r>
      <w:r w:rsidR="005B5A33" w:rsidRPr="00E6567B">
        <w:rPr>
          <w:noProof/>
          <w:sz w:val="24"/>
          <w:szCs w:val="24"/>
        </w:rPr>
      </w:r>
      <w:r w:rsidR="005B5A33" w:rsidRPr="00E6567B">
        <w:rPr>
          <w:noProof/>
          <w:sz w:val="24"/>
          <w:szCs w:val="24"/>
        </w:rPr>
        <w:fldChar w:fldCharType="separate"/>
      </w:r>
      <w:r w:rsidR="007B1848">
        <w:rPr>
          <w:noProof/>
          <w:sz w:val="24"/>
          <w:szCs w:val="24"/>
        </w:rPr>
        <w:t>19</w:t>
      </w:r>
      <w:r w:rsidR="005B5A33" w:rsidRPr="00E6567B">
        <w:rPr>
          <w:noProof/>
          <w:sz w:val="24"/>
          <w:szCs w:val="24"/>
        </w:rPr>
        <w:fldChar w:fldCharType="end"/>
      </w:r>
    </w:p>
    <w:p w14:paraId="25CEB577" w14:textId="39DBF80B" w:rsidR="003D6E55" w:rsidRPr="00E6567B" w:rsidRDefault="003D6E55" w:rsidP="007C51AB">
      <w:pPr>
        <w:pStyle w:val="TM1"/>
        <w:rPr>
          <w:rFonts w:asciiTheme="minorHAnsi" w:hAnsiTheme="minorHAnsi" w:cstheme="minorBidi"/>
          <w:noProof/>
          <w:sz w:val="24"/>
          <w:szCs w:val="24"/>
        </w:rPr>
      </w:pPr>
      <w:r w:rsidRPr="00E6567B">
        <w:rPr>
          <w:noProof/>
          <w:sz w:val="24"/>
          <w:szCs w:val="24"/>
        </w:rPr>
        <w:t>13.Variantes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_Toc494445345 \h </w:instrText>
      </w:r>
      <w:r w:rsidR="005B5A33" w:rsidRPr="00E6567B">
        <w:rPr>
          <w:noProof/>
          <w:sz w:val="24"/>
          <w:szCs w:val="24"/>
        </w:rPr>
      </w:r>
      <w:r w:rsidR="005B5A33" w:rsidRPr="00E6567B">
        <w:rPr>
          <w:noProof/>
          <w:sz w:val="24"/>
          <w:szCs w:val="24"/>
        </w:rPr>
        <w:fldChar w:fldCharType="separate"/>
      </w:r>
      <w:r w:rsidR="007B1848">
        <w:rPr>
          <w:noProof/>
          <w:sz w:val="24"/>
          <w:szCs w:val="24"/>
        </w:rPr>
        <w:t>19</w:t>
      </w:r>
      <w:r w:rsidR="005B5A33" w:rsidRPr="00E6567B">
        <w:rPr>
          <w:noProof/>
          <w:sz w:val="24"/>
          <w:szCs w:val="24"/>
        </w:rPr>
        <w:fldChar w:fldCharType="end"/>
      </w:r>
    </w:p>
    <w:p w14:paraId="06145AF2" w14:textId="7354F02F" w:rsidR="003D6E55" w:rsidRPr="00E6567B" w:rsidRDefault="003D6E55" w:rsidP="007C51AB">
      <w:pPr>
        <w:pStyle w:val="TM1"/>
        <w:rPr>
          <w:rFonts w:asciiTheme="minorHAnsi" w:hAnsiTheme="minorHAnsi" w:cstheme="minorBidi"/>
          <w:noProof/>
          <w:sz w:val="24"/>
          <w:szCs w:val="24"/>
        </w:rPr>
      </w:pPr>
      <w:r w:rsidRPr="00E6567B">
        <w:rPr>
          <w:noProof/>
          <w:sz w:val="24"/>
          <w:szCs w:val="24"/>
        </w:rPr>
        <w:t>14.Prix de l’offre et rabais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_Toc494445346 \h </w:instrText>
      </w:r>
      <w:r w:rsidR="005B5A33" w:rsidRPr="00E6567B">
        <w:rPr>
          <w:noProof/>
          <w:sz w:val="24"/>
          <w:szCs w:val="24"/>
        </w:rPr>
      </w:r>
      <w:r w:rsidR="005B5A33" w:rsidRPr="00E6567B">
        <w:rPr>
          <w:noProof/>
          <w:sz w:val="24"/>
          <w:szCs w:val="24"/>
        </w:rPr>
        <w:fldChar w:fldCharType="separate"/>
      </w:r>
      <w:r w:rsidR="007B1848">
        <w:rPr>
          <w:noProof/>
          <w:sz w:val="24"/>
          <w:szCs w:val="24"/>
        </w:rPr>
        <w:t>19</w:t>
      </w:r>
      <w:r w:rsidR="005B5A33" w:rsidRPr="00E6567B">
        <w:rPr>
          <w:noProof/>
          <w:sz w:val="24"/>
          <w:szCs w:val="24"/>
        </w:rPr>
        <w:fldChar w:fldCharType="end"/>
      </w:r>
    </w:p>
    <w:p w14:paraId="55F198AE" w14:textId="3EDED929" w:rsidR="003D6E55" w:rsidRPr="00E6567B" w:rsidRDefault="003D6E55" w:rsidP="007C51AB">
      <w:pPr>
        <w:pStyle w:val="TM1"/>
        <w:rPr>
          <w:rFonts w:asciiTheme="minorHAnsi" w:hAnsiTheme="minorHAnsi" w:cstheme="minorBidi"/>
          <w:noProof/>
          <w:sz w:val="24"/>
          <w:szCs w:val="24"/>
        </w:rPr>
      </w:pPr>
      <w:r w:rsidRPr="00E6567B">
        <w:rPr>
          <w:noProof/>
          <w:sz w:val="24"/>
          <w:szCs w:val="24"/>
        </w:rPr>
        <w:t>15.Monnaie de l’offre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_Toc494445347 \h </w:instrText>
      </w:r>
      <w:r w:rsidR="005B5A33" w:rsidRPr="00E6567B">
        <w:rPr>
          <w:noProof/>
          <w:sz w:val="24"/>
          <w:szCs w:val="24"/>
        </w:rPr>
      </w:r>
      <w:r w:rsidR="005B5A33" w:rsidRPr="00E6567B">
        <w:rPr>
          <w:noProof/>
          <w:sz w:val="24"/>
          <w:szCs w:val="24"/>
        </w:rPr>
        <w:fldChar w:fldCharType="separate"/>
      </w:r>
      <w:r w:rsidR="007B1848">
        <w:rPr>
          <w:noProof/>
          <w:sz w:val="24"/>
          <w:szCs w:val="24"/>
        </w:rPr>
        <w:t>20</w:t>
      </w:r>
      <w:r w:rsidR="005B5A33" w:rsidRPr="00E6567B">
        <w:rPr>
          <w:noProof/>
          <w:sz w:val="24"/>
          <w:szCs w:val="24"/>
        </w:rPr>
        <w:fldChar w:fldCharType="end"/>
      </w:r>
    </w:p>
    <w:p w14:paraId="307B2FD7" w14:textId="0B4FD7B9" w:rsidR="003D6E55" w:rsidRPr="00E6567B" w:rsidRDefault="003D6E55" w:rsidP="007C51AB">
      <w:pPr>
        <w:pStyle w:val="TM1"/>
        <w:rPr>
          <w:rFonts w:asciiTheme="minorHAnsi" w:hAnsiTheme="minorHAnsi" w:cstheme="minorBidi"/>
          <w:noProof/>
          <w:sz w:val="24"/>
          <w:szCs w:val="24"/>
        </w:rPr>
      </w:pPr>
      <w:r w:rsidRPr="00E6567B">
        <w:rPr>
          <w:noProof/>
          <w:sz w:val="24"/>
          <w:szCs w:val="24"/>
        </w:rPr>
        <w:t>16.Documents attestant que le candidat est admis à concourir</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_Toc494445348 \h </w:instrText>
      </w:r>
      <w:r w:rsidR="005B5A33" w:rsidRPr="00E6567B">
        <w:rPr>
          <w:noProof/>
          <w:sz w:val="24"/>
          <w:szCs w:val="24"/>
        </w:rPr>
      </w:r>
      <w:r w:rsidR="005B5A33" w:rsidRPr="00E6567B">
        <w:rPr>
          <w:noProof/>
          <w:sz w:val="24"/>
          <w:szCs w:val="24"/>
        </w:rPr>
        <w:fldChar w:fldCharType="separate"/>
      </w:r>
      <w:r w:rsidR="007B1848">
        <w:rPr>
          <w:noProof/>
          <w:sz w:val="24"/>
          <w:szCs w:val="24"/>
        </w:rPr>
        <w:t>20</w:t>
      </w:r>
      <w:r w:rsidR="005B5A33" w:rsidRPr="00E6567B">
        <w:rPr>
          <w:noProof/>
          <w:sz w:val="24"/>
          <w:szCs w:val="24"/>
        </w:rPr>
        <w:fldChar w:fldCharType="end"/>
      </w:r>
    </w:p>
    <w:p w14:paraId="00E722C7" w14:textId="3887D0DF" w:rsidR="003D6E55" w:rsidRPr="00E6567B" w:rsidRDefault="003D6E55" w:rsidP="007C51AB">
      <w:pPr>
        <w:pStyle w:val="TM1"/>
        <w:rPr>
          <w:rFonts w:asciiTheme="minorHAnsi" w:hAnsiTheme="minorHAnsi" w:cstheme="minorBidi"/>
          <w:noProof/>
          <w:sz w:val="24"/>
          <w:szCs w:val="24"/>
        </w:rPr>
      </w:pPr>
      <w:r w:rsidRPr="00E6567B">
        <w:rPr>
          <w:noProof/>
          <w:sz w:val="24"/>
          <w:szCs w:val="24"/>
        </w:rPr>
        <w:t>17.Documents attestant de la conformité des Fournitures et/ou Services connexes au Dossier d’appel d’offre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_Toc494445349 \h </w:instrText>
      </w:r>
      <w:r w:rsidR="005B5A33" w:rsidRPr="00E6567B">
        <w:rPr>
          <w:noProof/>
          <w:sz w:val="24"/>
          <w:szCs w:val="24"/>
        </w:rPr>
      </w:r>
      <w:r w:rsidR="005B5A33" w:rsidRPr="00E6567B">
        <w:rPr>
          <w:noProof/>
          <w:sz w:val="24"/>
          <w:szCs w:val="24"/>
        </w:rPr>
        <w:fldChar w:fldCharType="separate"/>
      </w:r>
      <w:r w:rsidR="007B1848">
        <w:rPr>
          <w:noProof/>
          <w:sz w:val="24"/>
          <w:szCs w:val="24"/>
        </w:rPr>
        <w:t>20</w:t>
      </w:r>
      <w:r w:rsidR="005B5A33" w:rsidRPr="00E6567B">
        <w:rPr>
          <w:noProof/>
          <w:sz w:val="24"/>
          <w:szCs w:val="24"/>
        </w:rPr>
        <w:fldChar w:fldCharType="end"/>
      </w:r>
    </w:p>
    <w:p w14:paraId="3E2DCD56" w14:textId="2FF3249E" w:rsidR="003D6E55" w:rsidRPr="00E6567B" w:rsidRDefault="003D6E55" w:rsidP="007C51AB">
      <w:pPr>
        <w:pStyle w:val="TM1"/>
        <w:rPr>
          <w:rFonts w:asciiTheme="minorHAnsi" w:hAnsiTheme="minorHAnsi" w:cstheme="minorBidi"/>
          <w:noProof/>
          <w:sz w:val="24"/>
          <w:szCs w:val="24"/>
        </w:rPr>
      </w:pPr>
      <w:r w:rsidRPr="00E6567B">
        <w:rPr>
          <w:noProof/>
          <w:sz w:val="24"/>
          <w:szCs w:val="24"/>
        </w:rPr>
        <w:t>18.Documents attestant des qualifications du Soumissionnaire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_Toc494445350 \h </w:instrText>
      </w:r>
      <w:r w:rsidR="005B5A33" w:rsidRPr="00E6567B">
        <w:rPr>
          <w:noProof/>
          <w:sz w:val="24"/>
          <w:szCs w:val="24"/>
        </w:rPr>
      </w:r>
      <w:r w:rsidR="005B5A33" w:rsidRPr="00E6567B">
        <w:rPr>
          <w:noProof/>
          <w:sz w:val="24"/>
          <w:szCs w:val="24"/>
        </w:rPr>
        <w:fldChar w:fldCharType="separate"/>
      </w:r>
      <w:r w:rsidR="007B1848">
        <w:rPr>
          <w:noProof/>
          <w:sz w:val="24"/>
          <w:szCs w:val="24"/>
        </w:rPr>
        <w:t>21</w:t>
      </w:r>
      <w:r w:rsidR="005B5A33" w:rsidRPr="00E6567B">
        <w:rPr>
          <w:noProof/>
          <w:sz w:val="24"/>
          <w:szCs w:val="24"/>
        </w:rPr>
        <w:fldChar w:fldCharType="end"/>
      </w:r>
    </w:p>
    <w:p w14:paraId="7E2B3A0D" w14:textId="67789DFA" w:rsidR="003D6E55" w:rsidRPr="00E6567B" w:rsidRDefault="003D6E55" w:rsidP="007C51AB">
      <w:pPr>
        <w:pStyle w:val="TM1"/>
        <w:rPr>
          <w:rFonts w:asciiTheme="minorHAnsi" w:hAnsiTheme="minorHAnsi" w:cstheme="minorBidi"/>
          <w:noProof/>
          <w:sz w:val="24"/>
          <w:szCs w:val="24"/>
        </w:rPr>
      </w:pPr>
      <w:r w:rsidRPr="00E6567B">
        <w:rPr>
          <w:noProof/>
          <w:sz w:val="24"/>
          <w:szCs w:val="24"/>
        </w:rPr>
        <w:t>19.Période de validité des 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_Toc494445351 \h </w:instrText>
      </w:r>
      <w:r w:rsidR="005B5A33" w:rsidRPr="00E6567B">
        <w:rPr>
          <w:noProof/>
          <w:sz w:val="24"/>
          <w:szCs w:val="24"/>
        </w:rPr>
      </w:r>
      <w:r w:rsidR="005B5A33" w:rsidRPr="00E6567B">
        <w:rPr>
          <w:noProof/>
          <w:sz w:val="24"/>
          <w:szCs w:val="24"/>
        </w:rPr>
        <w:fldChar w:fldCharType="separate"/>
      </w:r>
      <w:r w:rsidR="007B1848">
        <w:rPr>
          <w:noProof/>
          <w:sz w:val="24"/>
          <w:szCs w:val="24"/>
        </w:rPr>
        <w:t>21</w:t>
      </w:r>
      <w:r w:rsidR="005B5A33" w:rsidRPr="00E6567B">
        <w:rPr>
          <w:noProof/>
          <w:sz w:val="24"/>
          <w:szCs w:val="24"/>
        </w:rPr>
        <w:fldChar w:fldCharType="end"/>
      </w:r>
    </w:p>
    <w:p w14:paraId="5B5EF9E9" w14:textId="629B8689" w:rsidR="003D6E55" w:rsidRPr="00E6567B" w:rsidRDefault="003D6E55" w:rsidP="007C51AB">
      <w:pPr>
        <w:pStyle w:val="TM1"/>
        <w:rPr>
          <w:rFonts w:asciiTheme="minorHAnsi" w:hAnsiTheme="minorHAnsi" w:cstheme="minorBidi"/>
          <w:noProof/>
          <w:sz w:val="24"/>
          <w:szCs w:val="24"/>
        </w:rPr>
      </w:pPr>
      <w:r w:rsidRPr="00E6567B">
        <w:rPr>
          <w:noProof/>
          <w:sz w:val="24"/>
          <w:szCs w:val="24"/>
        </w:rPr>
        <w:t>20.Garantie de soumission</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_Toc494445352 \h </w:instrText>
      </w:r>
      <w:r w:rsidR="005B5A33" w:rsidRPr="00E6567B">
        <w:rPr>
          <w:noProof/>
          <w:sz w:val="24"/>
          <w:szCs w:val="24"/>
        </w:rPr>
      </w:r>
      <w:r w:rsidR="005B5A33" w:rsidRPr="00E6567B">
        <w:rPr>
          <w:noProof/>
          <w:sz w:val="24"/>
          <w:szCs w:val="24"/>
        </w:rPr>
        <w:fldChar w:fldCharType="separate"/>
      </w:r>
      <w:r w:rsidR="007B1848">
        <w:rPr>
          <w:noProof/>
          <w:sz w:val="24"/>
          <w:szCs w:val="24"/>
        </w:rPr>
        <w:t>21</w:t>
      </w:r>
      <w:r w:rsidR="005B5A33" w:rsidRPr="00E6567B">
        <w:rPr>
          <w:noProof/>
          <w:sz w:val="24"/>
          <w:szCs w:val="24"/>
        </w:rPr>
        <w:fldChar w:fldCharType="end"/>
      </w:r>
    </w:p>
    <w:p w14:paraId="65A63CC7" w14:textId="271E5285" w:rsidR="003D6E55" w:rsidRPr="00E6567B" w:rsidRDefault="003D6E55" w:rsidP="007C51AB">
      <w:pPr>
        <w:pStyle w:val="TM1"/>
        <w:rPr>
          <w:rFonts w:asciiTheme="minorHAnsi" w:hAnsiTheme="minorHAnsi" w:cstheme="minorBidi"/>
          <w:noProof/>
          <w:sz w:val="24"/>
          <w:szCs w:val="24"/>
        </w:rPr>
      </w:pPr>
      <w:r w:rsidRPr="00E6567B">
        <w:rPr>
          <w:noProof/>
          <w:sz w:val="24"/>
          <w:szCs w:val="24"/>
        </w:rPr>
        <w:t>21.Forme et signature de l’offre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_Toc494445353 \h </w:instrText>
      </w:r>
      <w:r w:rsidR="005B5A33" w:rsidRPr="00E6567B">
        <w:rPr>
          <w:noProof/>
          <w:sz w:val="24"/>
          <w:szCs w:val="24"/>
        </w:rPr>
      </w:r>
      <w:r w:rsidR="005B5A33" w:rsidRPr="00E6567B">
        <w:rPr>
          <w:noProof/>
          <w:sz w:val="24"/>
          <w:szCs w:val="24"/>
        </w:rPr>
        <w:fldChar w:fldCharType="separate"/>
      </w:r>
      <w:r w:rsidR="007B1848">
        <w:rPr>
          <w:noProof/>
          <w:sz w:val="24"/>
          <w:szCs w:val="24"/>
        </w:rPr>
        <w:t>22</w:t>
      </w:r>
      <w:r w:rsidR="005B5A33" w:rsidRPr="00E6567B">
        <w:rPr>
          <w:noProof/>
          <w:sz w:val="24"/>
          <w:szCs w:val="24"/>
        </w:rPr>
        <w:fldChar w:fldCharType="end"/>
      </w:r>
    </w:p>
    <w:p w14:paraId="35769608" w14:textId="19B38956" w:rsidR="003D6E55" w:rsidRPr="00E6567B" w:rsidRDefault="003D6E55" w:rsidP="007C51AB">
      <w:pPr>
        <w:pStyle w:val="TM1"/>
        <w:rPr>
          <w:rFonts w:asciiTheme="minorHAnsi" w:hAnsiTheme="minorHAnsi" w:cstheme="minorBidi"/>
          <w:noProof/>
          <w:sz w:val="24"/>
          <w:szCs w:val="24"/>
        </w:rPr>
      </w:pPr>
      <w:r w:rsidRPr="00E6567B">
        <w:rPr>
          <w:noProof/>
          <w:sz w:val="24"/>
          <w:szCs w:val="24"/>
        </w:rPr>
        <w:t>22.Cachetage et marquage des 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_Toc494445354 \h </w:instrText>
      </w:r>
      <w:r w:rsidR="005B5A33" w:rsidRPr="00E6567B">
        <w:rPr>
          <w:noProof/>
          <w:sz w:val="24"/>
          <w:szCs w:val="24"/>
        </w:rPr>
      </w:r>
      <w:r w:rsidR="005B5A33" w:rsidRPr="00E6567B">
        <w:rPr>
          <w:noProof/>
          <w:sz w:val="24"/>
          <w:szCs w:val="24"/>
        </w:rPr>
        <w:fldChar w:fldCharType="separate"/>
      </w:r>
      <w:r w:rsidR="007B1848">
        <w:rPr>
          <w:noProof/>
          <w:sz w:val="24"/>
          <w:szCs w:val="24"/>
        </w:rPr>
        <w:t>23</w:t>
      </w:r>
      <w:r w:rsidR="005B5A33" w:rsidRPr="00E6567B">
        <w:rPr>
          <w:noProof/>
          <w:sz w:val="24"/>
          <w:szCs w:val="24"/>
        </w:rPr>
        <w:fldChar w:fldCharType="end"/>
      </w:r>
    </w:p>
    <w:p w14:paraId="21666E6D" w14:textId="3406AEA9" w:rsidR="003D6E55" w:rsidRPr="00E6567B" w:rsidRDefault="003D6E55" w:rsidP="007C51AB">
      <w:pPr>
        <w:pStyle w:val="TM1"/>
        <w:rPr>
          <w:rFonts w:asciiTheme="minorHAnsi" w:hAnsiTheme="minorHAnsi" w:cstheme="minorBidi"/>
          <w:noProof/>
          <w:sz w:val="24"/>
          <w:szCs w:val="24"/>
        </w:rPr>
      </w:pPr>
      <w:r w:rsidRPr="00E6567B">
        <w:rPr>
          <w:noProof/>
          <w:sz w:val="24"/>
          <w:szCs w:val="24"/>
        </w:rPr>
        <w:t>23.Date et heure limites de remise des 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_Toc494445355 \h </w:instrText>
      </w:r>
      <w:r w:rsidR="005B5A33" w:rsidRPr="00E6567B">
        <w:rPr>
          <w:noProof/>
          <w:sz w:val="24"/>
          <w:szCs w:val="24"/>
        </w:rPr>
      </w:r>
      <w:r w:rsidR="005B5A33" w:rsidRPr="00E6567B">
        <w:rPr>
          <w:noProof/>
          <w:sz w:val="24"/>
          <w:szCs w:val="24"/>
        </w:rPr>
        <w:fldChar w:fldCharType="separate"/>
      </w:r>
      <w:r w:rsidR="007B1848">
        <w:rPr>
          <w:noProof/>
          <w:sz w:val="24"/>
          <w:szCs w:val="24"/>
        </w:rPr>
        <w:t>23</w:t>
      </w:r>
      <w:r w:rsidR="005B5A33" w:rsidRPr="00E6567B">
        <w:rPr>
          <w:noProof/>
          <w:sz w:val="24"/>
          <w:szCs w:val="24"/>
        </w:rPr>
        <w:fldChar w:fldCharType="end"/>
      </w:r>
    </w:p>
    <w:p w14:paraId="71A703F1" w14:textId="38BC0FFC" w:rsidR="003D6E55" w:rsidRPr="00E6567B" w:rsidRDefault="003D6E55" w:rsidP="007C51AB">
      <w:pPr>
        <w:pStyle w:val="TM1"/>
        <w:rPr>
          <w:rFonts w:asciiTheme="minorHAnsi" w:hAnsiTheme="minorHAnsi" w:cstheme="minorBidi"/>
          <w:noProof/>
          <w:sz w:val="24"/>
          <w:szCs w:val="24"/>
        </w:rPr>
      </w:pPr>
      <w:r w:rsidRPr="00E6567B">
        <w:rPr>
          <w:noProof/>
          <w:sz w:val="24"/>
          <w:szCs w:val="24"/>
        </w:rPr>
        <w:t>24.Offres hors délai</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_Toc494445356 \h </w:instrText>
      </w:r>
      <w:r w:rsidR="005B5A33" w:rsidRPr="00E6567B">
        <w:rPr>
          <w:noProof/>
          <w:sz w:val="24"/>
          <w:szCs w:val="24"/>
        </w:rPr>
      </w:r>
      <w:r w:rsidR="005B5A33" w:rsidRPr="00E6567B">
        <w:rPr>
          <w:noProof/>
          <w:sz w:val="24"/>
          <w:szCs w:val="24"/>
        </w:rPr>
        <w:fldChar w:fldCharType="separate"/>
      </w:r>
      <w:r w:rsidR="007B1848">
        <w:rPr>
          <w:noProof/>
          <w:sz w:val="24"/>
          <w:szCs w:val="24"/>
        </w:rPr>
        <w:t>23</w:t>
      </w:r>
      <w:r w:rsidR="005B5A33" w:rsidRPr="00E6567B">
        <w:rPr>
          <w:noProof/>
          <w:sz w:val="24"/>
          <w:szCs w:val="24"/>
        </w:rPr>
        <w:fldChar w:fldCharType="end"/>
      </w:r>
    </w:p>
    <w:p w14:paraId="2F4F252B" w14:textId="107F5A8F" w:rsidR="003D6E55" w:rsidRPr="00E6567B" w:rsidRDefault="003D6E55" w:rsidP="007C51AB">
      <w:pPr>
        <w:pStyle w:val="TM1"/>
        <w:rPr>
          <w:rFonts w:asciiTheme="minorHAnsi" w:hAnsiTheme="minorHAnsi" w:cstheme="minorBidi"/>
          <w:noProof/>
          <w:sz w:val="24"/>
          <w:szCs w:val="24"/>
        </w:rPr>
      </w:pPr>
      <w:r w:rsidRPr="00E6567B">
        <w:rPr>
          <w:noProof/>
          <w:sz w:val="24"/>
          <w:szCs w:val="24"/>
        </w:rPr>
        <w:t>25.Retrait, substitution et modification des 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_Toc494445357 \h </w:instrText>
      </w:r>
      <w:r w:rsidR="005B5A33" w:rsidRPr="00E6567B">
        <w:rPr>
          <w:noProof/>
          <w:sz w:val="24"/>
          <w:szCs w:val="24"/>
        </w:rPr>
      </w:r>
      <w:r w:rsidR="005B5A33" w:rsidRPr="00E6567B">
        <w:rPr>
          <w:noProof/>
          <w:sz w:val="24"/>
          <w:szCs w:val="24"/>
        </w:rPr>
        <w:fldChar w:fldCharType="separate"/>
      </w:r>
      <w:r w:rsidR="007B1848">
        <w:rPr>
          <w:noProof/>
          <w:sz w:val="24"/>
          <w:szCs w:val="24"/>
        </w:rPr>
        <w:t>24</w:t>
      </w:r>
      <w:r w:rsidR="005B5A33" w:rsidRPr="00E6567B">
        <w:rPr>
          <w:noProof/>
          <w:sz w:val="24"/>
          <w:szCs w:val="24"/>
        </w:rPr>
        <w:fldChar w:fldCharType="end"/>
      </w:r>
    </w:p>
    <w:p w14:paraId="0A51BCC3" w14:textId="26CD4ECA" w:rsidR="003D6E55" w:rsidRPr="00E6567B" w:rsidRDefault="003D6E55" w:rsidP="007C51AB">
      <w:pPr>
        <w:pStyle w:val="TM1"/>
        <w:rPr>
          <w:rFonts w:asciiTheme="minorHAnsi" w:hAnsiTheme="minorHAnsi" w:cstheme="minorBidi"/>
          <w:noProof/>
          <w:sz w:val="24"/>
          <w:szCs w:val="24"/>
        </w:rPr>
      </w:pPr>
      <w:r w:rsidRPr="00E6567B">
        <w:rPr>
          <w:noProof/>
          <w:sz w:val="24"/>
          <w:szCs w:val="24"/>
        </w:rPr>
        <w:t>26.Ouverture des plis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_Toc494445358 \h </w:instrText>
      </w:r>
      <w:r w:rsidR="005B5A33" w:rsidRPr="00E6567B">
        <w:rPr>
          <w:noProof/>
          <w:sz w:val="24"/>
          <w:szCs w:val="24"/>
        </w:rPr>
      </w:r>
      <w:r w:rsidR="005B5A33" w:rsidRPr="00E6567B">
        <w:rPr>
          <w:noProof/>
          <w:sz w:val="24"/>
          <w:szCs w:val="24"/>
        </w:rPr>
        <w:fldChar w:fldCharType="separate"/>
      </w:r>
      <w:r w:rsidR="007B1848">
        <w:rPr>
          <w:noProof/>
          <w:sz w:val="24"/>
          <w:szCs w:val="24"/>
        </w:rPr>
        <w:t>24</w:t>
      </w:r>
      <w:r w:rsidR="005B5A33" w:rsidRPr="00E6567B">
        <w:rPr>
          <w:noProof/>
          <w:sz w:val="24"/>
          <w:szCs w:val="24"/>
        </w:rPr>
        <w:fldChar w:fldCharType="end"/>
      </w:r>
    </w:p>
    <w:p w14:paraId="7CC34C05" w14:textId="18C94F6C" w:rsidR="003D6E55" w:rsidRPr="00E6567B" w:rsidRDefault="003D6E55" w:rsidP="007C51AB">
      <w:pPr>
        <w:pStyle w:val="TM1"/>
        <w:rPr>
          <w:rFonts w:asciiTheme="minorHAnsi" w:hAnsiTheme="minorHAnsi" w:cstheme="minorBidi"/>
          <w:noProof/>
          <w:sz w:val="24"/>
          <w:szCs w:val="24"/>
        </w:rPr>
      </w:pPr>
      <w:r w:rsidRPr="00E6567B">
        <w:rPr>
          <w:noProof/>
          <w:sz w:val="24"/>
          <w:szCs w:val="24"/>
        </w:rPr>
        <w:t>27.Confidentialité</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_Toc494445359 \h </w:instrText>
      </w:r>
      <w:r w:rsidR="005B5A33" w:rsidRPr="00E6567B">
        <w:rPr>
          <w:noProof/>
          <w:sz w:val="24"/>
          <w:szCs w:val="24"/>
        </w:rPr>
      </w:r>
      <w:r w:rsidR="005B5A33" w:rsidRPr="00E6567B">
        <w:rPr>
          <w:noProof/>
          <w:sz w:val="24"/>
          <w:szCs w:val="24"/>
        </w:rPr>
        <w:fldChar w:fldCharType="separate"/>
      </w:r>
      <w:r w:rsidR="007B1848">
        <w:rPr>
          <w:noProof/>
          <w:sz w:val="24"/>
          <w:szCs w:val="24"/>
        </w:rPr>
        <w:t>25</w:t>
      </w:r>
      <w:r w:rsidR="005B5A33" w:rsidRPr="00E6567B">
        <w:rPr>
          <w:noProof/>
          <w:sz w:val="24"/>
          <w:szCs w:val="24"/>
        </w:rPr>
        <w:fldChar w:fldCharType="end"/>
      </w:r>
    </w:p>
    <w:p w14:paraId="6B484B15" w14:textId="46C62F81" w:rsidR="003D6E55" w:rsidRPr="00E6567B" w:rsidRDefault="003D6E55" w:rsidP="007C51AB">
      <w:pPr>
        <w:pStyle w:val="TM1"/>
        <w:rPr>
          <w:rFonts w:asciiTheme="minorHAnsi" w:hAnsiTheme="minorHAnsi" w:cstheme="minorBidi"/>
          <w:noProof/>
          <w:sz w:val="24"/>
          <w:szCs w:val="24"/>
        </w:rPr>
      </w:pPr>
      <w:r w:rsidRPr="00E6567B">
        <w:rPr>
          <w:noProof/>
          <w:sz w:val="24"/>
          <w:szCs w:val="24"/>
        </w:rPr>
        <w:t>28.Éclaircissements concernant les 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_Toc494445360 \h </w:instrText>
      </w:r>
      <w:r w:rsidR="005B5A33" w:rsidRPr="00E6567B">
        <w:rPr>
          <w:noProof/>
          <w:sz w:val="24"/>
          <w:szCs w:val="24"/>
        </w:rPr>
      </w:r>
      <w:r w:rsidR="005B5A33" w:rsidRPr="00E6567B">
        <w:rPr>
          <w:noProof/>
          <w:sz w:val="24"/>
          <w:szCs w:val="24"/>
        </w:rPr>
        <w:fldChar w:fldCharType="separate"/>
      </w:r>
      <w:r w:rsidR="007B1848">
        <w:rPr>
          <w:noProof/>
          <w:sz w:val="24"/>
          <w:szCs w:val="24"/>
        </w:rPr>
        <w:t>25</w:t>
      </w:r>
      <w:r w:rsidR="005B5A33" w:rsidRPr="00E6567B">
        <w:rPr>
          <w:noProof/>
          <w:sz w:val="24"/>
          <w:szCs w:val="24"/>
        </w:rPr>
        <w:fldChar w:fldCharType="end"/>
      </w:r>
    </w:p>
    <w:p w14:paraId="4F755ACA" w14:textId="32C907BB" w:rsidR="003D6E55" w:rsidRPr="00E6567B" w:rsidRDefault="003D6E55" w:rsidP="007C51AB">
      <w:pPr>
        <w:pStyle w:val="TM1"/>
        <w:rPr>
          <w:rFonts w:asciiTheme="minorHAnsi" w:hAnsiTheme="minorHAnsi" w:cstheme="minorBidi"/>
          <w:noProof/>
          <w:sz w:val="24"/>
          <w:szCs w:val="24"/>
        </w:rPr>
      </w:pPr>
      <w:r w:rsidRPr="00E6567B">
        <w:rPr>
          <w:noProof/>
          <w:sz w:val="24"/>
          <w:szCs w:val="24"/>
        </w:rPr>
        <w:t>29.Conformité des 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_Toc494445361 \h </w:instrText>
      </w:r>
      <w:r w:rsidR="005B5A33" w:rsidRPr="00E6567B">
        <w:rPr>
          <w:noProof/>
          <w:sz w:val="24"/>
          <w:szCs w:val="24"/>
        </w:rPr>
      </w:r>
      <w:r w:rsidR="005B5A33" w:rsidRPr="00E6567B">
        <w:rPr>
          <w:noProof/>
          <w:sz w:val="24"/>
          <w:szCs w:val="24"/>
        </w:rPr>
        <w:fldChar w:fldCharType="separate"/>
      </w:r>
      <w:r w:rsidR="007B1848">
        <w:rPr>
          <w:noProof/>
          <w:sz w:val="24"/>
          <w:szCs w:val="24"/>
        </w:rPr>
        <w:t>25</w:t>
      </w:r>
      <w:r w:rsidR="005B5A33" w:rsidRPr="00E6567B">
        <w:rPr>
          <w:noProof/>
          <w:sz w:val="24"/>
          <w:szCs w:val="24"/>
        </w:rPr>
        <w:fldChar w:fldCharType="end"/>
      </w:r>
    </w:p>
    <w:p w14:paraId="6428E274" w14:textId="0DE276D0" w:rsidR="003D6E55" w:rsidRPr="00E6567B" w:rsidRDefault="003D6E55" w:rsidP="007C51AB">
      <w:pPr>
        <w:pStyle w:val="TM1"/>
        <w:rPr>
          <w:rFonts w:asciiTheme="minorHAnsi" w:hAnsiTheme="minorHAnsi" w:cstheme="minorBidi"/>
          <w:noProof/>
          <w:sz w:val="24"/>
          <w:szCs w:val="24"/>
        </w:rPr>
      </w:pPr>
      <w:r w:rsidRPr="00E6567B">
        <w:rPr>
          <w:noProof/>
          <w:sz w:val="24"/>
          <w:szCs w:val="24"/>
        </w:rPr>
        <w:t>30.Non-conformité, erreurs et omission</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_Toc494445362 \h </w:instrText>
      </w:r>
      <w:r w:rsidR="005B5A33" w:rsidRPr="00E6567B">
        <w:rPr>
          <w:noProof/>
          <w:sz w:val="24"/>
          <w:szCs w:val="24"/>
        </w:rPr>
      </w:r>
      <w:r w:rsidR="005B5A33" w:rsidRPr="00E6567B">
        <w:rPr>
          <w:noProof/>
          <w:sz w:val="24"/>
          <w:szCs w:val="24"/>
        </w:rPr>
        <w:fldChar w:fldCharType="separate"/>
      </w:r>
      <w:r w:rsidR="007B1848">
        <w:rPr>
          <w:noProof/>
          <w:sz w:val="24"/>
          <w:szCs w:val="24"/>
        </w:rPr>
        <w:t>26</w:t>
      </w:r>
      <w:r w:rsidR="005B5A33" w:rsidRPr="00E6567B">
        <w:rPr>
          <w:noProof/>
          <w:sz w:val="24"/>
          <w:szCs w:val="24"/>
        </w:rPr>
        <w:fldChar w:fldCharType="end"/>
      </w:r>
    </w:p>
    <w:p w14:paraId="0F846BA3" w14:textId="1D334F42" w:rsidR="003D6E55" w:rsidRPr="00E6567B" w:rsidRDefault="003D6E55" w:rsidP="007C51AB">
      <w:pPr>
        <w:pStyle w:val="TM1"/>
        <w:rPr>
          <w:rFonts w:asciiTheme="minorHAnsi" w:hAnsiTheme="minorHAnsi" w:cstheme="minorBidi"/>
          <w:noProof/>
          <w:sz w:val="24"/>
          <w:szCs w:val="24"/>
        </w:rPr>
      </w:pPr>
      <w:r w:rsidRPr="00E6567B">
        <w:rPr>
          <w:noProof/>
          <w:sz w:val="24"/>
          <w:szCs w:val="24"/>
        </w:rPr>
        <w:lastRenderedPageBreak/>
        <w:t>31.Examen préliminaire des 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_Toc494445363 \h </w:instrText>
      </w:r>
      <w:r w:rsidR="005B5A33" w:rsidRPr="00E6567B">
        <w:rPr>
          <w:noProof/>
          <w:sz w:val="24"/>
          <w:szCs w:val="24"/>
        </w:rPr>
      </w:r>
      <w:r w:rsidR="005B5A33" w:rsidRPr="00E6567B">
        <w:rPr>
          <w:noProof/>
          <w:sz w:val="24"/>
          <w:szCs w:val="24"/>
        </w:rPr>
        <w:fldChar w:fldCharType="separate"/>
      </w:r>
      <w:r w:rsidR="007B1848">
        <w:rPr>
          <w:noProof/>
          <w:sz w:val="24"/>
          <w:szCs w:val="24"/>
        </w:rPr>
        <w:t>26</w:t>
      </w:r>
      <w:r w:rsidR="005B5A33" w:rsidRPr="00E6567B">
        <w:rPr>
          <w:noProof/>
          <w:sz w:val="24"/>
          <w:szCs w:val="24"/>
        </w:rPr>
        <w:fldChar w:fldCharType="end"/>
      </w:r>
    </w:p>
    <w:p w14:paraId="66220A7A" w14:textId="0E97FBF3" w:rsidR="003D6E55" w:rsidRPr="00E6567B" w:rsidRDefault="003D6E55" w:rsidP="007C51AB">
      <w:pPr>
        <w:pStyle w:val="TM1"/>
        <w:rPr>
          <w:rFonts w:asciiTheme="minorHAnsi" w:hAnsiTheme="minorHAnsi" w:cstheme="minorBidi"/>
          <w:noProof/>
          <w:sz w:val="24"/>
          <w:szCs w:val="24"/>
        </w:rPr>
      </w:pPr>
      <w:r w:rsidRPr="00E6567B">
        <w:rPr>
          <w:noProof/>
          <w:sz w:val="24"/>
          <w:szCs w:val="24"/>
        </w:rPr>
        <w:t>32.Examen des conditions, Évaluation technique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_Toc494445364 \h </w:instrText>
      </w:r>
      <w:r w:rsidR="005B5A33" w:rsidRPr="00E6567B">
        <w:rPr>
          <w:noProof/>
          <w:sz w:val="24"/>
          <w:szCs w:val="24"/>
        </w:rPr>
      </w:r>
      <w:r w:rsidR="005B5A33" w:rsidRPr="00E6567B">
        <w:rPr>
          <w:noProof/>
          <w:sz w:val="24"/>
          <w:szCs w:val="24"/>
        </w:rPr>
        <w:fldChar w:fldCharType="separate"/>
      </w:r>
      <w:r w:rsidR="007B1848">
        <w:rPr>
          <w:noProof/>
          <w:sz w:val="24"/>
          <w:szCs w:val="24"/>
        </w:rPr>
        <w:t>27</w:t>
      </w:r>
      <w:r w:rsidR="005B5A33" w:rsidRPr="00E6567B">
        <w:rPr>
          <w:noProof/>
          <w:sz w:val="24"/>
          <w:szCs w:val="24"/>
        </w:rPr>
        <w:fldChar w:fldCharType="end"/>
      </w:r>
    </w:p>
    <w:p w14:paraId="42F8E85A" w14:textId="37D7F86B" w:rsidR="003D6E55" w:rsidRPr="00E6567B" w:rsidRDefault="003D6E55" w:rsidP="007C51AB">
      <w:pPr>
        <w:pStyle w:val="TM1"/>
        <w:rPr>
          <w:rFonts w:asciiTheme="minorHAnsi" w:hAnsiTheme="minorHAnsi" w:cstheme="minorBidi"/>
          <w:noProof/>
          <w:sz w:val="24"/>
          <w:szCs w:val="24"/>
        </w:rPr>
      </w:pPr>
      <w:r w:rsidRPr="00E6567B">
        <w:rPr>
          <w:noProof/>
          <w:sz w:val="24"/>
          <w:szCs w:val="24"/>
        </w:rPr>
        <w:t>33.Évaluation des 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_Toc494445365 \h </w:instrText>
      </w:r>
      <w:r w:rsidR="005B5A33" w:rsidRPr="00E6567B">
        <w:rPr>
          <w:noProof/>
          <w:sz w:val="24"/>
          <w:szCs w:val="24"/>
        </w:rPr>
      </w:r>
      <w:r w:rsidR="005B5A33" w:rsidRPr="00E6567B">
        <w:rPr>
          <w:noProof/>
          <w:sz w:val="24"/>
          <w:szCs w:val="24"/>
        </w:rPr>
        <w:fldChar w:fldCharType="separate"/>
      </w:r>
      <w:r w:rsidR="007B1848">
        <w:rPr>
          <w:noProof/>
          <w:sz w:val="24"/>
          <w:szCs w:val="24"/>
        </w:rPr>
        <w:t>27</w:t>
      </w:r>
      <w:r w:rsidR="005B5A33" w:rsidRPr="00E6567B">
        <w:rPr>
          <w:noProof/>
          <w:sz w:val="24"/>
          <w:szCs w:val="24"/>
        </w:rPr>
        <w:fldChar w:fldCharType="end"/>
      </w:r>
    </w:p>
    <w:p w14:paraId="61F68C1A" w14:textId="126E57B0" w:rsidR="003D6E55" w:rsidRPr="00E6567B" w:rsidRDefault="003D6E55" w:rsidP="007C51AB">
      <w:pPr>
        <w:pStyle w:val="TM1"/>
        <w:rPr>
          <w:rFonts w:asciiTheme="minorHAnsi" w:hAnsiTheme="minorHAnsi" w:cstheme="minorBidi"/>
          <w:noProof/>
          <w:sz w:val="24"/>
          <w:szCs w:val="24"/>
        </w:rPr>
      </w:pPr>
      <w:r w:rsidRPr="00E6567B">
        <w:rPr>
          <w:noProof/>
          <w:sz w:val="24"/>
          <w:szCs w:val="24"/>
        </w:rPr>
        <w:t>34.Marge de préférence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_Toc494445366 \h </w:instrText>
      </w:r>
      <w:r w:rsidR="005B5A33" w:rsidRPr="00E6567B">
        <w:rPr>
          <w:noProof/>
          <w:sz w:val="24"/>
          <w:szCs w:val="24"/>
        </w:rPr>
      </w:r>
      <w:r w:rsidR="005B5A33" w:rsidRPr="00E6567B">
        <w:rPr>
          <w:noProof/>
          <w:sz w:val="24"/>
          <w:szCs w:val="24"/>
        </w:rPr>
        <w:fldChar w:fldCharType="separate"/>
      </w:r>
      <w:r w:rsidR="007B1848">
        <w:rPr>
          <w:noProof/>
          <w:sz w:val="24"/>
          <w:szCs w:val="24"/>
        </w:rPr>
        <w:t>28</w:t>
      </w:r>
      <w:r w:rsidR="005B5A33" w:rsidRPr="00E6567B">
        <w:rPr>
          <w:noProof/>
          <w:sz w:val="24"/>
          <w:szCs w:val="24"/>
        </w:rPr>
        <w:fldChar w:fldCharType="end"/>
      </w:r>
    </w:p>
    <w:p w14:paraId="4A699F41" w14:textId="1CB8ED49" w:rsidR="003D6E55" w:rsidRPr="00E6567B" w:rsidRDefault="003D6E55" w:rsidP="007C51AB">
      <w:pPr>
        <w:pStyle w:val="TM1"/>
        <w:rPr>
          <w:rFonts w:asciiTheme="minorHAnsi" w:hAnsiTheme="minorHAnsi" w:cstheme="minorBidi"/>
          <w:noProof/>
          <w:sz w:val="24"/>
          <w:szCs w:val="24"/>
        </w:rPr>
      </w:pPr>
      <w:r w:rsidRPr="00E6567B">
        <w:rPr>
          <w:noProof/>
          <w:sz w:val="24"/>
          <w:szCs w:val="24"/>
        </w:rPr>
        <w:t>35.Comparaison des 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_Toc494445367 \h </w:instrText>
      </w:r>
      <w:r w:rsidR="005B5A33" w:rsidRPr="00E6567B">
        <w:rPr>
          <w:noProof/>
          <w:sz w:val="24"/>
          <w:szCs w:val="24"/>
        </w:rPr>
      </w:r>
      <w:r w:rsidR="005B5A33" w:rsidRPr="00E6567B">
        <w:rPr>
          <w:noProof/>
          <w:sz w:val="24"/>
          <w:szCs w:val="24"/>
        </w:rPr>
        <w:fldChar w:fldCharType="separate"/>
      </w:r>
      <w:r w:rsidR="007B1848">
        <w:rPr>
          <w:noProof/>
          <w:sz w:val="24"/>
          <w:szCs w:val="24"/>
        </w:rPr>
        <w:t>29</w:t>
      </w:r>
      <w:r w:rsidR="005B5A33" w:rsidRPr="00E6567B">
        <w:rPr>
          <w:noProof/>
          <w:sz w:val="24"/>
          <w:szCs w:val="24"/>
        </w:rPr>
        <w:fldChar w:fldCharType="end"/>
      </w:r>
    </w:p>
    <w:p w14:paraId="510F6A56" w14:textId="5F67EECD" w:rsidR="003D6E55" w:rsidRPr="00E6567B" w:rsidRDefault="003D6E55" w:rsidP="007C51AB">
      <w:pPr>
        <w:pStyle w:val="TM1"/>
        <w:rPr>
          <w:rFonts w:asciiTheme="minorHAnsi" w:hAnsiTheme="minorHAnsi" w:cstheme="minorBidi"/>
          <w:noProof/>
          <w:sz w:val="24"/>
          <w:szCs w:val="24"/>
        </w:rPr>
      </w:pPr>
      <w:r w:rsidRPr="00E6567B">
        <w:rPr>
          <w:noProof/>
          <w:sz w:val="24"/>
          <w:szCs w:val="24"/>
        </w:rPr>
        <w:t>36.Vérification a posteriori des qualifications du Soumissionnaire</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_Toc494445368 \h </w:instrText>
      </w:r>
      <w:r w:rsidR="005B5A33" w:rsidRPr="00E6567B">
        <w:rPr>
          <w:noProof/>
          <w:sz w:val="24"/>
          <w:szCs w:val="24"/>
        </w:rPr>
      </w:r>
      <w:r w:rsidR="005B5A33" w:rsidRPr="00E6567B">
        <w:rPr>
          <w:noProof/>
          <w:sz w:val="24"/>
          <w:szCs w:val="24"/>
        </w:rPr>
        <w:fldChar w:fldCharType="separate"/>
      </w:r>
      <w:r w:rsidR="007B1848">
        <w:rPr>
          <w:noProof/>
          <w:sz w:val="24"/>
          <w:szCs w:val="24"/>
        </w:rPr>
        <w:t>29</w:t>
      </w:r>
      <w:r w:rsidR="005B5A33" w:rsidRPr="00E6567B">
        <w:rPr>
          <w:noProof/>
          <w:sz w:val="24"/>
          <w:szCs w:val="24"/>
        </w:rPr>
        <w:fldChar w:fldCharType="end"/>
      </w:r>
    </w:p>
    <w:p w14:paraId="576F4A65" w14:textId="2BB6FF62" w:rsidR="003D6E55" w:rsidRPr="00E6567B" w:rsidRDefault="003D6E55" w:rsidP="007C51AB">
      <w:pPr>
        <w:pStyle w:val="TM1"/>
        <w:rPr>
          <w:rFonts w:asciiTheme="minorHAnsi" w:hAnsiTheme="minorHAnsi" w:cstheme="minorBidi"/>
          <w:noProof/>
          <w:sz w:val="24"/>
          <w:szCs w:val="24"/>
        </w:rPr>
      </w:pPr>
      <w:r w:rsidRPr="00E6567B">
        <w:rPr>
          <w:noProof/>
          <w:sz w:val="24"/>
          <w:szCs w:val="24"/>
        </w:rPr>
        <w:t>37.Droit de l’Autorité contractante d’accepter l’une quelconque des offres et de rejeter une ou toutes les offres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_Toc494445369 \h </w:instrText>
      </w:r>
      <w:r w:rsidR="005B5A33" w:rsidRPr="00E6567B">
        <w:rPr>
          <w:noProof/>
          <w:sz w:val="24"/>
          <w:szCs w:val="24"/>
        </w:rPr>
      </w:r>
      <w:r w:rsidR="005B5A33" w:rsidRPr="00E6567B">
        <w:rPr>
          <w:noProof/>
          <w:sz w:val="24"/>
          <w:szCs w:val="24"/>
        </w:rPr>
        <w:fldChar w:fldCharType="separate"/>
      </w:r>
      <w:r w:rsidR="007B1848">
        <w:rPr>
          <w:noProof/>
          <w:sz w:val="24"/>
          <w:szCs w:val="24"/>
        </w:rPr>
        <w:t>29</w:t>
      </w:r>
      <w:r w:rsidR="005B5A33" w:rsidRPr="00E6567B">
        <w:rPr>
          <w:noProof/>
          <w:sz w:val="24"/>
          <w:szCs w:val="24"/>
        </w:rPr>
        <w:fldChar w:fldCharType="end"/>
      </w:r>
    </w:p>
    <w:p w14:paraId="6385E6C5" w14:textId="3876FBF3" w:rsidR="003D6E55" w:rsidRPr="00E6567B" w:rsidRDefault="003D6E55" w:rsidP="007C51AB">
      <w:pPr>
        <w:pStyle w:val="TM1"/>
        <w:rPr>
          <w:rFonts w:asciiTheme="minorHAnsi" w:hAnsiTheme="minorHAnsi" w:cstheme="minorBidi"/>
          <w:noProof/>
          <w:sz w:val="24"/>
          <w:szCs w:val="24"/>
        </w:rPr>
      </w:pPr>
      <w:r w:rsidRPr="00E6567B">
        <w:rPr>
          <w:noProof/>
          <w:sz w:val="24"/>
          <w:szCs w:val="24"/>
        </w:rPr>
        <w:t>38.Critères d’attribution</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_Toc494445370 \h </w:instrText>
      </w:r>
      <w:r w:rsidR="005B5A33" w:rsidRPr="00E6567B">
        <w:rPr>
          <w:noProof/>
          <w:sz w:val="24"/>
          <w:szCs w:val="24"/>
        </w:rPr>
      </w:r>
      <w:r w:rsidR="005B5A33" w:rsidRPr="00E6567B">
        <w:rPr>
          <w:noProof/>
          <w:sz w:val="24"/>
          <w:szCs w:val="24"/>
        </w:rPr>
        <w:fldChar w:fldCharType="separate"/>
      </w:r>
      <w:r w:rsidR="007B1848">
        <w:rPr>
          <w:noProof/>
          <w:sz w:val="24"/>
          <w:szCs w:val="24"/>
        </w:rPr>
        <w:t>29</w:t>
      </w:r>
      <w:r w:rsidR="005B5A33" w:rsidRPr="00E6567B">
        <w:rPr>
          <w:noProof/>
          <w:sz w:val="24"/>
          <w:szCs w:val="24"/>
        </w:rPr>
        <w:fldChar w:fldCharType="end"/>
      </w:r>
    </w:p>
    <w:p w14:paraId="22F30ADB" w14:textId="3A034306" w:rsidR="003D6E55" w:rsidRPr="00E6567B" w:rsidRDefault="003D6E55" w:rsidP="007C51AB">
      <w:pPr>
        <w:pStyle w:val="TM1"/>
        <w:rPr>
          <w:rFonts w:asciiTheme="minorHAnsi" w:hAnsiTheme="minorHAnsi" w:cstheme="minorBidi"/>
          <w:noProof/>
          <w:sz w:val="24"/>
          <w:szCs w:val="24"/>
        </w:rPr>
      </w:pPr>
      <w:r w:rsidRPr="00E6567B">
        <w:rPr>
          <w:noProof/>
          <w:sz w:val="24"/>
          <w:szCs w:val="24"/>
        </w:rPr>
        <w:t>39.Droit de l’Autorité contractante de modifier les quantités au moment de l’attribution du Marché</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_Toc494445371 \h </w:instrText>
      </w:r>
      <w:r w:rsidR="005B5A33" w:rsidRPr="00E6567B">
        <w:rPr>
          <w:noProof/>
          <w:sz w:val="24"/>
          <w:szCs w:val="24"/>
        </w:rPr>
      </w:r>
      <w:r w:rsidR="005B5A33" w:rsidRPr="00E6567B">
        <w:rPr>
          <w:noProof/>
          <w:sz w:val="24"/>
          <w:szCs w:val="24"/>
        </w:rPr>
        <w:fldChar w:fldCharType="separate"/>
      </w:r>
      <w:r w:rsidR="007B1848">
        <w:rPr>
          <w:noProof/>
          <w:sz w:val="24"/>
          <w:szCs w:val="24"/>
        </w:rPr>
        <w:t>29</w:t>
      </w:r>
      <w:r w:rsidR="005B5A33" w:rsidRPr="00E6567B">
        <w:rPr>
          <w:noProof/>
          <w:sz w:val="24"/>
          <w:szCs w:val="24"/>
        </w:rPr>
        <w:fldChar w:fldCharType="end"/>
      </w:r>
    </w:p>
    <w:p w14:paraId="60F42DA0" w14:textId="6C0BA70E" w:rsidR="003D6E55" w:rsidRPr="00E6567B" w:rsidRDefault="003D6E55" w:rsidP="007C51AB">
      <w:pPr>
        <w:pStyle w:val="TM1"/>
        <w:rPr>
          <w:rFonts w:asciiTheme="minorHAnsi" w:hAnsiTheme="minorHAnsi" w:cstheme="minorBidi"/>
          <w:noProof/>
          <w:sz w:val="24"/>
          <w:szCs w:val="24"/>
        </w:rPr>
      </w:pPr>
      <w:r w:rsidRPr="00E6567B">
        <w:rPr>
          <w:noProof/>
          <w:sz w:val="24"/>
          <w:szCs w:val="24"/>
        </w:rPr>
        <w:t>40.Notification de l’attribution du Marché</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_Toc494445372 \h </w:instrText>
      </w:r>
      <w:r w:rsidR="005B5A33" w:rsidRPr="00E6567B">
        <w:rPr>
          <w:noProof/>
          <w:sz w:val="24"/>
          <w:szCs w:val="24"/>
        </w:rPr>
      </w:r>
      <w:r w:rsidR="005B5A33" w:rsidRPr="00E6567B">
        <w:rPr>
          <w:noProof/>
          <w:sz w:val="24"/>
          <w:szCs w:val="24"/>
        </w:rPr>
        <w:fldChar w:fldCharType="separate"/>
      </w:r>
      <w:r w:rsidR="007B1848">
        <w:rPr>
          <w:noProof/>
          <w:sz w:val="24"/>
          <w:szCs w:val="24"/>
        </w:rPr>
        <w:t>29</w:t>
      </w:r>
      <w:r w:rsidR="005B5A33" w:rsidRPr="00E6567B">
        <w:rPr>
          <w:noProof/>
          <w:sz w:val="24"/>
          <w:szCs w:val="24"/>
        </w:rPr>
        <w:fldChar w:fldCharType="end"/>
      </w:r>
    </w:p>
    <w:p w14:paraId="12874A90" w14:textId="32B8BF4A" w:rsidR="003D6E55" w:rsidRPr="00E6567B" w:rsidRDefault="003D6E55" w:rsidP="007C51AB">
      <w:pPr>
        <w:pStyle w:val="TM1"/>
        <w:rPr>
          <w:rFonts w:asciiTheme="minorHAnsi" w:hAnsiTheme="minorHAnsi" w:cstheme="minorBidi"/>
          <w:noProof/>
          <w:sz w:val="24"/>
          <w:szCs w:val="24"/>
        </w:rPr>
      </w:pPr>
      <w:r w:rsidRPr="00E6567B">
        <w:rPr>
          <w:noProof/>
          <w:sz w:val="24"/>
          <w:szCs w:val="24"/>
        </w:rPr>
        <w:t>41.Information des candidats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_Toc494445373 \h </w:instrText>
      </w:r>
      <w:r w:rsidR="005B5A33" w:rsidRPr="00E6567B">
        <w:rPr>
          <w:noProof/>
          <w:sz w:val="24"/>
          <w:szCs w:val="24"/>
        </w:rPr>
      </w:r>
      <w:r w:rsidR="005B5A33" w:rsidRPr="00E6567B">
        <w:rPr>
          <w:noProof/>
          <w:sz w:val="24"/>
          <w:szCs w:val="24"/>
        </w:rPr>
        <w:fldChar w:fldCharType="separate"/>
      </w:r>
      <w:r w:rsidR="007B1848">
        <w:rPr>
          <w:noProof/>
          <w:sz w:val="24"/>
          <w:szCs w:val="24"/>
        </w:rPr>
        <w:t>30</w:t>
      </w:r>
      <w:r w:rsidR="005B5A33" w:rsidRPr="00E6567B">
        <w:rPr>
          <w:noProof/>
          <w:sz w:val="24"/>
          <w:szCs w:val="24"/>
        </w:rPr>
        <w:fldChar w:fldCharType="end"/>
      </w:r>
    </w:p>
    <w:p w14:paraId="6B443E51" w14:textId="394F5498" w:rsidR="003D6E55" w:rsidRPr="00E6567B" w:rsidRDefault="003D6E55" w:rsidP="007C51AB">
      <w:pPr>
        <w:pStyle w:val="TM1"/>
        <w:rPr>
          <w:rFonts w:asciiTheme="minorHAnsi" w:hAnsiTheme="minorHAnsi" w:cstheme="minorBidi"/>
          <w:noProof/>
          <w:sz w:val="24"/>
          <w:szCs w:val="24"/>
        </w:rPr>
      </w:pPr>
      <w:r w:rsidRPr="00E6567B">
        <w:rPr>
          <w:noProof/>
          <w:sz w:val="24"/>
          <w:szCs w:val="24"/>
        </w:rPr>
        <w:t>42.Signature du Marché</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_Toc494445374 \h </w:instrText>
      </w:r>
      <w:r w:rsidR="005B5A33" w:rsidRPr="00E6567B">
        <w:rPr>
          <w:noProof/>
          <w:sz w:val="24"/>
          <w:szCs w:val="24"/>
        </w:rPr>
      </w:r>
      <w:r w:rsidR="005B5A33" w:rsidRPr="00E6567B">
        <w:rPr>
          <w:noProof/>
          <w:sz w:val="24"/>
          <w:szCs w:val="24"/>
        </w:rPr>
        <w:fldChar w:fldCharType="separate"/>
      </w:r>
      <w:r w:rsidR="007B1848">
        <w:rPr>
          <w:noProof/>
          <w:sz w:val="24"/>
          <w:szCs w:val="24"/>
        </w:rPr>
        <w:t>30</w:t>
      </w:r>
      <w:r w:rsidR="005B5A33" w:rsidRPr="00E6567B">
        <w:rPr>
          <w:noProof/>
          <w:sz w:val="24"/>
          <w:szCs w:val="24"/>
        </w:rPr>
        <w:fldChar w:fldCharType="end"/>
      </w:r>
    </w:p>
    <w:p w14:paraId="3417989F" w14:textId="7E9DB1D3" w:rsidR="003D6E55" w:rsidRPr="00E6567B" w:rsidRDefault="003D6E55" w:rsidP="007C51AB">
      <w:pPr>
        <w:pStyle w:val="TM1"/>
        <w:rPr>
          <w:rFonts w:asciiTheme="minorHAnsi" w:hAnsiTheme="minorHAnsi" w:cstheme="minorBidi"/>
          <w:noProof/>
          <w:sz w:val="24"/>
          <w:szCs w:val="24"/>
        </w:rPr>
      </w:pPr>
      <w:r w:rsidRPr="00E6567B">
        <w:rPr>
          <w:noProof/>
          <w:sz w:val="24"/>
          <w:szCs w:val="24"/>
        </w:rPr>
        <w:t>43.Notification du Marché approuvé</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_Toc494445375 \h </w:instrText>
      </w:r>
      <w:r w:rsidR="005B5A33" w:rsidRPr="00E6567B">
        <w:rPr>
          <w:noProof/>
          <w:sz w:val="24"/>
          <w:szCs w:val="24"/>
        </w:rPr>
      </w:r>
      <w:r w:rsidR="005B5A33" w:rsidRPr="00E6567B">
        <w:rPr>
          <w:noProof/>
          <w:sz w:val="24"/>
          <w:szCs w:val="24"/>
        </w:rPr>
        <w:fldChar w:fldCharType="separate"/>
      </w:r>
      <w:r w:rsidR="007B1848">
        <w:rPr>
          <w:noProof/>
          <w:sz w:val="24"/>
          <w:szCs w:val="24"/>
        </w:rPr>
        <w:t>30</w:t>
      </w:r>
      <w:r w:rsidR="005B5A33" w:rsidRPr="00E6567B">
        <w:rPr>
          <w:noProof/>
          <w:sz w:val="24"/>
          <w:szCs w:val="24"/>
        </w:rPr>
        <w:fldChar w:fldCharType="end"/>
      </w:r>
    </w:p>
    <w:p w14:paraId="0846D485" w14:textId="7B2F2683" w:rsidR="003D6E55" w:rsidRPr="00E6567B" w:rsidRDefault="003D6E55" w:rsidP="007C51AB">
      <w:pPr>
        <w:pStyle w:val="TM1"/>
        <w:rPr>
          <w:rFonts w:asciiTheme="minorHAnsi" w:hAnsiTheme="minorHAnsi" w:cstheme="minorBidi"/>
          <w:noProof/>
          <w:sz w:val="24"/>
          <w:szCs w:val="24"/>
        </w:rPr>
      </w:pPr>
      <w:r w:rsidRPr="00E6567B">
        <w:rPr>
          <w:noProof/>
          <w:sz w:val="24"/>
          <w:szCs w:val="24"/>
        </w:rPr>
        <w:t>44.Garantie de bonne exécution</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_Toc494445376 \h </w:instrText>
      </w:r>
      <w:r w:rsidR="005B5A33" w:rsidRPr="00E6567B">
        <w:rPr>
          <w:noProof/>
          <w:sz w:val="24"/>
          <w:szCs w:val="24"/>
        </w:rPr>
      </w:r>
      <w:r w:rsidR="005B5A33" w:rsidRPr="00E6567B">
        <w:rPr>
          <w:noProof/>
          <w:sz w:val="24"/>
          <w:szCs w:val="24"/>
        </w:rPr>
        <w:fldChar w:fldCharType="separate"/>
      </w:r>
      <w:r w:rsidR="007B1848">
        <w:rPr>
          <w:noProof/>
          <w:sz w:val="24"/>
          <w:szCs w:val="24"/>
        </w:rPr>
        <w:t>30</w:t>
      </w:r>
      <w:r w:rsidR="005B5A33" w:rsidRPr="00E6567B">
        <w:rPr>
          <w:noProof/>
          <w:sz w:val="24"/>
          <w:szCs w:val="24"/>
        </w:rPr>
        <w:fldChar w:fldCharType="end"/>
      </w:r>
    </w:p>
    <w:p w14:paraId="2053B41B" w14:textId="306BB713" w:rsidR="003D6E55" w:rsidRPr="00E6567B" w:rsidRDefault="003D6E55" w:rsidP="007C51AB">
      <w:pPr>
        <w:pStyle w:val="TM1"/>
        <w:rPr>
          <w:rFonts w:asciiTheme="minorHAnsi" w:hAnsiTheme="minorHAnsi" w:cstheme="minorBidi"/>
          <w:noProof/>
          <w:sz w:val="24"/>
          <w:szCs w:val="24"/>
        </w:rPr>
      </w:pPr>
      <w:r w:rsidRPr="00E6567B">
        <w:rPr>
          <w:noProof/>
          <w:sz w:val="24"/>
          <w:szCs w:val="24"/>
        </w:rPr>
        <w:t>45.Recours</w:t>
      </w:r>
      <w:r w:rsidRPr="00E6567B">
        <w:rPr>
          <w:noProof/>
          <w:sz w:val="24"/>
          <w:szCs w:val="24"/>
        </w:rPr>
        <w:tab/>
      </w:r>
      <w:r w:rsidR="005B5A33" w:rsidRPr="00E6567B">
        <w:rPr>
          <w:noProof/>
          <w:sz w:val="24"/>
          <w:szCs w:val="24"/>
        </w:rPr>
        <w:fldChar w:fldCharType="begin"/>
      </w:r>
      <w:r w:rsidRPr="00E6567B">
        <w:rPr>
          <w:noProof/>
          <w:sz w:val="24"/>
          <w:szCs w:val="24"/>
        </w:rPr>
        <w:instrText xml:space="preserve"> PAGEREF _Toc494445377 \h </w:instrText>
      </w:r>
      <w:r w:rsidR="005B5A33" w:rsidRPr="00E6567B">
        <w:rPr>
          <w:noProof/>
          <w:sz w:val="24"/>
          <w:szCs w:val="24"/>
        </w:rPr>
      </w:r>
      <w:r w:rsidR="005B5A33" w:rsidRPr="00E6567B">
        <w:rPr>
          <w:noProof/>
          <w:sz w:val="24"/>
          <w:szCs w:val="24"/>
        </w:rPr>
        <w:fldChar w:fldCharType="separate"/>
      </w:r>
      <w:r w:rsidR="007B1848">
        <w:rPr>
          <w:noProof/>
          <w:sz w:val="24"/>
          <w:szCs w:val="24"/>
        </w:rPr>
        <w:t>31</w:t>
      </w:r>
      <w:r w:rsidR="005B5A33" w:rsidRPr="00E6567B">
        <w:rPr>
          <w:noProof/>
          <w:sz w:val="24"/>
          <w:szCs w:val="24"/>
        </w:rPr>
        <w:fldChar w:fldCharType="end"/>
      </w:r>
    </w:p>
    <w:p w14:paraId="463135B7" w14:textId="77777777" w:rsidR="00763598" w:rsidRDefault="005B5A33" w:rsidP="003F41D1">
      <w:pPr>
        <w:tabs>
          <w:tab w:val="left" w:pos="2040"/>
        </w:tabs>
        <w:ind w:left="705" w:hanging="705"/>
        <w:jc w:val="both"/>
        <w:rPr>
          <w:rFonts w:ascii="Times New Roman" w:hAnsi="Times New Roman" w:cs="Times New Roman"/>
          <w:sz w:val="24"/>
          <w:szCs w:val="24"/>
        </w:rPr>
      </w:pPr>
      <w:r w:rsidRPr="00E6567B">
        <w:rPr>
          <w:rFonts w:ascii="Times New Roman" w:hAnsi="Times New Roman" w:cs="Times New Roman"/>
          <w:b/>
          <w:sz w:val="24"/>
          <w:szCs w:val="24"/>
        </w:rPr>
        <w:fldChar w:fldCharType="end"/>
      </w:r>
      <w:r w:rsidR="003D6E55">
        <w:rPr>
          <w:rFonts w:ascii="Times New Roman" w:hAnsi="Times New Roman" w:cs="Times New Roman"/>
          <w:sz w:val="24"/>
          <w:szCs w:val="24"/>
        </w:rPr>
        <w:tab/>
      </w:r>
      <w:r w:rsidR="003D6E55">
        <w:rPr>
          <w:rFonts w:ascii="Times New Roman" w:hAnsi="Times New Roman" w:cs="Times New Roman"/>
          <w:sz w:val="24"/>
          <w:szCs w:val="24"/>
        </w:rPr>
        <w:tab/>
      </w:r>
    </w:p>
    <w:p w14:paraId="68E69960" w14:textId="77777777" w:rsidR="00763598" w:rsidRDefault="00763598" w:rsidP="00C2500D">
      <w:pPr>
        <w:ind w:left="705" w:hanging="705"/>
        <w:rPr>
          <w:rFonts w:ascii="Times New Roman" w:hAnsi="Times New Roman" w:cs="Times New Roman"/>
          <w:sz w:val="24"/>
          <w:szCs w:val="24"/>
        </w:rPr>
      </w:pPr>
    </w:p>
    <w:p w14:paraId="7196E74A" w14:textId="77777777" w:rsidR="00763598" w:rsidRDefault="00763598" w:rsidP="00C2500D">
      <w:pPr>
        <w:ind w:left="705" w:hanging="705"/>
        <w:rPr>
          <w:rFonts w:ascii="Times New Roman" w:hAnsi="Times New Roman" w:cs="Times New Roman"/>
          <w:sz w:val="24"/>
          <w:szCs w:val="24"/>
        </w:rPr>
      </w:pPr>
    </w:p>
    <w:p w14:paraId="3A964B9C" w14:textId="77777777" w:rsidR="00BA390D" w:rsidRDefault="00BA390D" w:rsidP="00116E19">
      <w:pPr>
        <w:rPr>
          <w:rFonts w:ascii="Times New Roman" w:hAnsi="Times New Roman" w:cs="Times New Roman"/>
          <w:sz w:val="24"/>
          <w:szCs w:val="24"/>
        </w:rPr>
      </w:pPr>
    </w:p>
    <w:p w14:paraId="32DF7192" w14:textId="77777777" w:rsidR="00BA390D" w:rsidRDefault="00BA390D" w:rsidP="00C2500D">
      <w:pPr>
        <w:ind w:left="705" w:hanging="705"/>
        <w:rPr>
          <w:rFonts w:ascii="Times New Roman" w:hAnsi="Times New Roman" w:cs="Times New Roman"/>
          <w:sz w:val="24"/>
          <w:szCs w:val="24"/>
        </w:rPr>
      </w:pPr>
    </w:p>
    <w:p w14:paraId="4114B5F8" w14:textId="77777777" w:rsidR="00BA390D" w:rsidRDefault="00BA390D" w:rsidP="00C2500D">
      <w:pPr>
        <w:ind w:left="705" w:hanging="705"/>
        <w:rPr>
          <w:rFonts w:ascii="Times New Roman" w:hAnsi="Times New Roman" w:cs="Times New Roman"/>
          <w:sz w:val="24"/>
          <w:szCs w:val="24"/>
        </w:rPr>
      </w:pPr>
    </w:p>
    <w:p w14:paraId="5295D351" w14:textId="77777777" w:rsidR="00BA390D" w:rsidRDefault="00BA390D" w:rsidP="00C2500D">
      <w:pPr>
        <w:ind w:left="705" w:hanging="705"/>
        <w:rPr>
          <w:rFonts w:ascii="Times New Roman" w:hAnsi="Times New Roman" w:cs="Times New Roman"/>
          <w:sz w:val="24"/>
          <w:szCs w:val="24"/>
        </w:rPr>
      </w:pPr>
    </w:p>
    <w:p w14:paraId="6C1EBAFD" w14:textId="77777777" w:rsidR="00D6623A" w:rsidRDefault="00D6623A" w:rsidP="00C2500D">
      <w:pPr>
        <w:ind w:left="705" w:hanging="705"/>
        <w:rPr>
          <w:rFonts w:ascii="Times New Roman" w:hAnsi="Times New Roman" w:cs="Times New Roman"/>
          <w:sz w:val="24"/>
          <w:szCs w:val="24"/>
        </w:rPr>
      </w:pPr>
    </w:p>
    <w:p w14:paraId="0FA52AA2" w14:textId="77777777" w:rsidR="00D6623A" w:rsidRDefault="00D6623A" w:rsidP="00C2500D">
      <w:pPr>
        <w:ind w:left="705" w:hanging="705"/>
        <w:rPr>
          <w:rFonts w:ascii="Times New Roman" w:hAnsi="Times New Roman" w:cs="Times New Roman"/>
          <w:sz w:val="24"/>
          <w:szCs w:val="24"/>
        </w:rPr>
      </w:pPr>
    </w:p>
    <w:p w14:paraId="02D899C1" w14:textId="77777777" w:rsidR="00D6623A" w:rsidRDefault="00D6623A" w:rsidP="00C2500D">
      <w:pPr>
        <w:ind w:left="705" w:hanging="705"/>
        <w:rPr>
          <w:rFonts w:ascii="Times New Roman" w:hAnsi="Times New Roman" w:cs="Times New Roman"/>
          <w:sz w:val="24"/>
          <w:szCs w:val="24"/>
        </w:rPr>
      </w:pPr>
    </w:p>
    <w:p w14:paraId="709F9086" w14:textId="77777777" w:rsidR="00D6623A" w:rsidRDefault="00D6623A" w:rsidP="00C2500D">
      <w:pPr>
        <w:ind w:left="705" w:hanging="705"/>
        <w:rPr>
          <w:rFonts w:ascii="Times New Roman" w:hAnsi="Times New Roman" w:cs="Times New Roman"/>
          <w:sz w:val="24"/>
          <w:szCs w:val="24"/>
        </w:rPr>
      </w:pPr>
    </w:p>
    <w:p w14:paraId="050BBA2B" w14:textId="77777777" w:rsidR="00D6623A" w:rsidRDefault="00D6623A" w:rsidP="00C2500D">
      <w:pPr>
        <w:ind w:left="705" w:hanging="705"/>
        <w:rPr>
          <w:rFonts w:ascii="Times New Roman" w:hAnsi="Times New Roman" w:cs="Times New Roman"/>
          <w:sz w:val="24"/>
          <w:szCs w:val="24"/>
        </w:rPr>
      </w:pPr>
    </w:p>
    <w:p w14:paraId="2EB098BF" w14:textId="77777777" w:rsidR="00D6623A" w:rsidRDefault="00D6623A" w:rsidP="00C2500D">
      <w:pPr>
        <w:ind w:left="705" w:hanging="705"/>
        <w:rPr>
          <w:rFonts w:ascii="Times New Roman" w:hAnsi="Times New Roman" w:cs="Times New Roman"/>
          <w:sz w:val="24"/>
          <w:szCs w:val="24"/>
        </w:rPr>
      </w:pPr>
    </w:p>
    <w:p w14:paraId="0D5E64E6" w14:textId="77777777" w:rsidR="00D6623A" w:rsidRDefault="00D6623A" w:rsidP="00C2500D">
      <w:pPr>
        <w:ind w:left="705" w:hanging="705"/>
        <w:rPr>
          <w:rFonts w:ascii="Times New Roman" w:hAnsi="Times New Roman" w:cs="Times New Roman"/>
          <w:sz w:val="24"/>
          <w:szCs w:val="24"/>
        </w:rPr>
      </w:pPr>
    </w:p>
    <w:p w14:paraId="474F3E65" w14:textId="77777777" w:rsidR="00D6623A" w:rsidRDefault="00D6623A" w:rsidP="00C2500D">
      <w:pPr>
        <w:ind w:left="705" w:hanging="705"/>
        <w:rPr>
          <w:rFonts w:ascii="Times New Roman" w:hAnsi="Times New Roman" w:cs="Times New Roman"/>
          <w:sz w:val="24"/>
          <w:szCs w:val="24"/>
        </w:rPr>
      </w:pPr>
    </w:p>
    <w:p w14:paraId="58D8BDAA" w14:textId="77777777" w:rsidR="00BA390D" w:rsidRDefault="00BA390D" w:rsidP="00C2500D">
      <w:pPr>
        <w:ind w:left="705" w:hanging="705"/>
        <w:rPr>
          <w:rFonts w:ascii="Times New Roman" w:hAnsi="Times New Roman" w:cs="Times New Roman"/>
          <w:sz w:val="24"/>
          <w:szCs w:val="24"/>
        </w:rPr>
      </w:pPr>
    </w:p>
    <w:p w14:paraId="0DF10A89" w14:textId="77777777" w:rsidR="00763598" w:rsidRPr="00095BF8" w:rsidRDefault="00763598" w:rsidP="006A4E14">
      <w:pPr>
        <w:pStyle w:val="Paragraphedeliste"/>
        <w:numPr>
          <w:ilvl w:val="0"/>
          <w:numId w:val="3"/>
        </w:numPr>
        <w:jc w:val="center"/>
        <w:rPr>
          <w:rFonts w:ascii="Times New Roman" w:hAnsi="Times New Roman" w:cs="Times New Roman"/>
          <w:b/>
          <w:sz w:val="28"/>
          <w:szCs w:val="28"/>
        </w:rPr>
      </w:pPr>
      <w:r w:rsidRPr="00095BF8">
        <w:rPr>
          <w:rFonts w:ascii="Times New Roman" w:hAnsi="Times New Roman" w:cs="Times New Roman"/>
          <w:b/>
          <w:sz w:val="28"/>
          <w:szCs w:val="28"/>
        </w:rPr>
        <w:lastRenderedPageBreak/>
        <w:t>Généralités</w:t>
      </w:r>
    </w:p>
    <w:p w14:paraId="732DF332" w14:textId="77777777" w:rsidR="00763598" w:rsidRPr="00A95DB1" w:rsidRDefault="00763598" w:rsidP="00C058A4">
      <w:pPr>
        <w:pStyle w:val="Style1"/>
        <w:outlineLvl w:val="1"/>
      </w:pPr>
      <w:bookmarkStart w:id="12" w:name="_Toc494445333"/>
      <w:bookmarkStart w:id="13" w:name="hassane1"/>
      <w:r w:rsidRPr="00A95DB1">
        <w:t>Objet du marché</w:t>
      </w:r>
      <w:bookmarkEnd w:id="12"/>
    </w:p>
    <w:p w14:paraId="44D7C5AB" w14:textId="77777777" w:rsidR="00763598" w:rsidRPr="00F07373" w:rsidRDefault="00763598" w:rsidP="006A4E14">
      <w:pPr>
        <w:numPr>
          <w:ilvl w:val="1"/>
          <w:numId w:val="4"/>
        </w:numPr>
        <w:spacing w:after="220" w:line="240" w:lineRule="auto"/>
        <w:jc w:val="both"/>
        <w:outlineLvl w:val="0"/>
        <w:rPr>
          <w:rFonts w:ascii="Times New Roman" w:eastAsia="Times New Roman" w:hAnsi="Times New Roman" w:cs="Times New Roman"/>
          <w:sz w:val="24"/>
          <w:szCs w:val="20"/>
          <w:lang w:eastAsia="fr-FR"/>
        </w:rPr>
      </w:pPr>
      <w:r w:rsidRPr="00F07373">
        <w:rPr>
          <w:rFonts w:ascii="Times New Roman" w:eastAsia="Times New Roman" w:hAnsi="Times New Roman" w:cs="Times New Roman"/>
          <w:sz w:val="24"/>
          <w:szCs w:val="20"/>
          <w:lang w:eastAsia="fr-FR"/>
        </w:rPr>
        <w:t xml:space="preserve">À l’appui de l’avis d’appel d’offres indiqué dans les Données Particulières de l’Appel d’Offres </w:t>
      </w:r>
      <w:r w:rsidRPr="00F07373">
        <w:rPr>
          <w:rFonts w:ascii="Times New Roman" w:eastAsia="Times New Roman" w:hAnsi="Times New Roman" w:cs="Times New Roman"/>
          <w:b/>
          <w:bCs/>
          <w:sz w:val="24"/>
          <w:szCs w:val="20"/>
          <w:lang w:eastAsia="fr-FR"/>
        </w:rPr>
        <w:t>(DPAO),</w:t>
      </w:r>
      <w:r w:rsidRPr="00F07373">
        <w:rPr>
          <w:rFonts w:ascii="Times New Roman" w:eastAsia="Times New Roman" w:hAnsi="Times New Roman" w:cs="Times New Roman"/>
          <w:sz w:val="24"/>
          <w:szCs w:val="20"/>
          <w:lang w:eastAsia="fr-FR"/>
        </w:rPr>
        <w:t xml:space="preserve"> l’Autorité contractante, tel qu’indiqué dans les </w:t>
      </w:r>
      <w:r w:rsidRPr="00F07373">
        <w:rPr>
          <w:rFonts w:ascii="Times New Roman" w:eastAsia="Times New Roman" w:hAnsi="Times New Roman" w:cs="Times New Roman"/>
          <w:b/>
          <w:bCs/>
          <w:sz w:val="24"/>
          <w:szCs w:val="20"/>
          <w:lang w:eastAsia="fr-FR"/>
        </w:rPr>
        <w:t>DPAO</w:t>
      </w:r>
      <w:r w:rsidRPr="00F07373">
        <w:rPr>
          <w:rFonts w:ascii="Times New Roman" w:eastAsia="Times New Roman" w:hAnsi="Times New Roman" w:cs="Times New Roman"/>
          <w:sz w:val="24"/>
          <w:szCs w:val="20"/>
          <w:lang w:eastAsia="fr-FR"/>
        </w:rPr>
        <w:t>, publie le présent Dossier d’Appel d’Offres en vu</w:t>
      </w:r>
      <w:r w:rsidRPr="00F07373">
        <w:rPr>
          <w:rFonts w:ascii="Times New Roman" w:eastAsia="Times New Roman" w:hAnsi="Times New Roman" w:cs="Times New Roman"/>
          <w:sz w:val="24"/>
          <w:szCs w:val="20"/>
          <w:shd w:val="clear" w:color="auto" w:fill="FFFFFF"/>
          <w:lang w:eastAsia="fr-FR"/>
        </w:rPr>
        <w:t>e de l’obtention des fournitures et/ou Services connexes spécifiés à la Section IV, Bordereau des quantités, calen</w:t>
      </w:r>
      <w:r w:rsidRPr="00F07373">
        <w:rPr>
          <w:rFonts w:ascii="Times New Roman" w:eastAsia="Times New Roman" w:hAnsi="Times New Roman" w:cs="Times New Roman"/>
          <w:sz w:val="24"/>
          <w:szCs w:val="20"/>
          <w:lang w:eastAsia="fr-FR"/>
        </w:rPr>
        <w:t xml:space="preserve">driers de livraison, Cahier des Clauses techniques, plans, inspections et essais. Le nom, le numéro d’identification et le nombre de lots faisant l’objet de l’Appel d’Offres (AO) figurent dans les </w:t>
      </w:r>
      <w:r w:rsidRPr="00F07373">
        <w:rPr>
          <w:rFonts w:ascii="Times New Roman" w:eastAsia="Times New Roman" w:hAnsi="Times New Roman" w:cs="Times New Roman"/>
          <w:b/>
          <w:bCs/>
          <w:sz w:val="24"/>
          <w:szCs w:val="20"/>
          <w:lang w:eastAsia="fr-FR"/>
        </w:rPr>
        <w:t>DPAO</w:t>
      </w:r>
      <w:r w:rsidRPr="00F07373">
        <w:rPr>
          <w:rFonts w:ascii="Times New Roman" w:eastAsia="Times New Roman" w:hAnsi="Times New Roman" w:cs="Times New Roman"/>
          <w:sz w:val="24"/>
          <w:szCs w:val="20"/>
          <w:lang w:eastAsia="fr-FR"/>
        </w:rPr>
        <w:t>.</w:t>
      </w:r>
    </w:p>
    <w:p w14:paraId="24C6F861" w14:textId="77777777" w:rsidR="00763598" w:rsidRPr="00F07373" w:rsidRDefault="00763598" w:rsidP="006A4E14">
      <w:pPr>
        <w:numPr>
          <w:ilvl w:val="0"/>
          <w:numId w:val="6"/>
        </w:numPr>
        <w:spacing w:after="220" w:line="240" w:lineRule="auto"/>
        <w:jc w:val="both"/>
        <w:outlineLvl w:val="0"/>
        <w:rPr>
          <w:rFonts w:ascii="Times New Roman" w:eastAsia="Times New Roman" w:hAnsi="Times New Roman" w:cs="Times New Roman"/>
          <w:vanish/>
          <w:sz w:val="24"/>
          <w:szCs w:val="20"/>
          <w:lang w:eastAsia="fr-FR"/>
        </w:rPr>
      </w:pPr>
    </w:p>
    <w:p w14:paraId="0033711E" w14:textId="77777777" w:rsidR="00763598" w:rsidRPr="00F07373" w:rsidRDefault="00763598" w:rsidP="006A4E14">
      <w:pPr>
        <w:numPr>
          <w:ilvl w:val="0"/>
          <w:numId w:val="6"/>
        </w:numPr>
        <w:spacing w:after="220" w:line="240" w:lineRule="auto"/>
        <w:jc w:val="both"/>
        <w:outlineLvl w:val="0"/>
        <w:rPr>
          <w:rFonts w:ascii="Times New Roman" w:eastAsia="Times New Roman" w:hAnsi="Times New Roman" w:cs="Times New Roman"/>
          <w:vanish/>
          <w:sz w:val="24"/>
          <w:szCs w:val="20"/>
          <w:lang w:eastAsia="fr-FR"/>
        </w:rPr>
      </w:pPr>
    </w:p>
    <w:p w14:paraId="50873123" w14:textId="77777777" w:rsidR="00763598" w:rsidRPr="00F83EFE" w:rsidRDefault="00763598" w:rsidP="006A4E14">
      <w:pPr>
        <w:pStyle w:val="Paragraphedeliste"/>
        <w:numPr>
          <w:ilvl w:val="1"/>
          <w:numId w:val="2"/>
        </w:numPr>
        <w:spacing w:after="220" w:line="240" w:lineRule="auto"/>
        <w:ind w:left="426"/>
        <w:jc w:val="both"/>
        <w:outlineLvl w:val="0"/>
        <w:rPr>
          <w:rFonts w:ascii="Times New Roman" w:eastAsia="Times New Roman" w:hAnsi="Times New Roman" w:cs="Times New Roman"/>
          <w:sz w:val="24"/>
          <w:szCs w:val="20"/>
          <w:lang w:eastAsia="fr-FR"/>
        </w:rPr>
      </w:pPr>
      <w:r w:rsidRPr="00F83EFE">
        <w:rPr>
          <w:rFonts w:ascii="Times New Roman" w:eastAsia="Times New Roman" w:hAnsi="Times New Roman" w:cs="Times New Roman"/>
          <w:sz w:val="24"/>
          <w:szCs w:val="20"/>
          <w:lang w:eastAsia="fr-FR"/>
        </w:rPr>
        <w:t>Tout au long du présent Dossier d’Appel d’Offres :</w:t>
      </w:r>
    </w:p>
    <w:p w14:paraId="6D74F01E" w14:textId="77777777" w:rsidR="00763598" w:rsidRPr="00F07373" w:rsidRDefault="00763598" w:rsidP="006A4E14">
      <w:pPr>
        <w:numPr>
          <w:ilvl w:val="0"/>
          <w:numId w:val="5"/>
        </w:numPr>
        <w:spacing w:after="200" w:line="240" w:lineRule="auto"/>
        <w:ind w:left="1152" w:hanging="540"/>
        <w:jc w:val="both"/>
        <w:outlineLvl w:val="0"/>
        <w:rPr>
          <w:rFonts w:ascii="Times New Roman" w:eastAsia="Times New Roman" w:hAnsi="Times New Roman" w:cs="Times New Roman"/>
          <w:sz w:val="24"/>
          <w:szCs w:val="20"/>
          <w:lang w:eastAsia="fr-FR"/>
        </w:rPr>
      </w:pPr>
      <w:r w:rsidRPr="00F07373">
        <w:rPr>
          <w:rFonts w:ascii="Times New Roman" w:eastAsia="Times New Roman" w:hAnsi="Times New Roman" w:cs="Times New Roman"/>
          <w:sz w:val="24"/>
          <w:szCs w:val="20"/>
          <w:lang w:eastAsia="fr-FR"/>
        </w:rPr>
        <w:t>Le terme « par écrit » signifie communiqué sous forme écrite avec accusé de réception ;</w:t>
      </w:r>
    </w:p>
    <w:p w14:paraId="3A2CA669" w14:textId="77777777" w:rsidR="00763598" w:rsidRPr="00F07373" w:rsidRDefault="00763598" w:rsidP="006A4E14">
      <w:pPr>
        <w:numPr>
          <w:ilvl w:val="0"/>
          <w:numId w:val="5"/>
        </w:numPr>
        <w:spacing w:after="200" w:line="240" w:lineRule="auto"/>
        <w:ind w:left="1152" w:hanging="540"/>
        <w:jc w:val="both"/>
        <w:outlineLvl w:val="0"/>
        <w:rPr>
          <w:rFonts w:ascii="Times New Roman" w:eastAsia="Times New Roman" w:hAnsi="Times New Roman" w:cs="Times New Roman"/>
          <w:sz w:val="24"/>
          <w:szCs w:val="20"/>
          <w:lang w:eastAsia="fr-FR"/>
        </w:rPr>
      </w:pPr>
      <w:r w:rsidRPr="00F07373">
        <w:rPr>
          <w:rFonts w:ascii="Times New Roman" w:eastAsia="Times New Roman" w:hAnsi="Times New Roman" w:cs="Times New Roman"/>
          <w:sz w:val="24"/>
          <w:szCs w:val="20"/>
          <w:lang w:eastAsia="fr-FR"/>
        </w:rPr>
        <w:t>Si le contexte l’exige, le singulier désigne le pluriel, et vice versa ;</w:t>
      </w:r>
    </w:p>
    <w:p w14:paraId="5DF8D931" w14:textId="77777777" w:rsidR="00763598" w:rsidRPr="00F07373" w:rsidRDefault="00763598" w:rsidP="006A4E14">
      <w:pPr>
        <w:numPr>
          <w:ilvl w:val="0"/>
          <w:numId w:val="5"/>
        </w:numPr>
        <w:spacing w:after="200" w:line="240" w:lineRule="auto"/>
        <w:ind w:left="1152" w:hanging="540"/>
        <w:jc w:val="both"/>
        <w:outlineLvl w:val="0"/>
        <w:rPr>
          <w:rFonts w:ascii="Times New Roman" w:eastAsia="Times New Roman" w:hAnsi="Times New Roman" w:cs="Times New Roman"/>
          <w:sz w:val="24"/>
          <w:szCs w:val="20"/>
          <w:lang w:eastAsia="fr-FR"/>
        </w:rPr>
      </w:pPr>
      <w:r w:rsidRPr="00F07373">
        <w:rPr>
          <w:rFonts w:ascii="Times New Roman" w:eastAsia="Times New Roman" w:hAnsi="Times New Roman" w:cs="Times New Roman"/>
          <w:sz w:val="24"/>
          <w:szCs w:val="20"/>
          <w:lang w:eastAsia="fr-FR"/>
        </w:rPr>
        <w:t>Le terme « jour » désigne un jour calendaire, sauf indication contraire ;</w:t>
      </w:r>
    </w:p>
    <w:p w14:paraId="2EB11ED8" w14:textId="77777777" w:rsidR="00763598" w:rsidRPr="00FB028A" w:rsidRDefault="00763598" w:rsidP="009053BD">
      <w:pPr>
        <w:spacing w:line="240" w:lineRule="auto"/>
        <w:outlineLvl w:val="0"/>
        <w:rPr>
          <w:rFonts w:ascii="Times New Roman" w:hAnsi="Times New Roman" w:cs="Times New Roman"/>
          <w:sz w:val="24"/>
          <w:szCs w:val="24"/>
        </w:rPr>
      </w:pPr>
      <w:r w:rsidRPr="00F07373">
        <w:rPr>
          <w:rFonts w:ascii="Times New Roman" w:eastAsia="Times New Roman" w:hAnsi="Times New Roman" w:cs="Times New Roman"/>
          <w:sz w:val="24"/>
          <w:szCs w:val="20"/>
          <w:lang w:eastAsia="fr-FR"/>
        </w:rPr>
        <w:t>Le terme « Services Connexes » désigne les services afférents à la fourniture des biens, tels que l’assurance, l’installation, la formation et la maintenance initiale, ainsi que toute obligation analogue du Titulaire dans le cadre du march</w:t>
      </w:r>
      <w:r>
        <w:rPr>
          <w:rFonts w:ascii="Times New Roman" w:eastAsia="Times New Roman" w:hAnsi="Times New Roman" w:cs="Times New Roman"/>
          <w:sz w:val="24"/>
          <w:szCs w:val="20"/>
          <w:lang w:eastAsia="fr-FR"/>
        </w:rPr>
        <w:t>é.</w:t>
      </w:r>
    </w:p>
    <w:p w14:paraId="5BF9097A" w14:textId="77777777" w:rsidR="00763598" w:rsidRPr="00A95DB1" w:rsidRDefault="00763598" w:rsidP="00C058A4">
      <w:pPr>
        <w:pStyle w:val="Style1"/>
        <w:outlineLvl w:val="1"/>
      </w:pPr>
      <w:bookmarkStart w:id="14" w:name="_Toc494445334"/>
      <w:r w:rsidRPr="00A95DB1">
        <w:t>Origine des fonds</w:t>
      </w:r>
      <w:bookmarkEnd w:id="14"/>
    </w:p>
    <w:p w14:paraId="7BED7252" w14:textId="77777777" w:rsidR="00763598" w:rsidRPr="00FB028A" w:rsidRDefault="00763598" w:rsidP="004C21CC">
      <w:pPr>
        <w:spacing w:line="240" w:lineRule="auto"/>
        <w:rPr>
          <w:rFonts w:ascii="Times New Roman" w:hAnsi="Times New Roman" w:cs="Times New Roman"/>
          <w:sz w:val="24"/>
          <w:szCs w:val="24"/>
        </w:rPr>
      </w:pPr>
      <w:r w:rsidRPr="00F07373">
        <w:rPr>
          <w:rFonts w:ascii="Times New Roman" w:eastAsia="Times New Roman" w:hAnsi="Times New Roman" w:cs="Times New Roman"/>
          <w:sz w:val="24"/>
          <w:szCs w:val="20"/>
          <w:lang w:eastAsia="fr-FR"/>
        </w:rPr>
        <w:t xml:space="preserve">L’origine des fonds budgétisés pour le financement du Marché faisant l’objet du présent appel d’offres est </w:t>
      </w:r>
      <w:proofErr w:type="gramStart"/>
      <w:r w:rsidRPr="00F07373">
        <w:rPr>
          <w:rFonts w:ascii="Times New Roman" w:eastAsia="Times New Roman" w:hAnsi="Times New Roman" w:cs="Times New Roman"/>
          <w:sz w:val="24"/>
          <w:szCs w:val="20"/>
          <w:lang w:eastAsia="fr-FR"/>
        </w:rPr>
        <w:t>indiquée</w:t>
      </w:r>
      <w:proofErr w:type="gramEnd"/>
      <w:r w:rsidRPr="00F07373">
        <w:rPr>
          <w:rFonts w:ascii="Times New Roman" w:eastAsia="Times New Roman" w:hAnsi="Times New Roman" w:cs="Times New Roman"/>
          <w:sz w:val="24"/>
          <w:szCs w:val="20"/>
          <w:lang w:eastAsia="fr-FR"/>
        </w:rPr>
        <w:t xml:space="preserve"> dans les </w:t>
      </w:r>
      <w:r w:rsidRPr="00F07373">
        <w:rPr>
          <w:rFonts w:ascii="Times New Roman" w:eastAsia="Times New Roman" w:hAnsi="Times New Roman" w:cs="Times New Roman"/>
          <w:b/>
          <w:sz w:val="24"/>
          <w:szCs w:val="20"/>
          <w:lang w:eastAsia="fr-FR"/>
        </w:rPr>
        <w:t>DPAO</w:t>
      </w:r>
      <w:r>
        <w:rPr>
          <w:rFonts w:ascii="Times New Roman" w:eastAsia="Times New Roman" w:hAnsi="Times New Roman" w:cs="Times New Roman"/>
          <w:b/>
          <w:sz w:val="24"/>
          <w:szCs w:val="20"/>
          <w:lang w:eastAsia="fr-FR"/>
        </w:rPr>
        <w:t>.</w:t>
      </w:r>
    </w:p>
    <w:p w14:paraId="5F47AE4C" w14:textId="77777777" w:rsidR="00763598" w:rsidRPr="00A95DB1" w:rsidRDefault="00763598" w:rsidP="00C058A4">
      <w:pPr>
        <w:pStyle w:val="Style1"/>
        <w:outlineLvl w:val="1"/>
      </w:pPr>
      <w:bookmarkStart w:id="15" w:name="_Toc494445335"/>
      <w:r w:rsidRPr="00A95DB1">
        <w:t>Sanction des fautes commises par les candidats, soumissionnaires ou titulaires de marchés public</w:t>
      </w:r>
      <w:bookmarkEnd w:id="15"/>
      <w:r w:rsidR="00D81609">
        <w:t>s</w:t>
      </w:r>
    </w:p>
    <w:p w14:paraId="5BF672D9" w14:textId="77777777" w:rsidR="00763598" w:rsidRPr="00F07373" w:rsidRDefault="00763598" w:rsidP="006A4E14">
      <w:pPr>
        <w:numPr>
          <w:ilvl w:val="1"/>
          <w:numId w:val="8"/>
        </w:numPr>
        <w:spacing w:after="220" w:line="240" w:lineRule="auto"/>
        <w:jc w:val="both"/>
        <w:rPr>
          <w:rFonts w:ascii="Times New Roman" w:eastAsia="Times New Roman" w:hAnsi="Times New Roman" w:cs="Arial"/>
          <w:sz w:val="24"/>
          <w:szCs w:val="24"/>
          <w:lang w:eastAsia="fr-FR"/>
        </w:rPr>
      </w:pPr>
      <w:r w:rsidRPr="00F07373">
        <w:rPr>
          <w:rFonts w:ascii="Times New Roman" w:eastAsia="Times New Roman" w:hAnsi="Times New Roman" w:cs="Times New Roman"/>
          <w:sz w:val="24"/>
          <w:szCs w:val="20"/>
          <w:lang w:eastAsia="fr-FR"/>
        </w:rPr>
        <w:t xml:space="preserve">La République du Mali exige de la part des candidats, soumissionnaires et titulaires de ses marchés publics, qu’ils respectent les règles d’éthique professionnelle les plus strictes durant la passation et l’exécution de ces marchés. Conformément à l’article 128 du CMP, des sanctions peuvent être prononcées par le « Comité de Règlement des Différends </w:t>
      </w:r>
      <w:proofErr w:type="gramStart"/>
      <w:r w:rsidRPr="00F07373">
        <w:rPr>
          <w:rFonts w:ascii="Times New Roman" w:eastAsia="Times New Roman" w:hAnsi="Times New Roman" w:cs="Times New Roman"/>
          <w:sz w:val="24"/>
          <w:szCs w:val="20"/>
          <w:lang w:eastAsia="fr-FR"/>
        </w:rPr>
        <w:t>de  l’Autorité</w:t>
      </w:r>
      <w:proofErr w:type="gramEnd"/>
      <w:r w:rsidRPr="00F07373">
        <w:rPr>
          <w:rFonts w:ascii="Times New Roman" w:eastAsia="Times New Roman" w:hAnsi="Times New Roman" w:cs="Times New Roman"/>
          <w:sz w:val="24"/>
          <w:szCs w:val="20"/>
          <w:lang w:eastAsia="fr-FR"/>
        </w:rPr>
        <w:t xml:space="preserve"> de Régulation des Marchés Publics et des Délégations de Service Public (ARMDS) » à l'égard des candidats, soumissionnaires et titulaires des marchés en cas de violations aux règles de passation des marchés publics commises par les intéressés. Est passible de telles sanctions le candidat, soumissionnaire, attributaire ou titulaire qui :</w:t>
      </w:r>
    </w:p>
    <w:p w14:paraId="18A0D57D" w14:textId="77777777" w:rsidR="00763598" w:rsidRDefault="00B13230" w:rsidP="006A4E14">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Pr>
          <w:rFonts w:ascii="Times New Roman" w:eastAsia="Times New Roman" w:hAnsi="Times New Roman" w:cs="Times New Roman"/>
          <w:sz w:val="24"/>
          <w:szCs w:val="20"/>
          <w:lang w:eastAsia="fr-FR"/>
        </w:rPr>
        <w:t>octroie</w:t>
      </w:r>
      <w:proofErr w:type="gramEnd"/>
      <w:r>
        <w:rPr>
          <w:rFonts w:ascii="Times New Roman" w:eastAsia="Times New Roman" w:hAnsi="Times New Roman" w:cs="Times New Roman"/>
          <w:sz w:val="24"/>
          <w:szCs w:val="20"/>
          <w:lang w:eastAsia="fr-FR"/>
        </w:rPr>
        <w:t xml:space="preserve"> ou </w:t>
      </w:r>
      <w:r w:rsidR="00763598" w:rsidRPr="00F07373">
        <w:rPr>
          <w:rFonts w:ascii="Times New Roman" w:eastAsia="Times New Roman" w:hAnsi="Times New Roman" w:cs="Times New Roman"/>
          <w:sz w:val="24"/>
          <w:szCs w:val="20"/>
          <w:lang w:eastAsia="fr-FR"/>
        </w:rPr>
        <w:t xml:space="preserve">promet </w:t>
      </w:r>
      <w:r w:rsidR="006576E8" w:rsidRPr="00F07373">
        <w:rPr>
          <w:rFonts w:ascii="Times New Roman" w:eastAsia="Times New Roman" w:hAnsi="Times New Roman" w:cs="Times New Roman"/>
          <w:sz w:val="24"/>
          <w:szCs w:val="20"/>
          <w:lang w:eastAsia="fr-FR"/>
        </w:rPr>
        <w:t>d’octroyer à</w:t>
      </w:r>
      <w:r w:rsidR="00763598" w:rsidRPr="00F07373">
        <w:rPr>
          <w:rFonts w:ascii="Times New Roman" w:eastAsia="Times New Roman" w:hAnsi="Times New Roman" w:cs="Times New Roman"/>
          <w:sz w:val="24"/>
          <w:szCs w:val="20"/>
          <w:lang w:eastAsia="fr-FR"/>
        </w:rPr>
        <w:t xml:space="preserve"> toute personne intervenant à quelque titre que ce soit dans la procédure de passation du marché un avantage indu, pécuniaire ou autre, directement ou par des intermédiaires, en vue d'obtenir le marché ;</w:t>
      </w:r>
    </w:p>
    <w:p w14:paraId="6D2ACA0A" w14:textId="77777777" w:rsidR="00763598" w:rsidRDefault="00763598" w:rsidP="006A4E14">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eastAsia="Times New Roman" w:hAnsi="Times New Roman" w:cs="Times New Roman"/>
          <w:sz w:val="24"/>
          <w:szCs w:val="20"/>
          <w:lang w:eastAsia="fr-FR"/>
        </w:rPr>
        <w:t>participe</w:t>
      </w:r>
      <w:proofErr w:type="gramEnd"/>
      <w:r w:rsidRPr="006C3E86">
        <w:rPr>
          <w:rFonts w:ascii="Times New Roman" w:eastAsia="Times New Roman" w:hAnsi="Times New Roman" w:cs="Times New Roman"/>
          <w:sz w:val="24"/>
          <w:szCs w:val="20"/>
          <w:lang w:eastAsia="fr-FR"/>
        </w:rPr>
        <w:t xml:space="preserve"> à des pratiques de collusion entre candidats afin d’établir les prix des offres à des niveaux artificiels et non concurrentiels, privant l’autorité contractante des avantages d’une concurrence libre et ouverte ;</w:t>
      </w:r>
    </w:p>
    <w:p w14:paraId="1D95D33A" w14:textId="77777777" w:rsidR="00763598" w:rsidRDefault="00763598" w:rsidP="006A4E14">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eastAsia="Times New Roman" w:hAnsi="Times New Roman" w:cs="Times New Roman"/>
          <w:sz w:val="24"/>
          <w:szCs w:val="20"/>
          <w:lang w:eastAsia="fr-FR"/>
        </w:rPr>
        <w:t>a</w:t>
      </w:r>
      <w:proofErr w:type="gramEnd"/>
      <w:r w:rsidRPr="006C3E86">
        <w:rPr>
          <w:rFonts w:ascii="Times New Roman" w:eastAsia="Times New Roman" w:hAnsi="Times New Roman" w:cs="Times New Roman"/>
          <w:sz w:val="24"/>
          <w:szCs w:val="20"/>
          <w:lang w:eastAsia="fr-FR"/>
        </w:rPr>
        <w:t xml:space="preserve"> influé sur le mode de passation du marché ou sur la définition des prestations de façon à bénéficier d'un avantage indu ; </w:t>
      </w:r>
    </w:p>
    <w:p w14:paraId="17D519A3" w14:textId="77777777" w:rsidR="00763598" w:rsidRDefault="00763598" w:rsidP="006A4E14">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eastAsia="Times New Roman" w:hAnsi="Times New Roman" w:cs="Times New Roman"/>
          <w:sz w:val="24"/>
          <w:szCs w:val="20"/>
          <w:lang w:eastAsia="fr-FR"/>
        </w:rPr>
        <w:lastRenderedPageBreak/>
        <w:t>a</w:t>
      </w:r>
      <w:proofErr w:type="gramEnd"/>
      <w:r w:rsidRPr="006C3E86">
        <w:rPr>
          <w:rFonts w:ascii="Times New Roman" w:eastAsia="Times New Roman" w:hAnsi="Times New Roman" w:cs="Times New Roman"/>
          <w:sz w:val="24"/>
          <w:szCs w:val="20"/>
          <w:lang w:eastAsia="fr-FR"/>
        </w:rPr>
        <w:t xml:space="preserve"> fourni délibérément dans son offre des informations ou des déclarations fausses ou mensongères, ou fait usage d’informations confidentielles dans le cadre de la procédure d’appel d’offres ;</w:t>
      </w:r>
    </w:p>
    <w:p w14:paraId="65453337" w14:textId="77777777" w:rsidR="00763598" w:rsidRDefault="00763598" w:rsidP="006A4E14">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r w:rsidRPr="006C3E86">
        <w:rPr>
          <w:rFonts w:ascii="Times New Roman" w:eastAsia="Times New Roman" w:hAnsi="Times New Roman" w:cs="Times New Roman"/>
          <w:sz w:val="24"/>
          <w:szCs w:val="20"/>
          <w:lang w:eastAsia="fr-FR"/>
        </w:rPr>
        <w:t xml:space="preserve">établit des demandes de paiement ne correspondant pas aux prestations effectivement fournies ; </w:t>
      </w:r>
    </w:p>
    <w:p w14:paraId="2ACABD3E" w14:textId="77777777" w:rsidR="00763598" w:rsidRDefault="00763598" w:rsidP="006A4E14">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r w:rsidRPr="006C3E86">
        <w:rPr>
          <w:rFonts w:ascii="Times New Roman" w:eastAsia="Times New Roman" w:hAnsi="Times New Roman" w:cs="Times New Roman"/>
          <w:sz w:val="24"/>
          <w:szCs w:val="20"/>
          <w:lang w:eastAsia="fr-FR"/>
        </w:rPr>
        <w:t>a bénéficié de pratiques de fractionnement ou de toute autre pratique visant sur le plan technique à influer sur le contenu du dossier d’appel d’offres ;</w:t>
      </w:r>
    </w:p>
    <w:p w14:paraId="3ECABB74" w14:textId="77777777" w:rsidR="00763598" w:rsidRDefault="00763598" w:rsidP="006A4E14">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r w:rsidRPr="006C3E86">
        <w:rPr>
          <w:rFonts w:ascii="Times New Roman" w:eastAsia="Times New Roman" w:hAnsi="Times New Roman" w:cs="Times New Roman"/>
          <w:sz w:val="24"/>
          <w:szCs w:val="20"/>
          <w:lang w:eastAsia="fr-FR"/>
        </w:rPr>
        <w:t>recourt à la surfacturation et/ou à la fausse facturation ;</w:t>
      </w:r>
    </w:p>
    <w:p w14:paraId="0286395F" w14:textId="77777777" w:rsidR="00763598" w:rsidRDefault="00763598" w:rsidP="006A4E14">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r w:rsidRPr="006C3E86">
        <w:rPr>
          <w:rFonts w:ascii="Times New Roman" w:eastAsia="Times New Roman" w:hAnsi="Times New Roman" w:cs="Times New Roman"/>
          <w:sz w:val="24"/>
          <w:szCs w:val="20"/>
          <w:lang w:eastAsia="fr-FR"/>
        </w:rPr>
        <w:t>tente d’influer sur l’évaluation des offres ou sur les décisions d’attribution, y compris en proposant tout paiement ou avantage indu ;</w:t>
      </w:r>
    </w:p>
    <w:p w14:paraId="72539806" w14:textId="77777777" w:rsidR="00763598" w:rsidRPr="006C3E86" w:rsidRDefault="00763598" w:rsidP="006A4E14">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hAnsi="Times New Roman" w:cs="Times New Roman"/>
          <w:sz w:val="24"/>
          <w:szCs w:val="24"/>
        </w:rPr>
        <w:t>est</w:t>
      </w:r>
      <w:proofErr w:type="gramEnd"/>
      <w:r w:rsidRPr="006C3E86">
        <w:rPr>
          <w:rFonts w:ascii="Times New Roman" w:hAnsi="Times New Roman" w:cs="Times New Roman"/>
          <w:sz w:val="24"/>
          <w:szCs w:val="24"/>
        </w:rPr>
        <w:t xml:space="preserve"> reconnu coupable d’un manquement à ses obligations contractuelles lors de l’exécution de contrats antérieurs à la suite d’une décision d’une juridiction nationale devenue définitive.</w:t>
      </w:r>
    </w:p>
    <w:p w14:paraId="0BFC05F6" w14:textId="77777777" w:rsidR="00763598" w:rsidRDefault="00763598" w:rsidP="004C21CC">
      <w:pPr>
        <w:pStyle w:val="Paragraphedeliste"/>
        <w:spacing w:line="240" w:lineRule="auto"/>
        <w:rPr>
          <w:rFonts w:ascii="Times New Roman" w:eastAsia="Times New Roman" w:hAnsi="Times New Roman" w:cs="Times New Roman"/>
          <w:sz w:val="24"/>
          <w:szCs w:val="20"/>
          <w:lang w:eastAsia="fr-FR"/>
        </w:rPr>
      </w:pPr>
    </w:p>
    <w:p w14:paraId="5E7D686F" w14:textId="77777777" w:rsidR="00763598" w:rsidRPr="00F87048" w:rsidRDefault="00763598" w:rsidP="006A4E14">
      <w:pPr>
        <w:numPr>
          <w:ilvl w:val="1"/>
          <w:numId w:val="10"/>
        </w:numPr>
        <w:spacing w:after="220" w:line="240" w:lineRule="auto"/>
        <w:ind w:left="734" w:hanging="644"/>
        <w:jc w:val="both"/>
        <w:rPr>
          <w:rFonts w:ascii="Times New Roman" w:eastAsia="Times New Roman" w:hAnsi="Times New Roman" w:cs="Arial"/>
          <w:sz w:val="24"/>
          <w:szCs w:val="24"/>
          <w:lang w:eastAsia="fr-FR"/>
        </w:rPr>
      </w:pPr>
      <w:r w:rsidRPr="00F87048">
        <w:rPr>
          <w:rFonts w:ascii="Times New Roman" w:eastAsia="Times New Roman" w:hAnsi="Times New Roman" w:cs="Times New Roman"/>
          <w:sz w:val="24"/>
          <w:szCs w:val="20"/>
          <w:lang w:eastAsia="fr-FR"/>
        </w:rPr>
        <w:t>Les violations commises sont constatées par le Comité de Règlement des Différends qui diligente toutes enquêtes nécessaires et saisit toutes autorités compétentes.  Sans préjudice de poursuites pénales et d'actions en réparation du préjudice subi par l'autorité contractante les sanctions suivantes peuvent être prononcées, et, selon le cas, de façon cumulative :</w:t>
      </w:r>
    </w:p>
    <w:p w14:paraId="0C1C61C3" w14:textId="77777777" w:rsidR="00763598" w:rsidRPr="00F87048" w:rsidRDefault="00763598" w:rsidP="006A4E14">
      <w:pPr>
        <w:numPr>
          <w:ilvl w:val="0"/>
          <w:numId w:val="9"/>
        </w:numPr>
        <w:autoSpaceDN w:val="0"/>
        <w:spacing w:after="0" w:line="240" w:lineRule="auto"/>
        <w:ind w:right="113"/>
        <w:jc w:val="both"/>
        <w:rPr>
          <w:rFonts w:ascii="Times New Roman" w:eastAsia="Times New Roman" w:hAnsi="Times New Roman" w:cs="Times New Roman"/>
          <w:sz w:val="24"/>
          <w:szCs w:val="20"/>
          <w:lang w:eastAsia="fr-FR"/>
        </w:rPr>
      </w:pPr>
      <w:proofErr w:type="gramStart"/>
      <w:r w:rsidRPr="00F87048">
        <w:rPr>
          <w:rFonts w:ascii="Times New Roman" w:eastAsia="Times New Roman" w:hAnsi="Times New Roman" w:cs="Times New Roman"/>
          <w:sz w:val="24"/>
          <w:szCs w:val="20"/>
          <w:lang w:eastAsia="fr-FR"/>
        </w:rPr>
        <w:t>confiscation</w:t>
      </w:r>
      <w:proofErr w:type="gramEnd"/>
      <w:r w:rsidRPr="00F87048">
        <w:rPr>
          <w:rFonts w:ascii="Times New Roman" w:eastAsia="Times New Roman" w:hAnsi="Times New Roman" w:cs="Times New Roman"/>
          <w:sz w:val="24"/>
          <w:szCs w:val="20"/>
          <w:lang w:eastAsia="fr-FR"/>
        </w:rPr>
        <w:t xml:space="preserve"> des garanties constituées par le contrevenant dans le cadre des procédures de passation de marchés auxquelles il a participé ;</w:t>
      </w:r>
    </w:p>
    <w:p w14:paraId="37DF3DD9" w14:textId="77777777" w:rsidR="00763598" w:rsidRPr="00F87048" w:rsidRDefault="00763598" w:rsidP="004C21CC">
      <w:pPr>
        <w:spacing w:after="0" w:line="240" w:lineRule="auto"/>
        <w:ind w:right="113"/>
        <w:jc w:val="both"/>
        <w:rPr>
          <w:rFonts w:ascii="Times New Roman" w:eastAsia="Times New Roman" w:hAnsi="Times New Roman" w:cs="Times New Roman"/>
          <w:sz w:val="16"/>
          <w:szCs w:val="16"/>
          <w:lang w:eastAsia="fr-FR"/>
        </w:rPr>
      </w:pPr>
    </w:p>
    <w:p w14:paraId="0A5476AA" w14:textId="77777777" w:rsidR="00763598" w:rsidRPr="00F87048" w:rsidRDefault="00763598" w:rsidP="006A4E14">
      <w:pPr>
        <w:numPr>
          <w:ilvl w:val="0"/>
          <w:numId w:val="9"/>
        </w:numPr>
        <w:autoSpaceDN w:val="0"/>
        <w:spacing w:before="120" w:after="120" w:line="240" w:lineRule="auto"/>
        <w:ind w:right="113"/>
        <w:jc w:val="both"/>
        <w:rPr>
          <w:rFonts w:ascii="Times New Roman" w:eastAsia="Times New Roman" w:hAnsi="Times New Roman" w:cs="Times New Roman"/>
          <w:sz w:val="24"/>
          <w:szCs w:val="20"/>
          <w:lang w:eastAsia="fr-FR"/>
        </w:rPr>
      </w:pPr>
      <w:proofErr w:type="gramStart"/>
      <w:r w:rsidRPr="00F87048">
        <w:rPr>
          <w:rFonts w:ascii="Times New Roman" w:eastAsia="Times New Roman" w:hAnsi="Times New Roman" w:cs="Times New Roman"/>
          <w:sz w:val="24"/>
          <w:szCs w:val="20"/>
          <w:lang w:eastAsia="fr-FR"/>
        </w:rPr>
        <w:t>exclusion</w:t>
      </w:r>
      <w:proofErr w:type="gramEnd"/>
      <w:r w:rsidRPr="00F87048">
        <w:rPr>
          <w:rFonts w:ascii="Times New Roman" w:eastAsia="Times New Roman" w:hAnsi="Times New Roman" w:cs="Times New Roman"/>
          <w:sz w:val="24"/>
          <w:szCs w:val="20"/>
          <w:lang w:eastAsia="fr-FR"/>
        </w:rPr>
        <w:t xml:space="preserve"> du droit à concourir pour l'obtention de marchés publics et de délégations de service public pour une durée déterminée en fonction de la gravité de la faute commise.  Ces sanctions doivent être mise en œuvre conformément à l’article 128 du CMP.</w:t>
      </w:r>
    </w:p>
    <w:p w14:paraId="65592083" w14:textId="77777777" w:rsidR="00763598" w:rsidRPr="00F87048" w:rsidRDefault="00B13230" w:rsidP="006A4E14">
      <w:pPr>
        <w:numPr>
          <w:ilvl w:val="1"/>
          <w:numId w:val="10"/>
        </w:numPr>
        <w:spacing w:before="120" w:after="120" w:line="240" w:lineRule="auto"/>
        <w:ind w:left="734" w:hanging="644"/>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En cas </w:t>
      </w:r>
      <w:r w:rsidR="00763598" w:rsidRPr="00F87048">
        <w:rPr>
          <w:rFonts w:ascii="Times New Roman" w:eastAsia="Times New Roman" w:hAnsi="Times New Roman" w:cs="Times New Roman"/>
          <w:sz w:val="24"/>
          <w:szCs w:val="20"/>
          <w:lang w:eastAsia="fr-FR"/>
        </w:rPr>
        <w:t>de collusion établie par le Comité de Règlement des Différends, ces sanctions peuvent être étendues à toute entreprise qui possède la majorité du capital de l’entreprise contrevenante, ou dont l’entreprise contrevenante possède la majorité du capital.</w:t>
      </w:r>
    </w:p>
    <w:p w14:paraId="274129BE" w14:textId="77777777" w:rsidR="00763598" w:rsidRDefault="00763598" w:rsidP="006A4E14">
      <w:pPr>
        <w:numPr>
          <w:ilvl w:val="1"/>
          <w:numId w:val="10"/>
        </w:numPr>
        <w:spacing w:after="220" w:line="240" w:lineRule="auto"/>
        <w:ind w:left="734" w:hanging="644"/>
        <w:jc w:val="both"/>
        <w:rPr>
          <w:rFonts w:ascii="Times New Roman" w:eastAsia="Times New Roman" w:hAnsi="Times New Roman" w:cs="Times New Roman"/>
          <w:sz w:val="24"/>
          <w:szCs w:val="20"/>
          <w:lang w:eastAsia="fr-FR"/>
        </w:rPr>
      </w:pPr>
      <w:r w:rsidRPr="00F87048">
        <w:rPr>
          <w:rFonts w:ascii="Times New Roman" w:eastAsia="Times New Roman" w:hAnsi="Times New Roman" w:cs="Times New Roman"/>
          <w:sz w:val="24"/>
          <w:szCs w:val="20"/>
          <w:lang w:eastAsia="fr-FR"/>
        </w:rPr>
        <w:t>Lorsque les violations commises sont établies après l'attribution d'un marché, la sanction prononcée peut être assortie de la résiliation du contrat en cours ou de la substitution d'une autre entreprise aux risques et périls du contrevenant sanctionné.</w:t>
      </w:r>
    </w:p>
    <w:p w14:paraId="09EB23EF" w14:textId="77777777" w:rsidR="00763598" w:rsidRPr="003235A7" w:rsidRDefault="00763598" w:rsidP="006A4E14">
      <w:pPr>
        <w:numPr>
          <w:ilvl w:val="1"/>
          <w:numId w:val="10"/>
        </w:numPr>
        <w:spacing w:after="220" w:line="240" w:lineRule="auto"/>
        <w:ind w:left="734" w:hanging="644"/>
        <w:jc w:val="both"/>
        <w:rPr>
          <w:rFonts w:ascii="Times New Roman" w:eastAsia="Times New Roman" w:hAnsi="Times New Roman" w:cs="Times New Roman"/>
          <w:sz w:val="24"/>
          <w:szCs w:val="20"/>
          <w:lang w:eastAsia="fr-FR"/>
        </w:rPr>
      </w:pPr>
      <w:r w:rsidRPr="00F87048">
        <w:rPr>
          <w:rFonts w:ascii="Times New Roman" w:eastAsia="Times New Roman" w:hAnsi="Times New Roman" w:cs="Times New Roman"/>
          <w:sz w:val="24"/>
          <w:szCs w:val="20"/>
          <w:lang w:eastAsia="fr-FR"/>
        </w:rPr>
        <w:t>Le contrevenant dispose d'un droit de recours devant la Section Administrative de la Cour Suprême à l'encontre des décisions du Comité de Règlement des Différends. Ce recours n'est pas suspensif de la procédure de passation</w:t>
      </w:r>
    </w:p>
    <w:p w14:paraId="1CCE4D5C" w14:textId="77777777" w:rsidR="00763598" w:rsidRPr="00C058A4" w:rsidRDefault="00763598" w:rsidP="00C058A4">
      <w:pPr>
        <w:pStyle w:val="Style1"/>
        <w:outlineLvl w:val="1"/>
      </w:pPr>
      <w:bookmarkStart w:id="16" w:name="_Toc494445336"/>
      <w:r w:rsidRPr="00C058A4">
        <w:t>Conditions à remplir pour prendre part aux marchés</w:t>
      </w:r>
      <w:bookmarkEnd w:id="16"/>
    </w:p>
    <w:p w14:paraId="317A8B7A" w14:textId="77777777" w:rsidR="00763598" w:rsidRDefault="00763598" w:rsidP="006A4E14">
      <w:pPr>
        <w:numPr>
          <w:ilvl w:val="1"/>
          <w:numId w:val="11"/>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266F5C">
        <w:rPr>
          <w:rFonts w:ascii="Times New Roman" w:eastAsia="Times New Roman" w:hAnsi="Times New Roman" w:cs="Times New Roman"/>
          <w:sz w:val="24"/>
          <w:szCs w:val="20"/>
          <w:lang w:eastAsia="fr-FR"/>
        </w:rPr>
        <w:t xml:space="preserve">Si le présent Appel d’Offres a été précédé d’un avis de pré qualification, tel que renseigné dans les DPAO, seuls les candidats qui se sont vus notifier qu’ils étaient </w:t>
      </w:r>
      <w:proofErr w:type="gramStart"/>
      <w:r w:rsidRPr="00266F5C">
        <w:rPr>
          <w:rFonts w:ascii="Times New Roman" w:eastAsia="Times New Roman" w:hAnsi="Times New Roman" w:cs="Times New Roman"/>
          <w:sz w:val="24"/>
          <w:szCs w:val="20"/>
          <w:lang w:eastAsia="fr-FR"/>
        </w:rPr>
        <w:t>pré qualifiés</w:t>
      </w:r>
      <w:proofErr w:type="gramEnd"/>
      <w:r w:rsidRPr="00266F5C">
        <w:rPr>
          <w:rFonts w:ascii="Times New Roman" w:eastAsia="Times New Roman" w:hAnsi="Times New Roman" w:cs="Times New Roman"/>
          <w:sz w:val="24"/>
          <w:szCs w:val="20"/>
          <w:lang w:eastAsia="fr-FR"/>
        </w:rPr>
        <w:t xml:space="preserve"> sont autorisés à soumissionner ; dans le cas contraire, les candidats doivent remplir les conditions de qualification en application de la Clause 5 ci-après. </w:t>
      </w:r>
    </w:p>
    <w:p w14:paraId="4545A4FB" w14:textId="77777777" w:rsidR="00763598" w:rsidRDefault="00763598" w:rsidP="006A4E14">
      <w:pPr>
        <w:numPr>
          <w:ilvl w:val="1"/>
          <w:numId w:val="11"/>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F83EFE">
        <w:rPr>
          <w:rFonts w:ascii="Times New Roman" w:eastAsia="Times New Roman" w:hAnsi="Times New Roman" w:cs="Times New Roman"/>
          <w:spacing w:val="-4"/>
          <w:sz w:val="24"/>
          <w:szCs w:val="20"/>
          <w:lang w:eastAsia="fr-FR"/>
        </w:rPr>
        <w:lastRenderedPageBreak/>
        <w:t xml:space="preserve">Les candidats peuvent être des personnes physiques, des personnes morales ou toute combinaison entre elles avec une volonté formelle de conclure une convention de groupement ou ayant conclu une telle convention de groupement. Le groupement peut être conjoint ou solidaire. Toutefois, en cas de groupement, sauf stipulation contraire dans les DPAO ou dans la convention de groupement, toutes les parties membres sont solidairement responsables. </w:t>
      </w:r>
      <w:r w:rsidRPr="00F83EFE">
        <w:rPr>
          <w:rFonts w:ascii="Times New Roman" w:eastAsia="Times New Roman" w:hAnsi="Times New Roman" w:cs="Times New Roman"/>
          <w:sz w:val="24"/>
          <w:szCs w:val="20"/>
          <w:lang w:eastAsia="fr-FR"/>
        </w:rPr>
        <w:t>Les candidats doivent fournir tout document que l’Autorité contractante peut raisonnablement exiger, établissant à la satisfaction de celle-ci qu’ils continuent d’être admis à concourir. En tout état cause, la mise en œuvre des règles relatives aux groupements doit être conforme à l’article 31 du CMP.</w:t>
      </w:r>
    </w:p>
    <w:p w14:paraId="1BD70CF9" w14:textId="77777777" w:rsidR="00763598" w:rsidRPr="00F83EFE" w:rsidRDefault="00763598" w:rsidP="006A4E14">
      <w:pPr>
        <w:numPr>
          <w:ilvl w:val="1"/>
          <w:numId w:val="11"/>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F83EFE">
        <w:rPr>
          <w:rFonts w:ascii="Times New Roman" w:eastAsia="Times New Roman" w:hAnsi="Times New Roman" w:cs="Times New Roman"/>
          <w:sz w:val="24"/>
          <w:szCs w:val="20"/>
          <w:lang w:eastAsia="fr-FR"/>
        </w:rPr>
        <w:t>Ne sont pas admises à concourir les personnes physiques ou morales :</w:t>
      </w:r>
    </w:p>
    <w:p w14:paraId="2419737E" w14:textId="77777777" w:rsidR="00763598" w:rsidRPr="00AA7DF0" w:rsidRDefault="00763598" w:rsidP="006A4E14">
      <w:pPr>
        <w:numPr>
          <w:ilvl w:val="0"/>
          <w:numId w:val="12"/>
        </w:numPr>
        <w:spacing w:before="120" w:after="120" w:line="240" w:lineRule="auto"/>
        <w:jc w:val="both"/>
        <w:rPr>
          <w:rFonts w:ascii="Times New Roman" w:eastAsia="Times New Roman" w:hAnsi="Times New Roman" w:cs="Times New Roman"/>
          <w:sz w:val="24"/>
          <w:szCs w:val="20"/>
          <w:lang w:eastAsia="fr-FR"/>
        </w:rPr>
      </w:pPr>
      <w:proofErr w:type="gramStart"/>
      <w:r w:rsidRPr="00AA7DF0">
        <w:rPr>
          <w:rFonts w:ascii="Times New Roman" w:eastAsia="Times New Roman" w:hAnsi="Times New Roman" w:cs="Times New Roman"/>
          <w:sz w:val="24"/>
          <w:szCs w:val="20"/>
          <w:lang w:eastAsia="fr-FR"/>
        </w:rPr>
        <w:t>qui</w:t>
      </w:r>
      <w:proofErr w:type="gramEnd"/>
      <w:r w:rsidRPr="00AA7DF0">
        <w:rPr>
          <w:rFonts w:ascii="Times New Roman" w:eastAsia="Times New Roman" w:hAnsi="Times New Roman" w:cs="Times New Roman"/>
          <w:sz w:val="24"/>
          <w:szCs w:val="20"/>
          <w:lang w:eastAsia="fr-FR"/>
        </w:rPr>
        <w:t xml:space="preserve"> sont en état de faillite personnelle, de cessation d’activités, de liquidation ou de redressement judiciaire, ou dans toute situation analogue de même nature ; ces dispositions ne s’appliquent pas aux personnes morales en état de redressement judiciaire autorisées à poursuivre leurs activités par une décision de justice ;</w:t>
      </w:r>
    </w:p>
    <w:p w14:paraId="7F7063BD" w14:textId="77777777" w:rsidR="00763598" w:rsidRPr="00AA7DF0" w:rsidRDefault="00763598" w:rsidP="006A4E14">
      <w:pPr>
        <w:numPr>
          <w:ilvl w:val="0"/>
          <w:numId w:val="12"/>
        </w:numPr>
        <w:spacing w:before="120" w:after="120" w:line="240" w:lineRule="auto"/>
        <w:jc w:val="both"/>
        <w:rPr>
          <w:rFonts w:ascii="Times New Roman" w:eastAsia="Times New Roman" w:hAnsi="Times New Roman" w:cs="Times New Roman"/>
          <w:sz w:val="24"/>
          <w:szCs w:val="20"/>
          <w:lang w:eastAsia="fr-FR"/>
        </w:rPr>
      </w:pPr>
      <w:proofErr w:type="gramStart"/>
      <w:r w:rsidRPr="00AA7DF0">
        <w:rPr>
          <w:rFonts w:ascii="Times New Roman" w:eastAsia="Times New Roman" w:hAnsi="Times New Roman" w:cs="Times New Roman"/>
          <w:sz w:val="24"/>
          <w:szCs w:val="20"/>
          <w:lang w:eastAsia="fr-FR"/>
        </w:rPr>
        <w:t>qui</w:t>
      </w:r>
      <w:proofErr w:type="gramEnd"/>
      <w:r w:rsidRPr="00AA7DF0">
        <w:rPr>
          <w:rFonts w:ascii="Times New Roman" w:eastAsia="Times New Roman" w:hAnsi="Times New Roman" w:cs="Times New Roman"/>
          <w:sz w:val="24"/>
          <w:szCs w:val="20"/>
          <w:lang w:eastAsia="fr-FR"/>
        </w:rPr>
        <w:t xml:space="preserve"> sont exclues des procédures de passation des marchés par une décision de justice devenue définitive en matière pénale, fiscale, ou sociale ou par une décision de l’Autorité de Régulation des Marchés Publics et des Délégations de Service Public (ARMDS) ;</w:t>
      </w:r>
    </w:p>
    <w:p w14:paraId="15AF47FE" w14:textId="77777777" w:rsidR="00763598" w:rsidRPr="00AA7DF0" w:rsidRDefault="00763598" w:rsidP="006A4E14">
      <w:pPr>
        <w:numPr>
          <w:ilvl w:val="0"/>
          <w:numId w:val="12"/>
        </w:numPr>
        <w:spacing w:before="120" w:after="120" w:line="240" w:lineRule="auto"/>
        <w:jc w:val="both"/>
        <w:rPr>
          <w:rFonts w:ascii="Times New Roman" w:eastAsia="Times New Roman" w:hAnsi="Times New Roman" w:cs="Times New Roman"/>
          <w:sz w:val="24"/>
          <w:szCs w:val="24"/>
          <w:lang w:eastAsia="fr-FR"/>
        </w:rPr>
      </w:pPr>
      <w:proofErr w:type="gramStart"/>
      <w:r w:rsidRPr="00AA7DF0">
        <w:rPr>
          <w:rFonts w:ascii="Times New Roman" w:eastAsia="Times New Roman" w:hAnsi="Times New Roman" w:cs="Times New Roman"/>
          <w:sz w:val="24"/>
          <w:szCs w:val="20"/>
          <w:lang w:eastAsia="fr-FR"/>
        </w:rPr>
        <w:t>toute</w:t>
      </w:r>
      <w:proofErr w:type="gramEnd"/>
      <w:r w:rsidRPr="00AA7DF0">
        <w:rPr>
          <w:rFonts w:ascii="Times New Roman" w:eastAsia="Times New Roman" w:hAnsi="Times New Roman" w:cs="Times New Roman"/>
          <w:sz w:val="24"/>
          <w:szCs w:val="20"/>
          <w:lang w:eastAsia="fr-FR"/>
        </w:rPr>
        <w:t xml:space="preserve"> personne morale sous le couvert de laquelle une personne physique exclue des procédures de passation des marchés publics ou de délégation de service public en application d’une décision visée au paragraphe b) ci-dessus agirait pour se soustraire à cette exclusion ;</w:t>
      </w:r>
    </w:p>
    <w:p w14:paraId="00699858" w14:textId="77777777" w:rsidR="00763598" w:rsidRDefault="00763598" w:rsidP="006A4E14">
      <w:pPr>
        <w:numPr>
          <w:ilvl w:val="0"/>
          <w:numId w:val="12"/>
        </w:numPr>
        <w:spacing w:before="120" w:after="120" w:line="240" w:lineRule="auto"/>
        <w:jc w:val="both"/>
        <w:rPr>
          <w:rFonts w:ascii="Times New Roman" w:eastAsia="Times New Roman" w:hAnsi="Times New Roman" w:cs="Times New Roman"/>
          <w:sz w:val="24"/>
          <w:szCs w:val="24"/>
          <w:lang w:eastAsia="fr-FR"/>
        </w:rPr>
      </w:pPr>
      <w:r w:rsidRPr="00AA7DF0">
        <w:rPr>
          <w:rFonts w:ascii="Times New Roman" w:eastAsia="Times New Roman" w:hAnsi="Times New Roman" w:cs="Times New Roman"/>
          <w:sz w:val="24"/>
          <w:szCs w:val="20"/>
          <w:lang w:eastAsia="fr-FR"/>
        </w:rPr>
        <w:t xml:space="preserve"> </w:t>
      </w:r>
      <w:proofErr w:type="gramStart"/>
      <w:r w:rsidRPr="00AA7DF0">
        <w:rPr>
          <w:rFonts w:ascii="Times New Roman" w:eastAsia="Times New Roman" w:hAnsi="Times New Roman" w:cs="Times New Roman"/>
          <w:sz w:val="24"/>
          <w:szCs w:val="20"/>
          <w:lang w:eastAsia="fr-FR"/>
        </w:rPr>
        <w:t>les</w:t>
      </w:r>
      <w:proofErr w:type="gramEnd"/>
      <w:r w:rsidRPr="00AA7DF0">
        <w:rPr>
          <w:rFonts w:ascii="Times New Roman" w:eastAsia="Times New Roman" w:hAnsi="Times New Roman" w:cs="Times New Roman"/>
          <w:sz w:val="24"/>
          <w:szCs w:val="20"/>
          <w:lang w:eastAsia="fr-FR"/>
        </w:rPr>
        <w:t xml:space="preserve"> entreprises dont les exploitants ou dirigeants ont été condamnés en raison de leur participation à une action concertée, convention, entente expresse ou tacite ou coalition ;</w:t>
      </w:r>
    </w:p>
    <w:p w14:paraId="6E061CDE" w14:textId="77777777" w:rsidR="00763598" w:rsidRDefault="00763598" w:rsidP="006A4E14">
      <w:pPr>
        <w:numPr>
          <w:ilvl w:val="0"/>
          <w:numId w:val="12"/>
        </w:numPr>
        <w:spacing w:before="120" w:after="120" w:line="240" w:lineRule="auto"/>
        <w:jc w:val="both"/>
        <w:rPr>
          <w:rFonts w:ascii="Times New Roman" w:eastAsia="Times New Roman" w:hAnsi="Times New Roman" w:cs="Times New Roman"/>
          <w:sz w:val="24"/>
          <w:szCs w:val="24"/>
          <w:lang w:eastAsia="fr-FR"/>
        </w:rPr>
      </w:pPr>
      <w:r w:rsidRPr="00A44959">
        <w:rPr>
          <w:rFonts w:ascii="Times New Roman" w:eastAsia="Times New Roman" w:hAnsi="Times New Roman" w:cs="Times New Roman"/>
          <w:sz w:val="24"/>
          <w:szCs w:val="20"/>
          <w:lang w:eastAsia="fr-FR"/>
        </w:rPr>
        <w:t>qui se trouve en situation de conflit d’intérêt, notamment (i) les personnes physiques avec lesquelles ou les personnes morales dans lesquelles les membres de l'autorité contractante, de la Direction</w:t>
      </w:r>
      <w:r>
        <w:rPr>
          <w:rFonts w:ascii="Times New Roman" w:eastAsia="Times New Roman" w:hAnsi="Times New Roman" w:cs="Times New Roman"/>
          <w:sz w:val="24"/>
          <w:szCs w:val="20"/>
          <w:lang w:eastAsia="fr-FR"/>
        </w:rPr>
        <w:t> </w:t>
      </w:r>
      <w:r w:rsidRPr="00A44959">
        <w:rPr>
          <w:rFonts w:ascii="Times New Roman" w:hAnsi="Times New Roman" w:cs="Times New Roman"/>
          <w:sz w:val="24"/>
          <w:szCs w:val="24"/>
        </w:rPr>
        <w:t>Générale des Marchés Publics et des Délégations de Service Public ou ses services déconcentrés, la personne responsable du marché ou les membres de la Commission d'ouverture des plis et d'évaluation des offres possèdent des intérêts financiers ou personnels de nature à compromettre la transparence des procédures de passation des marchés publics ; ou (ii) les personnes physiques ou morales affiliées aux consultants ayant contribué à préparer tout ou partie des dossiers d'appel d'offres ou de consultation.</w:t>
      </w:r>
    </w:p>
    <w:p w14:paraId="7B8E53A0" w14:textId="77777777" w:rsidR="00763598" w:rsidRDefault="00763598" w:rsidP="006A4E14">
      <w:pPr>
        <w:numPr>
          <w:ilvl w:val="0"/>
          <w:numId w:val="12"/>
        </w:numPr>
        <w:spacing w:before="120" w:after="120" w:line="240" w:lineRule="auto"/>
        <w:jc w:val="both"/>
        <w:rPr>
          <w:rFonts w:ascii="Times New Roman" w:eastAsia="Times New Roman" w:hAnsi="Times New Roman" w:cs="Times New Roman"/>
          <w:sz w:val="24"/>
          <w:szCs w:val="24"/>
          <w:lang w:eastAsia="fr-FR"/>
        </w:rPr>
      </w:pPr>
      <w:r w:rsidRPr="00A44959">
        <w:rPr>
          <w:rFonts w:ascii="Times New Roman" w:hAnsi="Times New Roman" w:cs="Times New Roman"/>
          <w:sz w:val="24"/>
          <w:szCs w:val="24"/>
        </w:rPr>
        <w:t xml:space="preserve">Les dispositions ci-dessus sont </w:t>
      </w:r>
      <w:r w:rsidR="00B13230">
        <w:rPr>
          <w:rFonts w:ascii="Times New Roman" w:hAnsi="Times New Roman" w:cs="Times New Roman"/>
          <w:sz w:val="24"/>
          <w:szCs w:val="24"/>
        </w:rPr>
        <w:t xml:space="preserve">également </w:t>
      </w:r>
      <w:r w:rsidRPr="00A44959">
        <w:rPr>
          <w:rFonts w:ascii="Times New Roman" w:hAnsi="Times New Roman" w:cs="Times New Roman"/>
          <w:sz w:val="24"/>
          <w:szCs w:val="24"/>
        </w:rPr>
        <w:t>applicables aux membres de groupement et aux sous-traitants. [NB : Conformément à l’article 32 du CMP, seule la sous-traitance des marchés de travaux</w:t>
      </w:r>
      <w:r w:rsidR="008B5971">
        <w:rPr>
          <w:rFonts w:ascii="Times New Roman" w:hAnsi="Times New Roman" w:cs="Times New Roman"/>
          <w:sz w:val="24"/>
          <w:szCs w:val="24"/>
        </w:rPr>
        <w:t xml:space="preserve"> et </w:t>
      </w:r>
      <w:r w:rsidRPr="00A44959">
        <w:rPr>
          <w:rFonts w:ascii="Times New Roman" w:hAnsi="Times New Roman" w:cs="Times New Roman"/>
          <w:sz w:val="24"/>
          <w:szCs w:val="24"/>
        </w:rPr>
        <w:t>de services sont autorisées</w:t>
      </w:r>
      <w:r>
        <w:rPr>
          <w:rFonts w:ascii="Times New Roman" w:hAnsi="Times New Roman" w:cs="Times New Roman"/>
          <w:sz w:val="24"/>
          <w:szCs w:val="24"/>
        </w:rPr>
        <w:t>].</w:t>
      </w:r>
    </w:p>
    <w:p w14:paraId="1E2B2DC5" w14:textId="13992AE7" w:rsidR="00763598" w:rsidRPr="00F83EFE" w:rsidRDefault="00763598" w:rsidP="006A4E14">
      <w:pPr>
        <w:pStyle w:val="Paragraphedeliste"/>
        <w:numPr>
          <w:ilvl w:val="1"/>
          <w:numId w:val="11"/>
        </w:numPr>
        <w:spacing w:before="120" w:after="120" w:line="240" w:lineRule="auto"/>
        <w:ind w:left="426" w:hanging="567"/>
        <w:jc w:val="both"/>
        <w:rPr>
          <w:rFonts w:ascii="Times New Roman" w:eastAsia="Times New Roman" w:hAnsi="Times New Roman" w:cs="Times New Roman"/>
          <w:sz w:val="24"/>
          <w:szCs w:val="24"/>
          <w:lang w:eastAsia="fr-FR"/>
        </w:rPr>
      </w:pPr>
      <w:r w:rsidRPr="00F83EFE">
        <w:rPr>
          <w:rFonts w:ascii="Times New Roman" w:eastAsia="Times New Roman" w:hAnsi="Times New Roman" w:cs="Times New Roman"/>
          <w:sz w:val="24"/>
          <w:szCs w:val="20"/>
          <w:lang w:eastAsia="fr-FR"/>
        </w:rPr>
        <w:t>Un candidat</w:t>
      </w:r>
      <w:r w:rsidR="00F4584A">
        <w:rPr>
          <w:rFonts w:ascii="Times New Roman" w:eastAsia="Times New Roman" w:hAnsi="Times New Roman" w:cs="Times New Roman"/>
          <w:sz w:val="24"/>
          <w:szCs w:val="20"/>
          <w:lang w:eastAsia="fr-FR"/>
        </w:rPr>
        <w:t xml:space="preserve"> ne</w:t>
      </w:r>
      <w:r w:rsidRPr="00F83EFE">
        <w:rPr>
          <w:rFonts w:ascii="Times New Roman" w:eastAsia="Times New Roman" w:hAnsi="Times New Roman" w:cs="Times New Roman"/>
          <w:sz w:val="24"/>
          <w:szCs w:val="20"/>
          <w:lang w:eastAsia="fr-FR"/>
        </w:rPr>
        <w:t xml:space="preserve"> peut </w:t>
      </w:r>
      <w:r w:rsidR="00F4584A">
        <w:rPr>
          <w:rFonts w:ascii="Times New Roman" w:eastAsia="Times New Roman" w:hAnsi="Times New Roman" w:cs="Times New Roman"/>
          <w:sz w:val="24"/>
          <w:szCs w:val="20"/>
          <w:lang w:eastAsia="fr-FR"/>
        </w:rPr>
        <w:t xml:space="preserve">  </w:t>
      </w:r>
      <w:r w:rsidRPr="00F83EFE">
        <w:rPr>
          <w:rFonts w:ascii="Times New Roman" w:eastAsia="Times New Roman" w:hAnsi="Times New Roman" w:cs="Times New Roman"/>
          <w:sz w:val="24"/>
          <w:szCs w:val="20"/>
          <w:lang w:eastAsia="fr-FR"/>
        </w:rPr>
        <w:t>se trouver en situation de conflit d’intérêt. Tout candidats</w:t>
      </w:r>
      <w:r w:rsidR="00F4584A">
        <w:rPr>
          <w:rFonts w:ascii="Times New Roman" w:eastAsia="Times New Roman" w:hAnsi="Times New Roman" w:cs="Times New Roman"/>
          <w:sz w:val="24"/>
          <w:szCs w:val="20"/>
          <w:lang w:eastAsia="fr-FR"/>
        </w:rPr>
        <w:t xml:space="preserve"> se</w:t>
      </w:r>
      <w:r w:rsidRPr="00F83EFE">
        <w:rPr>
          <w:rFonts w:ascii="Times New Roman" w:eastAsia="Times New Roman" w:hAnsi="Times New Roman" w:cs="Times New Roman"/>
          <w:sz w:val="24"/>
          <w:szCs w:val="20"/>
          <w:lang w:eastAsia="fr-FR"/>
        </w:rPr>
        <w:t xml:space="preserve"> trouvant dans une situation de conflit d’intérêt sera disqualifié</w:t>
      </w:r>
      <w:r w:rsidRPr="00F83EFE">
        <w:rPr>
          <w:rFonts w:ascii="Times New Roman" w:eastAsia="Times New Roman" w:hAnsi="Times New Roman" w:cs="Times New Roman"/>
          <w:i/>
          <w:sz w:val="24"/>
          <w:szCs w:val="20"/>
          <w:lang w:eastAsia="fr-FR"/>
        </w:rPr>
        <w:t xml:space="preserve">. </w:t>
      </w:r>
      <w:r w:rsidRPr="00F83EFE">
        <w:rPr>
          <w:rFonts w:ascii="Times New Roman" w:eastAsia="Times New Roman" w:hAnsi="Times New Roman" w:cs="Times New Roman"/>
          <w:sz w:val="24"/>
          <w:szCs w:val="20"/>
          <w:lang w:eastAsia="fr-FR"/>
        </w:rPr>
        <w:t>Un candidat</w:t>
      </w:r>
      <w:r w:rsidR="009008AB">
        <w:rPr>
          <w:rFonts w:ascii="Times New Roman" w:eastAsia="Times New Roman" w:hAnsi="Times New Roman" w:cs="Times New Roman"/>
          <w:sz w:val="24"/>
          <w:szCs w:val="20"/>
          <w:lang w:eastAsia="fr-FR"/>
        </w:rPr>
        <w:t xml:space="preserve"> </w:t>
      </w:r>
      <w:r w:rsidRPr="00F83EFE">
        <w:rPr>
          <w:rFonts w:ascii="Times New Roman" w:eastAsia="Times New Roman" w:hAnsi="Times New Roman" w:cs="Times New Roman"/>
          <w:sz w:val="24"/>
          <w:szCs w:val="20"/>
          <w:lang w:eastAsia="fr-FR"/>
        </w:rPr>
        <w:t>(y compris tous les membres d’un groupement d’entreprises et tous les sous-traitants du candidat) sera considéré comme étant en situation de conflit d’intérêt s’il :</w:t>
      </w:r>
    </w:p>
    <w:p w14:paraId="79878FCB" w14:textId="77777777" w:rsidR="00763598" w:rsidRPr="00A64EF6" w:rsidRDefault="00763598" w:rsidP="006A4E14">
      <w:pPr>
        <w:numPr>
          <w:ilvl w:val="0"/>
          <w:numId w:val="13"/>
        </w:numPr>
        <w:autoSpaceDN w:val="0"/>
        <w:spacing w:after="180" w:line="240" w:lineRule="auto"/>
        <w:ind w:hanging="516"/>
        <w:jc w:val="both"/>
        <w:rPr>
          <w:rFonts w:ascii="Times New Roman" w:eastAsia="Times New Roman" w:hAnsi="Times New Roman" w:cs="Times New Roman"/>
          <w:sz w:val="24"/>
          <w:szCs w:val="20"/>
          <w:lang w:eastAsia="fr-FR"/>
        </w:rPr>
      </w:pPr>
      <w:proofErr w:type="gramStart"/>
      <w:r w:rsidRPr="00A64EF6">
        <w:rPr>
          <w:rFonts w:ascii="Times New Roman" w:eastAsia="Times New Roman" w:hAnsi="Times New Roman" w:cs="Times New Roman"/>
          <w:sz w:val="24"/>
          <w:szCs w:val="20"/>
          <w:lang w:eastAsia="fr-FR"/>
        </w:rPr>
        <w:t>est</w:t>
      </w:r>
      <w:proofErr w:type="gramEnd"/>
      <w:r w:rsidRPr="00A64EF6">
        <w:rPr>
          <w:rFonts w:ascii="Times New Roman" w:eastAsia="Times New Roman" w:hAnsi="Times New Roman" w:cs="Times New Roman"/>
          <w:sz w:val="24"/>
          <w:szCs w:val="20"/>
          <w:lang w:eastAsia="fr-FR"/>
        </w:rPr>
        <w:t xml:space="preserve"> associé ou a été associé dans le passé, à une entreprise (ou à une filiale de cette entreprise) qui a fourni des services de consultant pour la conception, la préparation des prescriptions techniques et autres documents utilisés dans le cadre des marchés passés au titre du présent appel d’offres ; </w:t>
      </w:r>
      <w:proofErr w:type="gramStart"/>
      <w:r w:rsidRPr="00A64EF6">
        <w:rPr>
          <w:rFonts w:ascii="Times New Roman" w:eastAsia="Times New Roman" w:hAnsi="Times New Roman" w:cs="Times New Roman"/>
          <w:sz w:val="24"/>
          <w:szCs w:val="20"/>
          <w:lang w:eastAsia="fr-FR"/>
        </w:rPr>
        <w:t>ou</w:t>
      </w:r>
      <w:proofErr w:type="gramEnd"/>
    </w:p>
    <w:p w14:paraId="60A4458C" w14:textId="77777777" w:rsidR="00763598" w:rsidRPr="00A64EF6" w:rsidRDefault="00763598" w:rsidP="006A4E14">
      <w:pPr>
        <w:numPr>
          <w:ilvl w:val="0"/>
          <w:numId w:val="14"/>
        </w:numPr>
        <w:spacing w:after="180" w:line="240" w:lineRule="auto"/>
        <w:ind w:hanging="516"/>
        <w:jc w:val="both"/>
        <w:rPr>
          <w:rFonts w:ascii="Times New Roman" w:eastAsia="Times New Roman" w:hAnsi="Times New Roman" w:cs="Times New Roman"/>
          <w:sz w:val="24"/>
          <w:szCs w:val="20"/>
          <w:lang w:eastAsia="fr-FR"/>
        </w:rPr>
      </w:pPr>
      <w:proofErr w:type="gramStart"/>
      <w:r w:rsidRPr="00A64EF6">
        <w:rPr>
          <w:rFonts w:ascii="Times New Roman" w:eastAsia="Times New Roman" w:hAnsi="Times New Roman" w:cs="Times New Roman"/>
          <w:sz w:val="24"/>
          <w:szCs w:val="20"/>
          <w:lang w:eastAsia="fr-FR"/>
        </w:rPr>
        <w:t>se</w:t>
      </w:r>
      <w:proofErr w:type="gramEnd"/>
      <w:r w:rsidRPr="00A64EF6">
        <w:rPr>
          <w:rFonts w:ascii="Times New Roman" w:eastAsia="Times New Roman" w:hAnsi="Times New Roman" w:cs="Times New Roman"/>
          <w:sz w:val="24"/>
          <w:szCs w:val="20"/>
          <w:lang w:eastAsia="fr-FR"/>
        </w:rPr>
        <w:t xml:space="preserve"> trouve dans les situations de conflit d’intérêt prévues à l’alinéa 4.3 e) ci-dessus ; </w:t>
      </w:r>
      <w:proofErr w:type="gramStart"/>
      <w:r w:rsidRPr="00A64EF6">
        <w:rPr>
          <w:rFonts w:ascii="Times New Roman" w:eastAsia="Times New Roman" w:hAnsi="Times New Roman" w:cs="Times New Roman"/>
          <w:sz w:val="24"/>
          <w:szCs w:val="20"/>
          <w:lang w:eastAsia="fr-FR"/>
        </w:rPr>
        <w:t>ou</w:t>
      </w:r>
      <w:proofErr w:type="gramEnd"/>
    </w:p>
    <w:p w14:paraId="190CEDCB" w14:textId="2C458B71" w:rsidR="00763598" w:rsidRDefault="00763598" w:rsidP="006A4E14">
      <w:pPr>
        <w:numPr>
          <w:ilvl w:val="0"/>
          <w:numId w:val="13"/>
        </w:numPr>
        <w:autoSpaceDN w:val="0"/>
        <w:spacing w:after="180" w:line="240" w:lineRule="auto"/>
        <w:ind w:hanging="516"/>
        <w:jc w:val="both"/>
        <w:rPr>
          <w:rFonts w:ascii="Times New Roman" w:eastAsia="Times New Roman" w:hAnsi="Times New Roman" w:cs="Times New Roman"/>
          <w:sz w:val="24"/>
          <w:szCs w:val="20"/>
          <w:lang w:eastAsia="fr-FR"/>
        </w:rPr>
      </w:pPr>
      <w:proofErr w:type="gramStart"/>
      <w:r w:rsidRPr="00A64EF6">
        <w:rPr>
          <w:rFonts w:ascii="Times New Roman" w:eastAsia="Times New Roman" w:hAnsi="Times New Roman" w:cs="Times New Roman"/>
          <w:sz w:val="24"/>
          <w:szCs w:val="20"/>
          <w:lang w:eastAsia="fr-FR"/>
        </w:rPr>
        <w:lastRenderedPageBreak/>
        <w:t>présente</w:t>
      </w:r>
      <w:proofErr w:type="gramEnd"/>
      <w:r w:rsidRPr="00A64EF6">
        <w:rPr>
          <w:rFonts w:ascii="Times New Roman" w:eastAsia="Times New Roman" w:hAnsi="Times New Roman" w:cs="Times New Roman"/>
          <w:sz w:val="24"/>
          <w:szCs w:val="20"/>
          <w:lang w:eastAsia="fr-FR"/>
        </w:rPr>
        <w:t xml:space="preserve"> plus d’une offre dans le cadre du présent appel d’offres, à l’exception des offres variantes autorisées selon la clause 13 des IC, le cas échéant ; cependant, ceci ne fait pas obstacle à la participation de sous-traitants dans plus d’une offre.  </w:t>
      </w:r>
      <w:r w:rsidRPr="00A64EF6">
        <w:rPr>
          <w:rFonts w:ascii="Times New Roman" w:eastAsia="Times New Roman" w:hAnsi="Times New Roman" w:cs="Times New Roman"/>
          <w:color w:val="000000"/>
          <w:sz w:val="24"/>
          <w:szCs w:val="20"/>
          <w:lang w:eastAsia="fr-FR"/>
        </w:rPr>
        <w:t xml:space="preserve">Un </w:t>
      </w:r>
      <w:r w:rsidRPr="00A64EF6">
        <w:rPr>
          <w:rFonts w:ascii="Times New Roman" w:eastAsia="Times New Roman" w:hAnsi="Times New Roman" w:cs="Times New Roman"/>
          <w:sz w:val="24"/>
          <w:szCs w:val="20"/>
          <w:lang w:eastAsia="fr-FR"/>
        </w:rPr>
        <w:t>Soumissionnaire</w:t>
      </w:r>
      <w:r w:rsidR="00983BC1">
        <w:rPr>
          <w:rFonts w:ascii="Times New Roman" w:eastAsia="Times New Roman" w:hAnsi="Times New Roman" w:cs="Times New Roman"/>
          <w:sz w:val="24"/>
          <w:szCs w:val="20"/>
          <w:lang w:eastAsia="fr-FR"/>
        </w:rPr>
        <w:t xml:space="preserve"> </w:t>
      </w:r>
      <w:r w:rsidRPr="00A64EF6">
        <w:rPr>
          <w:rFonts w:ascii="Times New Roman" w:eastAsia="Times New Roman" w:hAnsi="Times New Roman" w:cs="Times New Roman"/>
          <w:color w:val="000000"/>
          <w:sz w:val="24"/>
          <w:szCs w:val="20"/>
          <w:lang w:eastAsia="fr-FR"/>
        </w:rPr>
        <w:t>qui présente plusieurs offres ou qui participe à plusieurs offres (à l’exception des variantes présentée</w:t>
      </w:r>
      <w:r w:rsidR="00DD1B9B">
        <w:rPr>
          <w:rFonts w:ascii="Times New Roman" w:eastAsia="Times New Roman" w:hAnsi="Times New Roman" w:cs="Times New Roman"/>
          <w:color w:val="000000"/>
          <w:sz w:val="24"/>
          <w:szCs w:val="20"/>
          <w:lang w:eastAsia="fr-FR"/>
        </w:rPr>
        <w:t xml:space="preserve">s en vertu de la Clause 13 des </w:t>
      </w:r>
      <w:r w:rsidRPr="00A64EF6">
        <w:rPr>
          <w:rFonts w:ascii="Times New Roman" w:eastAsia="Times New Roman" w:hAnsi="Times New Roman" w:cs="Times New Roman"/>
          <w:color w:val="000000"/>
          <w:sz w:val="24"/>
          <w:szCs w:val="20"/>
          <w:lang w:eastAsia="fr-FR"/>
        </w:rPr>
        <w:t xml:space="preserve">IC) provoquera la disqualification de toutes les offres auxquelles il aura participé ; </w:t>
      </w:r>
      <w:proofErr w:type="gramStart"/>
      <w:r w:rsidRPr="00A64EF6">
        <w:rPr>
          <w:rFonts w:ascii="Times New Roman" w:eastAsia="Times New Roman" w:hAnsi="Times New Roman" w:cs="Times New Roman"/>
          <w:color w:val="000000"/>
          <w:sz w:val="24"/>
          <w:szCs w:val="20"/>
          <w:lang w:eastAsia="fr-FR"/>
        </w:rPr>
        <w:t>ou</w:t>
      </w:r>
      <w:proofErr w:type="gramEnd"/>
    </w:p>
    <w:p w14:paraId="200B47BC" w14:textId="77777777" w:rsidR="00763598" w:rsidRDefault="00763598" w:rsidP="006A4E14">
      <w:pPr>
        <w:numPr>
          <w:ilvl w:val="0"/>
          <w:numId w:val="13"/>
        </w:numPr>
        <w:autoSpaceDN w:val="0"/>
        <w:spacing w:after="180" w:line="240" w:lineRule="auto"/>
        <w:ind w:hanging="516"/>
        <w:jc w:val="both"/>
        <w:rPr>
          <w:rFonts w:ascii="Times New Roman" w:eastAsia="Times New Roman" w:hAnsi="Times New Roman" w:cs="Times New Roman"/>
          <w:sz w:val="24"/>
          <w:szCs w:val="20"/>
          <w:lang w:eastAsia="fr-FR"/>
        </w:rPr>
      </w:pPr>
      <w:r w:rsidRPr="003235A7">
        <w:rPr>
          <w:rFonts w:ascii="Times New Roman" w:eastAsia="Times New Roman" w:hAnsi="Times New Roman" w:cs="Times New Roman"/>
          <w:sz w:val="24"/>
          <w:szCs w:val="20"/>
          <w:lang w:eastAsia="fr-FR"/>
        </w:rPr>
        <w:t>S’il est affilié à une firme ou entité que l’Autorité contractante a recruté, ou envisage de recruter, pour participer au contrôle de travaux dans le cadre du March</w:t>
      </w:r>
      <w:r>
        <w:rPr>
          <w:rFonts w:ascii="Times New Roman" w:eastAsia="Times New Roman" w:hAnsi="Times New Roman" w:cs="Times New Roman"/>
          <w:sz w:val="24"/>
          <w:szCs w:val="20"/>
          <w:lang w:eastAsia="fr-FR"/>
        </w:rPr>
        <w:t>é.</w:t>
      </w:r>
    </w:p>
    <w:p w14:paraId="6BCBB99B" w14:textId="77777777" w:rsidR="00763598" w:rsidRPr="00C058A4" w:rsidRDefault="00763598" w:rsidP="00C058A4">
      <w:pPr>
        <w:pStyle w:val="Style1"/>
        <w:outlineLvl w:val="1"/>
      </w:pPr>
      <w:bookmarkStart w:id="17" w:name="_Toc494445337"/>
      <w:r w:rsidRPr="00C058A4">
        <w:t>Qualification des candidats</w:t>
      </w:r>
      <w:bookmarkEnd w:id="17"/>
    </w:p>
    <w:p w14:paraId="019C6600" w14:textId="77777777" w:rsidR="00763598" w:rsidRDefault="00763598" w:rsidP="006A4E14">
      <w:pPr>
        <w:pStyle w:val="Paragraphedeliste"/>
        <w:numPr>
          <w:ilvl w:val="1"/>
          <w:numId w:val="15"/>
        </w:numPr>
        <w:autoSpaceDN w:val="0"/>
        <w:spacing w:after="180" w:line="240" w:lineRule="auto"/>
        <w:jc w:val="both"/>
        <w:rPr>
          <w:rFonts w:ascii="Times New Roman" w:eastAsia="Times New Roman" w:hAnsi="Times New Roman" w:cs="Times New Roman"/>
          <w:sz w:val="24"/>
          <w:szCs w:val="20"/>
          <w:lang w:eastAsia="fr-FR"/>
        </w:rPr>
      </w:pPr>
      <w:r w:rsidRPr="003235A7">
        <w:rPr>
          <w:rFonts w:ascii="Times New Roman" w:eastAsia="Times New Roman" w:hAnsi="Times New Roman" w:cs="Times New Roman"/>
          <w:sz w:val="24"/>
          <w:szCs w:val="20"/>
          <w:lang w:eastAsia="fr-FR"/>
        </w:rPr>
        <w:t>Les candidats doivent remplir les conditions de qualification juridiques</w:t>
      </w:r>
      <w:r w:rsidR="00DD1B9B">
        <w:rPr>
          <w:rFonts w:ascii="Times New Roman" w:eastAsia="Times New Roman" w:hAnsi="Times New Roman" w:cs="Times New Roman"/>
          <w:sz w:val="24"/>
          <w:szCs w:val="20"/>
          <w:lang w:eastAsia="fr-FR"/>
        </w:rPr>
        <w:t xml:space="preserve"> et disposer </w:t>
      </w:r>
      <w:r w:rsidRPr="003235A7">
        <w:rPr>
          <w:rFonts w:ascii="Times New Roman" w:eastAsia="Times New Roman" w:hAnsi="Times New Roman" w:cs="Times New Roman"/>
          <w:sz w:val="24"/>
          <w:szCs w:val="20"/>
          <w:lang w:eastAsia="fr-FR"/>
        </w:rPr>
        <w:t>des capacités techniques et financières requises pour exécuter le marché public, tel que renseigné dans les DPAO.</w:t>
      </w:r>
    </w:p>
    <w:p w14:paraId="6801B6AF" w14:textId="77777777" w:rsidR="00763598" w:rsidRDefault="00763598" w:rsidP="00BB79F6">
      <w:pPr>
        <w:pStyle w:val="Paragraphedeliste"/>
        <w:autoSpaceDN w:val="0"/>
        <w:spacing w:after="180" w:line="240" w:lineRule="auto"/>
        <w:ind w:left="360"/>
        <w:jc w:val="both"/>
        <w:rPr>
          <w:rFonts w:ascii="Times New Roman" w:eastAsia="Times New Roman" w:hAnsi="Times New Roman" w:cs="Times New Roman"/>
          <w:sz w:val="24"/>
          <w:szCs w:val="20"/>
          <w:lang w:eastAsia="fr-FR"/>
        </w:rPr>
      </w:pPr>
    </w:p>
    <w:p w14:paraId="24CA499E" w14:textId="77777777" w:rsidR="00763598" w:rsidRPr="00095BF8" w:rsidRDefault="00763598" w:rsidP="006A4E14">
      <w:pPr>
        <w:pStyle w:val="Paragraphedeliste"/>
        <w:numPr>
          <w:ilvl w:val="0"/>
          <w:numId w:val="3"/>
        </w:numPr>
        <w:spacing w:line="240" w:lineRule="auto"/>
        <w:jc w:val="center"/>
        <w:rPr>
          <w:rFonts w:ascii="Times New Roman" w:hAnsi="Times New Roman" w:cs="Times New Roman"/>
          <w:b/>
          <w:sz w:val="28"/>
          <w:szCs w:val="28"/>
        </w:rPr>
      </w:pPr>
      <w:r w:rsidRPr="00095BF8">
        <w:rPr>
          <w:rFonts w:ascii="Times New Roman" w:hAnsi="Times New Roman" w:cs="Times New Roman"/>
          <w:b/>
          <w:sz w:val="28"/>
          <w:szCs w:val="28"/>
        </w:rPr>
        <w:t>Contenu du Dossier d’Appel d’Offre</w:t>
      </w:r>
      <w:r w:rsidR="00B771DD">
        <w:rPr>
          <w:rFonts w:ascii="Times New Roman" w:hAnsi="Times New Roman" w:cs="Times New Roman"/>
          <w:b/>
          <w:sz w:val="28"/>
          <w:szCs w:val="28"/>
        </w:rPr>
        <w:t>s</w:t>
      </w:r>
    </w:p>
    <w:p w14:paraId="7F7702DE" w14:textId="77777777" w:rsidR="00763598" w:rsidRPr="00C058A4" w:rsidRDefault="00763598" w:rsidP="00C058A4">
      <w:pPr>
        <w:pStyle w:val="Style1"/>
        <w:outlineLvl w:val="1"/>
      </w:pPr>
      <w:bookmarkStart w:id="18" w:name="_Toc494445338"/>
      <w:r w:rsidRPr="00C058A4">
        <w:t>Sections du Dossier d’appel d’offre</w:t>
      </w:r>
      <w:bookmarkEnd w:id="18"/>
      <w:r w:rsidR="00B771DD">
        <w:t>s</w:t>
      </w:r>
    </w:p>
    <w:p w14:paraId="13B60200" w14:textId="77777777" w:rsidR="00763598" w:rsidRDefault="00FE0E1D" w:rsidP="006A4E14">
      <w:pPr>
        <w:pStyle w:val="Paragraphedeliste"/>
        <w:numPr>
          <w:ilvl w:val="1"/>
          <w:numId w:val="16"/>
        </w:numPr>
        <w:spacing w:line="240" w:lineRule="auto"/>
        <w:rPr>
          <w:rFonts w:ascii="Times New Roman" w:hAnsi="Times New Roman" w:cs="Times New Roman"/>
          <w:sz w:val="24"/>
          <w:szCs w:val="24"/>
        </w:rPr>
      </w:pPr>
      <w:r>
        <w:rPr>
          <w:rFonts w:ascii="Times New Roman" w:hAnsi="Times New Roman" w:cs="Times New Roman"/>
          <w:sz w:val="24"/>
          <w:szCs w:val="24"/>
        </w:rPr>
        <w:t xml:space="preserve">Le DAO comprend les </w:t>
      </w:r>
      <w:r w:rsidR="00763598" w:rsidRPr="00CE320E">
        <w:rPr>
          <w:rFonts w:ascii="Times New Roman" w:hAnsi="Times New Roman" w:cs="Times New Roman"/>
          <w:sz w:val="24"/>
          <w:szCs w:val="24"/>
        </w:rPr>
        <w:t>parties 1, 2 et 3, qui incluent toutes les sections dont la liste figure ci-après. Il doit être lu en conjonction avec tout additif éventuel, émis conformément à la clause 8 des I</w:t>
      </w:r>
      <w:r w:rsidR="00763598">
        <w:rPr>
          <w:rFonts w:ascii="Times New Roman" w:hAnsi="Times New Roman" w:cs="Times New Roman"/>
          <w:sz w:val="24"/>
          <w:szCs w:val="24"/>
        </w:rPr>
        <w:t>C.</w:t>
      </w:r>
    </w:p>
    <w:p w14:paraId="48777D83" w14:textId="77777777" w:rsidR="00763598" w:rsidRPr="00F83EFE" w:rsidRDefault="00763598" w:rsidP="001A3CA9">
      <w:pPr>
        <w:spacing w:line="240" w:lineRule="auto"/>
        <w:ind w:left="360"/>
        <w:rPr>
          <w:rFonts w:ascii="Times New Roman" w:hAnsi="Times New Roman" w:cs="Times New Roman"/>
          <w:b/>
          <w:sz w:val="24"/>
          <w:szCs w:val="24"/>
        </w:rPr>
      </w:pPr>
      <w:r w:rsidRPr="00F83EFE">
        <w:rPr>
          <w:rFonts w:ascii="Times New Roman" w:hAnsi="Times New Roman" w:cs="Times New Roman"/>
          <w:b/>
          <w:sz w:val="24"/>
          <w:szCs w:val="24"/>
        </w:rPr>
        <w:t>PREMIÈRE PARTIE : Procédures d’appel d’offre</w:t>
      </w:r>
      <w:r w:rsidR="00B771DD">
        <w:rPr>
          <w:rFonts w:ascii="Times New Roman" w:hAnsi="Times New Roman" w:cs="Times New Roman"/>
          <w:b/>
          <w:sz w:val="24"/>
          <w:szCs w:val="24"/>
        </w:rPr>
        <w:t>s</w:t>
      </w:r>
    </w:p>
    <w:p w14:paraId="2B16D751" w14:textId="77777777" w:rsidR="00763598" w:rsidRPr="00CE320E" w:rsidRDefault="00763598" w:rsidP="006A4E14">
      <w:pPr>
        <w:pStyle w:val="Paragraphedeliste"/>
        <w:numPr>
          <w:ilvl w:val="0"/>
          <w:numId w:val="17"/>
        </w:numPr>
        <w:spacing w:line="240" w:lineRule="auto"/>
        <w:ind w:left="1080"/>
        <w:rPr>
          <w:rFonts w:ascii="Times New Roman" w:hAnsi="Times New Roman" w:cs="Times New Roman"/>
          <w:sz w:val="24"/>
          <w:szCs w:val="24"/>
        </w:rPr>
      </w:pPr>
      <w:r w:rsidRPr="00CE320E">
        <w:rPr>
          <w:rFonts w:ascii="Times New Roman" w:hAnsi="Times New Roman" w:cs="Times New Roman"/>
          <w:sz w:val="24"/>
          <w:szCs w:val="24"/>
        </w:rPr>
        <w:t>Section I. Instructions aux candidats (IC)</w:t>
      </w:r>
    </w:p>
    <w:p w14:paraId="264F1844" w14:textId="77777777" w:rsidR="00763598" w:rsidRPr="00CE320E" w:rsidRDefault="00763598" w:rsidP="006A4E14">
      <w:pPr>
        <w:pStyle w:val="Paragraphedeliste"/>
        <w:numPr>
          <w:ilvl w:val="0"/>
          <w:numId w:val="17"/>
        </w:numPr>
        <w:spacing w:line="240" w:lineRule="auto"/>
        <w:ind w:left="1080"/>
        <w:rPr>
          <w:rFonts w:ascii="Times New Roman" w:hAnsi="Times New Roman" w:cs="Times New Roman"/>
          <w:sz w:val="24"/>
          <w:szCs w:val="24"/>
        </w:rPr>
      </w:pPr>
      <w:r w:rsidRPr="00CE320E">
        <w:rPr>
          <w:rFonts w:ascii="Times New Roman" w:hAnsi="Times New Roman" w:cs="Times New Roman"/>
          <w:sz w:val="24"/>
          <w:szCs w:val="24"/>
        </w:rPr>
        <w:t>Section II. Données Particulières de l’Appel d’Offres (DPAO)</w:t>
      </w:r>
    </w:p>
    <w:p w14:paraId="4362BA60" w14:textId="77777777" w:rsidR="00763598" w:rsidRPr="00CE320E" w:rsidRDefault="00763598" w:rsidP="006A4E14">
      <w:pPr>
        <w:pStyle w:val="Paragraphedeliste"/>
        <w:numPr>
          <w:ilvl w:val="0"/>
          <w:numId w:val="17"/>
        </w:numPr>
        <w:spacing w:line="240" w:lineRule="auto"/>
        <w:ind w:left="1080"/>
        <w:rPr>
          <w:rFonts w:ascii="Times New Roman" w:hAnsi="Times New Roman" w:cs="Times New Roman"/>
          <w:sz w:val="24"/>
          <w:szCs w:val="24"/>
        </w:rPr>
      </w:pPr>
      <w:r w:rsidRPr="00CE320E">
        <w:rPr>
          <w:rFonts w:ascii="Times New Roman" w:hAnsi="Times New Roman" w:cs="Times New Roman"/>
          <w:sz w:val="24"/>
          <w:szCs w:val="24"/>
        </w:rPr>
        <w:t>Section III. Formulaires de soumission</w:t>
      </w:r>
    </w:p>
    <w:p w14:paraId="3D94CE44" w14:textId="77777777" w:rsidR="00763598" w:rsidRPr="00F83EFE" w:rsidRDefault="00763598" w:rsidP="001A3CA9">
      <w:pPr>
        <w:spacing w:line="240" w:lineRule="auto"/>
        <w:ind w:left="360"/>
        <w:rPr>
          <w:rFonts w:ascii="Times New Roman" w:hAnsi="Times New Roman" w:cs="Times New Roman"/>
          <w:b/>
          <w:sz w:val="24"/>
          <w:szCs w:val="24"/>
        </w:rPr>
      </w:pPr>
      <w:r w:rsidRPr="00F83EFE">
        <w:rPr>
          <w:rFonts w:ascii="Times New Roman" w:hAnsi="Times New Roman" w:cs="Times New Roman"/>
          <w:b/>
          <w:sz w:val="24"/>
          <w:szCs w:val="24"/>
        </w:rPr>
        <w:t>DEUXIÈME PARTIE : Conditions d’Approvisionnement des fournitures</w:t>
      </w:r>
    </w:p>
    <w:p w14:paraId="10B9D4EE" w14:textId="77777777" w:rsidR="00763598" w:rsidRDefault="00763598" w:rsidP="006A4E14">
      <w:pPr>
        <w:pStyle w:val="Paragraphedeliste"/>
        <w:numPr>
          <w:ilvl w:val="0"/>
          <w:numId w:val="18"/>
        </w:numPr>
        <w:spacing w:line="240" w:lineRule="auto"/>
        <w:ind w:left="1080"/>
        <w:rPr>
          <w:rFonts w:ascii="Times New Roman" w:hAnsi="Times New Roman" w:cs="Times New Roman"/>
          <w:sz w:val="24"/>
          <w:szCs w:val="24"/>
        </w:rPr>
      </w:pPr>
      <w:r w:rsidRPr="00C207D9">
        <w:rPr>
          <w:rFonts w:ascii="Times New Roman" w:hAnsi="Times New Roman" w:cs="Times New Roman"/>
          <w:sz w:val="24"/>
          <w:szCs w:val="24"/>
        </w:rPr>
        <w:t>Section IV. Bordereau des quantités, Calendrier de      livraison, Cahier des Clauses techniques. Plans et Inspections et Essai</w:t>
      </w:r>
      <w:r>
        <w:rPr>
          <w:rFonts w:ascii="Times New Roman" w:hAnsi="Times New Roman" w:cs="Times New Roman"/>
          <w:sz w:val="24"/>
          <w:szCs w:val="24"/>
        </w:rPr>
        <w:t>s</w:t>
      </w:r>
    </w:p>
    <w:p w14:paraId="442A7A37" w14:textId="77777777" w:rsidR="00763598" w:rsidRPr="00F83EFE" w:rsidRDefault="00763598" w:rsidP="001A3CA9">
      <w:pPr>
        <w:spacing w:line="240" w:lineRule="auto"/>
        <w:ind w:left="360"/>
        <w:rPr>
          <w:rFonts w:ascii="Times New Roman" w:hAnsi="Times New Roman" w:cs="Times New Roman"/>
          <w:b/>
          <w:sz w:val="24"/>
          <w:szCs w:val="24"/>
        </w:rPr>
      </w:pPr>
      <w:r w:rsidRPr="00F83EFE">
        <w:rPr>
          <w:rFonts w:ascii="Times New Roman" w:hAnsi="Times New Roman" w:cs="Times New Roman"/>
          <w:b/>
          <w:sz w:val="24"/>
          <w:szCs w:val="24"/>
        </w:rPr>
        <w:t>TROISIÈME PARTIE : Marché</w:t>
      </w:r>
    </w:p>
    <w:p w14:paraId="2C9F5BF6" w14:textId="77777777" w:rsidR="00763598" w:rsidRDefault="00763598" w:rsidP="006A4E14">
      <w:pPr>
        <w:numPr>
          <w:ilvl w:val="0"/>
          <w:numId w:val="19"/>
        </w:numPr>
        <w:tabs>
          <w:tab w:val="clear" w:pos="432"/>
          <w:tab w:val="num" w:pos="792"/>
          <w:tab w:val="left" w:pos="972"/>
          <w:tab w:val="left" w:pos="1602"/>
        </w:tabs>
        <w:spacing w:after="100" w:line="240" w:lineRule="auto"/>
        <w:ind w:left="1339" w:hanging="360"/>
        <w:jc w:val="both"/>
        <w:rPr>
          <w:rFonts w:ascii="Times New Roman" w:eastAsia="Times New Roman" w:hAnsi="Times New Roman" w:cs="Times New Roman"/>
          <w:sz w:val="24"/>
          <w:szCs w:val="20"/>
          <w:lang w:eastAsia="fr-FR"/>
        </w:rPr>
      </w:pPr>
      <w:r w:rsidRPr="00A376F0">
        <w:rPr>
          <w:rFonts w:ascii="Times New Roman" w:eastAsia="Times New Roman" w:hAnsi="Times New Roman" w:cs="Times New Roman"/>
          <w:sz w:val="24"/>
          <w:szCs w:val="20"/>
          <w:lang w:eastAsia="fr-FR"/>
        </w:rPr>
        <w:t>Section V. Cahier des Clauses administratives générales (CCAG)</w:t>
      </w:r>
    </w:p>
    <w:p w14:paraId="7897A6E2" w14:textId="77777777" w:rsidR="00763598" w:rsidRDefault="00763598" w:rsidP="006A4E14">
      <w:pPr>
        <w:numPr>
          <w:ilvl w:val="0"/>
          <w:numId w:val="19"/>
        </w:numPr>
        <w:tabs>
          <w:tab w:val="clear" w:pos="432"/>
          <w:tab w:val="num" w:pos="792"/>
          <w:tab w:val="left" w:pos="972"/>
          <w:tab w:val="left" w:pos="1602"/>
        </w:tabs>
        <w:spacing w:after="100" w:line="240" w:lineRule="auto"/>
        <w:ind w:left="1339" w:hanging="360"/>
        <w:jc w:val="both"/>
        <w:rPr>
          <w:rFonts w:ascii="Times New Roman" w:eastAsia="Times New Roman" w:hAnsi="Times New Roman" w:cs="Times New Roman"/>
          <w:sz w:val="24"/>
          <w:szCs w:val="20"/>
          <w:lang w:eastAsia="fr-FR"/>
        </w:rPr>
      </w:pPr>
      <w:r w:rsidRPr="00A376F0">
        <w:rPr>
          <w:rFonts w:ascii="Times New Roman" w:eastAsia="Times New Roman" w:hAnsi="Times New Roman" w:cs="Times New Roman"/>
          <w:sz w:val="24"/>
          <w:szCs w:val="20"/>
          <w:lang w:eastAsia="fr-FR"/>
        </w:rPr>
        <w:t>Section VI. Cahier des Clauses administratives particulières (CCAP</w:t>
      </w:r>
      <w:r>
        <w:rPr>
          <w:rFonts w:ascii="Times New Roman" w:eastAsia="Times New Roman" w:hAnsi="Times New Roman" w:cs="Times New Roman"/>
          <w:sz w:val="24"/>
          <w:szCs w:val="20"/>
          <w:lang w:eastAsia="fr-FR"/>
        </w:rPr>
        <w:t>)</w:t>
      </w:r>
    </w:p>
    <w:p w14:paraId="6CEA26FB" w14:textId="77777777" w:rsidR="00763598" w:rsidRPr="00A376F0" w:rsidRDefault="00763598" w:rsidP="006A4E14">
      <w:pPr>
        <w:numPr>
          <w:ilvl w:val="0"/>
          <w:numId w:val="19"/>
        </w:numPr>
        <w:tabs>
          <w:tab w:val="clear" w:pos="432"/>
          <w:tab w:val="num" w:pos="792"/>
          <w:tab w:val="left" w:pos="972"/>
          <w:tab w:val="left" w:pos="1602"/>
        </w:tabs>
        <w:spacing w:before="120" w:after="120" w:line="240" w:lineRule="auto"/>
        <w:ind w:left="1339" w:hanging="357"/>
        <w:jc w:val="both"/>
        <w:rPr>
          <w:rFonts w:ascii="Times New Roman" w:eastAsia="Times New Roman" w:hAnsi="Times New Roman" w:cs="Times New Roman"/>
          <w:sz w:val="24"/>
          <w:szCs w:val="20"/>
          <w:lang w:eastAsia="fr-FR"/>
        </w:rPr>
      </w:pPr>
      <w:r w:rsidRPr="00A376F0">
        <w:rPr>
          <w:rFonts w:ascii="Times New Roman" w:hAnsi="Times New Roman" w:cs="Times New Roman"/>
          <w:sz w:val="24"/>
          <w:szCs w:val="24"/>
        </w:rPr>
        <w:t>Section VII. Formulaires du March</w:t>
      </w:r>
      <w:r>
        <w:rPr>
          <w:rFonts w:ascii="Times New Roman" w:hAnsi="Times New Roman" w:cs="Times New Roman"/>
          <w:sz w:val="24"/>
          <w:szCs w:val="24"/>
        </w:rPr>
        <w:t>é</w:t>
      </w:r>
    </w:p>
    <w:p w14:paraId="6DE66730" w14:textId="77777777" w:rsidR="00763598" w:rsidRPr="00FB6E82" w:rsidRDefault="00763598" w:rsidP="006A4E14">
      <w:pPr>
        <w:pStyle w:val="Paragraphedeliste"/>
        <w:numPr>
          <w:ilvl w:val="1"/>
          <w:numId w:val="16"/>
        </w:numPr>
        <w:tabs>
          <w:tab w:val="left" w:pos="450"/>
        </w:tabs>
        <w:autoSpaceDN w:val="0"/>
        <w:spacing w:before="120" w:after="120" w:line="240" w:lineRule="auto"/>
        <w:ind w:hanging="357"/>
        <w:jc w:val="both"/>
        <w:rPr>
          <w:rFonts w:ascii="Times New Roman" w:eastAsia="Times New Roman" w:hAnsi="Times New Roman" w:cs="Times New Roman"/>
          <w:sz w:val="24"/>
          <w:szCs w:val="20"/>
          <w:lang w:eastAsia="fr-FR"/>
        </w:rPr>
      </w:pPr>
      <w:r w:rsidRPr="00FB6E82">
        <w:rPr>
          <w:rFonts w:ascii="Times New Roman" w:eastAsia="Times New Roman" w:hAnsi="Times New Roman" w:cs="Times New Roman"/>
          <w:sz w:val="24"/>
          <w:szCs w:val="20"/>
          <w:lang w:eastAsia="fr-FR"/>
        </w:rPr>
        <w:t>L’Avis d’Appel d’Offres publié par l’Autorité contractante ne fait pas partie du Dossier d’Appel d’Offres.</w:t>
      </w:r>
    </w:p>
    <w:p w14:paraId="3B118DF4" w14:textId="77777777" w:rsidR="00763598" w:rsidRDefault="00763598" w:rsidP="006A4E14">
      <w:pPr>
        <w:numPr>
          <w:ilvl w:val="1"/>
          <w:numId w:val="16"/>
        </w:numPr>
        <w:tabs>
          <w:tab w:val="left" w:pos="450"/>
        </w:tabs>
        <w:autoSpaceDN w:val="0"/>
        <w:spacing w:after="220" w:line="240" w:lineRule="auto"/>
        <w:ind w:left="450"/>
        <w:jc w:val="both"/>
        <w:rPr>
          <w:rFonts w:ascii="Times New Roman" w:eastAsia="Times New Roman" w:hAnsi="Times New Roman" w:cs="Times New Roman"/>
          <w:sz w:val="24"/>
          <w:szCs w:val="20"/>
          <w:lang w:eastAsia="fr-FR"/>
        </w:rPr>
      </w:pPr>
      <w:r w:rsidRPr="00FB6E82">
        <w:rPr>
          <w:rFonts w:ascii="Times New Roman" w:eastAsia="Times New Roman" w:hAnsi="Times New Roman" w:cs="Times New Roman"/>
          <w:sz w:val="24"/>
          <w:szCs w:val="20"/>
          <w:lang w:eastAsia="fr-FR"/>
        </w:rPr>
        <w:t xml:space="preserve">L’Autorité contractante ne peut être tenu responsable de l’intégrité du Dossier d’appel d’offres et de ses additifs, s’ils n’ont pas été obtenus directement de lui. </w:t>
      </w:r>
    </w:p>
    <w:p w14:paraId="2B7FAAAD" w14:textId="77777777" w:rsidR="00763598" w:rsidRPr="009C22B4" w:rsidRDefault="00763598" w:rsidP="006A4E14">
      <w:pPr>
        <w:numPr>
          <w:ilvl w:val="1"/>
          <w:numId w:val="16"/>
        </w:numPr>
        <w:tabs>
          <w:tab w:val="left" w:pos="450"/>
        </w:tabs>
        <w:autoSpaceDN w:val="0"/>
        <w:spacing w:after="220" w:line="240" w:lineRule="auto"/>
        <w:ind w:left="450"/>
        <w:jc w:val="both"/>
        <w:rPr>
          <w:rFonts w:ascii="Times New Roman" w:eastAsia="Times New Roman" w:hAnsi="Times New Roman" w:cs="Times New Roman"/>
          <w:sz w:val="24"/>
          <w:szCs w:val="20"/>
          <w:lang w:eastAsia="fr-FR"/>
        </w:rPr>
      </w:pPr>
      <w:r w:rsidRPr="00FB6E82">
        <w:rPr>
          <w:rFonts w:ascii="Times New Roman" w:eastAsia="Times New Roman" w:hAnsi="Times New Roman" w:cs="Times New Roman"/>
          <w:spacing w:val="-4"/>
          <w:sz w:val="24"/>
          <w:szCs w:val="20"/>
          <w:lang w:eastAsia="fr-FR"/>
        </w:rPr>
        <w:t>Le Candidat doit examiner l’ensemble des instructions, formulaires, conditions et prescriptions techniques figurant dans le Dossier d’appel d’offres. Il lui appartient de fournir tous les renseignements et documents demandés dans le Dossier d’appel d’offres. Toute carence à cet égard peut entraîner le rejet de son</w:t>
      </w:r>
      <w:r>
        <w:rPr>
          <w:rFonts w:ascii="Times New Roman" w:eastAsia="Times New Roman" w:hAnsi="Times New Roman" w:cs="Times New Roman"/>
          <w:spacing w:val="-4"/>
          <w:sz w:val="24"/>
          <w:szCs w:val="20"/>
          <w:lang w:eastAsia="fr-FR"/>
        </w:rPr>
        <w:t xml:space="preserve"> offre.</w:t>
      </w:r>
    </w:p>
    <w:p w14:paraId="5BC36AF0" w14:textId="77777777" w:rsidR="009C22B4" w:rsidRDefault="009C22B4" w:rsidP="009C22B4">
      <w:pPr>
        <w:tabs>
          <w:tab w:val="left" w:pos="450"/>
        </w:tabs>
        <w:autoSpaceDN w:val="0"/>
        <w:spacing w:after="220" w:line="240" w:lineRule="auto"/>
        <w:jc w:val="both"/>
        <w:rPr>
          <w:rFonts w:ascii="Times New Roman" w:eastAsia="Times New Roman" w:hAnsi="Times New Roman" w:cs="Times New Roman"/>
          <w:spacing w:val="-4"/>
          <w:sz w:val="24"/>
          <w:szCs w:val="20"/>
          <w:lang w:eastAsia="fr-FR"/>
        </w:rPr>
      </w:pPr>
    </w:p>
    <w:p w14:paraId="72EA6CF3" w14:textId="77777777" w:rsidR="009C22B4" w:rsidRPr="00FB6E82" w:rsidRDefault="009C22B4" w:rsidP="009C22B4">
      <w:pPr>
        <w:tabs>
          <w:tab w:val="left" w:pos="450"/>
        </w:tabs>
        <w:autoSpaceDN w:val="0"/>
        <w:spacing w:after="220" w:line="240" w:lineRule="auto"/>
        <w:jc w:val="both"/>
        <w:rPr>
          <w:rFonts w:ascii="Times New Roman" w:eastAsia="Times New Roman" w:hAnsi="Times New Roman" w:cs="Times New Roman"/>
          <w:sz w:val="24"/>
          <w:szCs w:val="20"/>
          <w:lang w:eastAsia="fr-FR"/>
        </w:rPr>
      </w:pPr>
    </w:p>
    <w:p w14:paraId="26629878" w14:textId="77777777" w:rsidR="00763598" w:rsidRPr="00A95DB1" w:rsidRDefault="006576E8" w:rsidP="00C058A4">
      <w:pPr>
        <w:pStyle w:val="Style1"/>
        <w:outlineLvl w:val="1"/>
        <w:rPr>
          <w:b w:val="0"/>
        </w:rPr>
      </w:pPr>
      <w:bookmarkStart w:id="19" w:name="_Toc494445339"/>
      <w:r w:rsidRPr="00C058A4">
        <w:lastRenderedPageBreak/>
        <w:t>Éclaircissements</w:t>
      </w:r>
      <w:r w:rsidR="00763598" w:rsidRPr="00C058A4">
        <w:t xml:space="preserve"> apportés au Dossier d’appel d’offres</w:t>
      </w:r>
      <w:bookmarkEnd w:id="19"/>
    </w:p>
    <w:p w14:paraId="2F80068A" w14:textId="77777777" w:rsidR="00763598" w:rsidRPr="00DC72F8" w:rsidRDefault="00763598" w:rsidP="006A4E14">
      <w:pPr>
        <w:pStyle w:val="Paragraphedeliste"/>
        <w:numPr>
          <w:ilvl w:val="1"/>
          <w:numId w:val="20"/>
        </w:numPr>
        <w:tabs>
          <w:tab w:val="left" w:pos="450"/>
        </w:tabs>
        <w:autoSpaceDN w:val="0"/>
        <w:spacing w:after="220" w:line="240" w:lineRule="auto"/>
        <w:jc w:val="both"/>
        <w:rPr>
          <w:rFonts w:ascii="Times New Roman" w:eastAsia="Times New Roman" w:hAnsi="Times New Roman" w:cs="Times New Roman"/>
          <w:b/>
          <w:spacing w:val="-4"/>
          <w:sz w:val="24"/>
          <w:szCs w:val="20"/>
          <w:lang w:eastAsia="fr-FR"/>
        </w:rPr>
      </w:pPr>
      <w:r w:rsidRPr="00FB6E82">
        <w:rPr>
          <w:rFonts w:ascii="Times New Roman" w:eastAsia="Times New Roman" w:hAnsi="Times New Roman" w:cs="Times New Roman"/>
          <w:spacing w:val="-4"/>
          <w:sz w:val="24"/>
          <w:szCs w:val="20"/>
          <w:lang w:eastAsia="fr-FR"/>
        </w:rPr>
        <w:t>Un candidat éventuel désirant des éclaircissements sur les documents devra contacter l’Autorité contractante par écrit, à l’adresse de l’Autorité contractante indiquée dans les DPAO. L’Autorité contractante répondra par écrit à toute demande d’éclaircissements reçue au plus tard quatorze (14) jours ouvrables avant la date limite de dépôt des offres. Elle adressera une copie de sa réponse (indiquant la question posée mais sans en identifier l’auteur) à tous les candidats éventuels qui auront obtenu le DAO directement auprès d’elle. Au cas où l’Autorité contractante jugerait nécessaire de modifier le DAO suite aux demandes d’éclaircissements, elle le fera conformément à la procédure stipulée à la clause 8 et à l’alinéa 23.2 des</w:t>
      </w:r>
      <w:r>
        <w:rPr>
          <w:rFonts w:ascii="Times New Roman" w:eastAsia="Times New Roman" w:hAnsi="Times New Roman" w:cs="Times New Roman"/>
          <w:spacing w:val="-4"/>
          <w:sz w:val="24"/>
          <w:szCs w:val="20"/>
          <w:lang w:eastAsia="fr-FR"/>
        </w:rPr>
        <w:t xml:space="preserve"> IC.</w:t>
      </w:r>
    </w:p>
    <w:p w14:paraId="5D87B8E4" w14:textId="77777777" w:rsidR="00763598" w:rsidRPr="00C058A4" w:rsidRDefault="00763598" w:rsidP="00C058A4">
      <w:pPr>
        <w:pStyle w:val="Style1"/>
        <w:outlineLvl w:val="1"/>
      </w:pPr>
      <w:bookmarkStart w:id="20" w:name="_Toc494445340"/>
      <w:r w:rsidRPr="00C058A4">
        <w:t>Modifications apportées au Dossier d’appel d’offre</w:t>
      </w:r>
      <w:bookmarkEnd w:id="20"/>
      <w:r w:rsidR="00B771DD">
        <w:t>s</w:t>
      </w:r>
    </w:p>
    <w:p w14:paraId="3ACCFE16" w14:textId="77777777" w:rsidR="00763598" w:rsidRPr="00FB6E82" w:rsidRDefault="00763598" w:rsidP="006A4E14">
      <w:pPr>
        <w:numPr>
          <w:ilvl w:val="1"/>
          <w:numId w:val="21"/>
        </w:numPr>
        <w:tabs>
          <w:tab w:val="left" w:pos="450"/>
        </w:tabs>
        <w:autoSpaceDN w:val="0"/>
        <w:spacing w:after="220" w:line="240" w:lineRule="auto"/>
        <w:ind w:left="450"/>
        <w:jc w:val="both"/>
        <w:rPr>
          <w:rFonts w:ascii="Times New Roman" w:eastAsia="Times New Roman" w:hAnsi="Times New Roman" w:cs="Times New Roman"/>
          <w:sz w:val="24"/>
          <w:szCs w:val="24"/>
          <w:lang w:eastAsia="fr-FR"/>
        </w:rPr>
      </w:pPr>
      <w:r w:rsidRPr="00FB6E82">
        <w:rPr>
          <w:rFonts w:ascii="Times New Roman" w:eastAsia="Times New Roman" w:hAnsi="Times New Roman" w:cs="Times New Roman"/>
          <w:sz w:val="24"/>
          <w:szCs w:val="24"/>
          <w:lang w:eastAsia="fr-FR"/>
        </w:rPr>
        <w:t xml:space="preserve">L’Autorité contractante peut au plus tard dix (10) jours ouvrables, avant la date limite de remise des offres, modifier le DAO en publiant un additif. </w:t>
      </w:r>
    </w:p>
    <w:p w14:paraId="653C641D" w14:textId="77777777" w:rsidR="00763598" w:rsidRPr="00FB6E82" w:rsidRDefault="00763598" w:rsidP="006A4E14">
      <w:pPr>
        <w:numPr>
          <w:ilvl w:val="1"/>
          <w:numId w:val="21"/>
        </w:numPr>
        <w:tabs>
          <w:tab w:val="left" w:pos="450"/>
        </w:tabs>
        <w:autoSpaceDN w:val="0"/>
        <w:spacing w:after="220" w:line="240" w:lineRule="auto"/>
        <w:ind w:left="450"/>
        <w:jc w:val="both"/>
        <w:rPr>
          <w:rFonts w:ascii="Times New Roman" w:eastAsia="Times New Roman" w:hAnsi="Times New Roman" w:cs="Times New Roman"/>
          <w:sz w:val="24"/>
          <w:szCs w:val="24"/>
          <w:lang w:eastAsia="fr-FR"/>
        </w:rPr>
      </w:pPr>
      <w:r w:rsidRPr="00FB6E82">
        <w:rPr>
          <w:rFonts w:ascii="Times New Roman" w:eastAsia="Times New Roman" w:hAnsi="Times New Roman" w:cs="Times New Roman"/>
          <w:sz w:val="24"/>
          <w:szCs w:val="24"/>
          <w:lang w:eastAsia="fr-FR"/>
        </w:rPr>
        <w:t xml:space="preserve">Tout additif publié sera considéré comme faisant partie intégrante du DAO et sera communiqué par écrit à tous ceux qui ont obtenu le DAO directement de l’Autorité contractante. </w:t>
      </w:r>
    </w:p>
    <w:p w14:paraId="58D9895F" w14:textId="77777777" w:rsidR="00763598" w:rsidRDefault="00763598" w:rsidP="004C21CC">
      <w:pPr>
        <w:tabs>
          <w:tab w:val="left" w:pos="450"/>
        </w:tabs>
        <w:autoSpaceDN w:val="0"/>
        <w:spacing w:after="220" w:line="240" w:lineRule="auto"/>
        <w:jc w:val="both"/>
        <w:rPr>
          <w:rFonts w:ascii="Times New Roman" w:eastAsia="Times New Roman" w:hAnsi="Times New Roman" w:cs="Times New Roman"/>
          <w:sz w:val="24"/>
          <w:szCs w:val="24"/>
          <w:lang w:eastAsia="fr-FR"/>
        </w:rPr>
      </w:pPr>
      <w:r w:rsidRPr="00FB6E82">
        <w:rPr>
          <w:rFonts w:ascii="Times New Roman" w:eastAsia="Times New Roman" w:hAnsi="Times New Roman" w:cs="Times New Roman"/>
          <w:sz w:val="24"/>
          <w:szCs w:val="24"/>
          <w:lang w:eastAsia="fr-FR"/>
        </w:rPr>
        <w:t>Afin de laisser aux candidats un délai raisonnable pour prendre en compte l’additif dans la préparation de leurs offres, l’Autorité contractante peut, à sa discrétion, reporter la date limite de remise des offres conformément à l’alinéa 23.2 des</w:t>
      </w:r>
      <w:r>
        <w:rPr>
          <w:rFonts w:ascii="Times New Roman" w:eastAsia="Times New Roman" w:hAnsi="Times New Roman" w:cs="Times New Roman"/>
          <w:sz w:val="24"/>
          <w:szCs w:val="24"/>
          <w:lang w:eastAsia="fr-FR"/>
        </w:rPr>
        <w:t xml:space="preserve"> IC.</w:t>
      </w:r>
    </w:p>
    <w:p w14:paraId="2C77DD60" w14:textId="77777777" w:rsidR="00763598" w:rsidRPr="0027166B" w:rsidRDefault="00763598" w:rsidP="006A4E14">
      <w:pPr>
        <w:pStyle w:val="Paragraphedeliste"/>
        <w:numPr>
          <w:ilvl w:val="0"/>
          <w:numId w:val="3"/>
        </w:numPr>
        <w:tabs>
          <w:tab w:val="left" w:pos="450"/>
        </w:tabs>
        <w:autoSpaceDN w:val="0"/>
        <w:spacing w:after="220" w:line="240" w:lineRule="auto"/>
        <w:jc w:val="center"/>
        <w:rPr>
          <w:rFonts w:ascii="Times New Roman" w:eastAsia="Times New Roman" w:hAnsi="Times New Roman" w:cs="Times New Roman"/>
          <w:b/>
          <w:sz w:val="28"/>
          <w:szCs w:val="28"/>
          <w:lang w:eastAsia="fr-FR"/>
        </w:rPr>
      </w:pPr>
      <w:r w:rsidRPr="0027166B">
        <w:rPr>
          <w:rFonts w:ascii="Times New Roman" w:eastAsia="Times New Roman" w:hAnsi="Times New Roman" w:cs="Times New Roman"/>
          <w:b/>
          <w:sz w:val="28"/>
          <w:szCs w:val="28"/>
          <w:lang w:eastAsia="fr-FR"/>
        </w:rPr>
        <w:t>Préparation des offres</w:t>
      </w:r>
    </w:p>
    <w:p w14:paraId="0D7479E1" w14:textId="77777777" w:rsidR="00763598" w:rsidRPr="00C058A4" w:rsidRDefault="00763598" w:rsidP="00C058A4">
      <w:pPr>
        <w:pStyle w:val="Style1"/>
        <w:outlineLvl w:val="1"/>
      </w:pPr>
      <w:bookmarkStart w:id="21" w:name="_Toc494445341"/>
      <w:r w:rsidRPr="00C058A4">
        <w:t>Frais de soumission</w:t>
      </w:r>
      <w:bookmarkEnd w:id="21"/>
    </w:p>
    <w:p w14:paraId="48746396" w14:textId="77777777" w:rsidR="00763598" w:rsidRDefault="00763598" w:rsidP="006A4E14">
      <w:pPr>
        <w:pStyle w:val="Paragraphedeliste"/>
        <w:numPr>
          <w:ilvl w:val="1"/>
          <w:numId w:val="22"/>
        </w:numPr>
        <w:tabs>
          <w:tab w:val="left" w:pos="450"/>
        </w:tabs>
        <w:autoSpaceDN w:val="0"/>
        <w:spacing w:after="220" w:line="240" w:lineRule="auto"/>
        <w:jc w:val="both"/>
        <w:rPr>
          <w:rFonts w:ascii="Times New Roman" w:eastAsia="Times New Roman" w:hAnsi="Times New Roman" w:cs="Times New Roman"/>
          <w:sz w:val="24"/>
          <w:szCs w:val="20"/>
          <w:lang w:eastAsia="fr-FR"/>
        </w:rPr>
      </w:pPr>
      <w:r w:rsidRPr="00DC72F8">
        <w:rPr>
          <w:rFonts w:ascii="Times New Roman" w:eastAsia="Times New Roman" w:hAnsi="Times New Roman" w:cs="Times New Roman"/>
          <w:sz w:val="24"/>
          <w:szCs w:val="20"/>
          <w:lang w:eastAsia="fr-FR"/>
        </w:rPr>
        <w:t>Le candidat supportera tous les frais afférents à la préparation et à la présentation de son offre, et l’Autorité contractante n’est en aucun cas responsable de ces frais ni tenu de les régler, quels que soient le déroulement et l’issue de la procédure d’appel d’offre</w:t>
      </w:r>
      <w:r>
        <w:rPr>
          <w:rFonts w:ascii="Times New Roman" w:eastAsia="Times New Roman" w:hAnsi="Times New Roman" w:cs="Times New Roman"/>
          <w:sz w:val="24"/>
          <w:szCs w:val="20"/>
          <w:lang w:eastAsia="fr-FR"/>
        </w:rPr>
        <w:t>s.</w:t>
      </w:r>
    </w:p>
    <w:p w14:paraId="341D49D5" w14:textId="77777777" w:rsidR="00763598" w:rsidRPr="00C058A4" w:rsidRDefault="00763598" w:rsidP="00C058A4">
      <w:pPr>
        <w:pStyle w:val="Style1"/>
        <w:outlineLvl w:val="1"/>
      </w:pPr>
      <w:bookmarkStart w:id="22" w:name="_Toc494445342"/>
      <w:r w:rsidRPr="00C058A4">
        <w:t>Langue de l’offre</w:t>
      </w:r>
      <w:bookmarkEnd w:id="22"/>
    </w:p>
    <w:p w14:paraId="62A65023" w14:textId="77777777" w:rsidR="00763598" w:rsidRPr="002C23C9" w:rsidRDefault="00763598" w:rsidP="006A4E14">
      <w:pPr>
        <w:pStyle w:val="Paragraphedeliste"/>
        <w:numPr>
          <w:ilvl w:val="1"/>
          <w:numId w:val="76"/>
        </w:numPr>
        <w:spacing w:line="240" w:lineRule="auto"/>
        <w:ind w:left="426"/>
        <w:jc w:val="both"/>
        <w:rPr>
          <w:rFonts w:ascii="Times New Roman" w:hAnsi="Times New Roman" w:cs="Times New Roman"/>
          <w:b/>
          <w:sz w:val="24"/>
          <w:szCs w:val="24"/>
        </w:rPr>
      </w:pPr>
      <w:r w:rsidRPr="00DC72F8">
        <w:rPr>
          <w:rFonts w:ascii="Times New Roman" w:hAnsi="Times New Roman" w:cs="Times New Roman"/>
          <w:sz w:val="24"/>
          <w:szCs w:val="24"/>
        </w:rPr>
        <w:t>L’offre, ainsi que toute la correspondance et tous les documents concernant la soumission, échangés entre le Candidat et l’Autorité contractante seront rédigés dans la langue française. Les documents complémentaires et les imprimés fournis par le Soumissionnaire dans le cadre de la soumission peuvent être rédigés dans une autre langue à condition d’être accompagnés d’une traduction dans la langue française, auquel cas, aux fins d’interprétation de l’offre, ladite traduction fera fo</w:t>
      </w:r>
      <w:r>
        <w:rPr>
          <w:rFonts w:ascii="Times New Roman" w:hAnsi="Times New Roman" w:cs="Times New Roman"/>
          <w:sz w:val="24"/>
          <w:szCs w:val="24"/>
        </w:rPr>
        <w:t>i.</w:t>
      </w:r>
    </w:p>
    <w:p w14:paraId="215D2DCD" w14:textId="77777777" w:rsidR="00763598" w:rsidRPr="00C058A4" w:rsidRDefault="00763598" w:rsidP="00C058A4">
      <w:pPr>
        <w:pStyle w:val="Style1"/>
        <w:outlineLvl w:val="1"/>
      </w:pPr>
      <w:bookmarkStart w:id="23" w:name="_Toc494445343"/>
      <w:r w:rsidRPr="00C058A4">
        <w:t>Documents constitutifs de l’offre</w:t>
      </w:r>
      <w:bookmarkEnd w:id="23"/>
    </w:p>
    <w:p w14:paraId="0EB2D835" w14:textId="77777777" w:rsidR="00763598" w:rsidRPr="00F83EFE" w:rsidRDefault="00763598" w:rsidP="006A4E14">
      <w:pPr>
        <w:pStyle w:val="Paragraphedeliste"/>
        <w:numPr>
          <w:ilvl w:val="1"/>
          <w:numId w:val="44"/>
        </w:numPr>
        <w:spacing w:before="120" w:after="120" w:line="240" w:lineRule="auto"/>
        <w:ind w:left="426"/>
        <w:contextualSpacing w:val="0"/>
        <w:rPr>
          <w:rFonts w:ascii="Times New Roman" w:hAnsi="Times New Roman" w:cs="Times New Roman"/>
          <w:b/>
          <w:sz w:val="24"/>
          <w:szCs w:val="24"/>
        </w:rPr>
      </w:pPr>
      <w:r w:rsidRPr="00F83EFE">
        <w:rPr>
          <w:rFonts w:ascii="Times New Roman" w:hAnsi="Times New Roman" w:cs="Times New Roman"/>
          <w:sz w:val="24"/>
          <w:szCs w:val="24"/>
        </w:rPr>
        <w:t>L’offre comprendra les documents suivants :</w:t>
      </w:r>
    </w:p>
    <w:p w14:paraId="7E1D2EB5" w14:textId="77777777" w:rsidR="00763598" w:rsidRPr="002C23C9" w:rsidRDefault="00763598" w:rsidP="006A4E14">
      <w:pPr>
        <w:pStyle w:val="Paragraphedeliste"/>
        <w:numPr>
          <w:ilvl w:val="0"/>
          <w:numId w:val="23"/>
        </w:numPr>
        <w:spacing w:before="120" w:after="120" w:line="240" w:lineRule="auto"/>
        <w:ind w:left="714" w:hanging="357"/>
        <w:contextualSpacing w:val="0"/>
        <w:jc w:val="both"/>
        <w:rPr>
          <w:rFonts w:ascii="Times New Roman" w:hAnsi="Times New Roman" w:cs="Times New Roman"/>
          <w:sz w:val="24"/>
          <w:szCs w:val="24"/>
        </w:rPr>
      </w:pPr>
      <w:r w:rsidRPr="002C23C9">
        <w:rPr>
          <w:rFonts w:ascii="Times New Roman" w:hAnsi="Times New Roman" w:cs="Times New Roman"/>
          <w:sz w:val="24"/>
          <w:szCs w:val="24"/>
        </w:rPr>
        <w:t>La lettre de soumission de l’offre et les bordereaux de prix applicables, remplis conformément aux dispositions des clauses 12, 14, et 15 des IC ;</w:t>
      </w:r>
    </w:p>
    <w:p w14:paraId="4095E491" w14:textId="77777777" w:rsidR="00763598" w:rsidRPr="002C23C9" w:rsidRDefault="00763598" w:rsidP="006A4E14">
      <w:pPr>
        <w:pStyle w:val="Paragraphedeliste"/>
        <w:numPr>
          <w:ilvl w:val="0"/>
          <w:numId w:val="23"/>
        </w:numPr>
        <w:spacing w:before="120" w:after="120" w:line="240" w:lineRule="auto"/>
        <w:ind w:left="714" w:hanging="357"/>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la</w:t>
      </w:r>
      <w:proofErr w:type="gramEnd"/>
      <w:r w:rsidRPr="002C23C9">
        <w:rPr>
          <w:rFonts w:ascii="Times New Roman" w:hAnsi="Times New Roman" w:cs="Times New Roman"/>
          <w:sz w:val="24"/>
          <w:szCs w:val="24"/>
        </w:rPr>
        <w:t xml:space="preserve"> garantie de soumission établie conformément aux dispositions de la clause 20 des IC ;</w:t>
      </w:r>
    </w:p>
    <w:p w14:paraId="516E709B" w14:textId="77777777" w:rsidR="00763598" w:rsidRDefault="00763598" w:rsidP="006A4E14">
      <w:pPr>
        <w:pStyle w:val="Paragraphedeliste"/>
        <w:numPr>
          <w:ilvl w:val="0"/>
          <w:numId w:val="23"/>
        </w:numPr>
        <w:spacing w:before="120" w:after="120" w:line="240" w:lineRule="auto"/>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la</w:t>
      </w:r>
      <w:proofErr w:type="gramEnd"/>
      <w:r w:rsidRPr="002C23C9">
        <w:rPr>
          <w:rFonts w:ascii="Times New Roman" w:hAnsi="Times New Roman" w:cs="Times New Roman"/>
          <w:sz w:val="24"/>
          <w:szCs w:val="24"/>
        </w:rPr>
        <w:t xml:space="preserve"> confirmation écrite habilitant le signataire de l’offre à engager le Soumissionnaire, conformément aux dispositions de la clause 21.2 des IC ; </w:t>
      </w:r>
    </w:p>
    <w:p w14:paraId="14E2D3A9" w14:textId="77777777" w:rsidR="00763598" w:rsidRDefault="00763598" w:rsidP="006A4E14">
      <w:pPr>
        <w:pStyle w:val="Paragraphedeliste"/>
        <w:numPr>
          <w:ilvl w:val="0"/>
          <w:numId w:val="23"/>
        </w:numPr>
        <w:spacing w:before="120" w:after="120" w:line="240" w:lineRule="auto"/>
        <w:ind w:left="714" w:hanging="357"/>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les</w:t>
      </w:r>
      <w:proofErr w:type="gramEnd"/>
      <w:r w:rsidRPr="002C23C9">
        <w:rPr>
          <w:rFonts w:ascii="Times New Roman" w:hAnsi="Times New Roman" w:cs="Times New Roman"/>
          <w:sz w:val="24"/>
          <w:szCs w:val="24"/>
        </w:rPr>
        <w:t xml:space="preserve"> documents attestant, conformément aux dispositions de la clause 16 des IC, que le Soumissionnaire est admis à concourir, incluant le Formulaire de Renseignements sur </w:t>
      </w:r>
      <w:r w:rsidRPr="002C23C9">
        <w:rPr>
          <w:rFonts w:ascii="Times New Roman" w:hAnsi="Times New Roman" w:cs="Times New Roman"/>
          <w:sz w:val="24"/>
          <w:szCs w:val="24"/>
        </w:rPr>
        <w:lastRenderedPageBreak/>
        <w:t>le Soumissionnaire, et le cas échéant, les Formulaires de Renseignements sur les membres du groupement</w:t>
      </w:r>
      <w:r>
        <w:rPr>
          <w:rFonts w:ascii="Times New Roman" w:hAnsi="Times New Roman" w:cs="Times New Roman"/>
          <w:sz w:val="24"/>
          <w:szCs w:val="24"/>
        </w:rPr>
        <w:t> ;</w:t>
      </w:r>
    </w:p>
    <w:p w14:paraId="5CDEBCB4" w14:textId="77777777" w:rsidR="00763598" w:rsidRPr="002C23C9" w:rsidRDefault="00763598" w:rsidP="006A4E14">
      <w:pPr>
        <w:pStyle w:val="Paragraphedeliste"/>
        <w:numPr>
          <w:ilvl w:val="0"/>
          <w:numId w:val="23"/>
        </w:numPr>
        <w:spacing w:before="120" w:after="120" w:line="240" w:lineRule="auto"/>
        <w:ind w:left="714" w:hanging="357"/>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les</w:t>
      </w:r>
      <w:proofErr w:type="gramEnd"/>
      <w:r w:rsidRPr="002C23C9">
        <w:rPr>
          <w:rFonts w:ascii="Times New Roman" w:hAnsi="Times New Roman" w:cs="Times New Roman"/>
          <w:sz w:val="24"/>
          <w:szCs w:val="24"/>
        </w:rPr>
        <w:t xml:space="preserve"> documents attestant, conformément aux dispositions des clauses 18 et 30 des IC, que les Fournitures et Services connexes sont conformes aux exigences du DAO ; </w:t>
      </w:r>
    </w:p>
    <w:p w14:paraId="67FA3C13" w14:textId="77777777" w:rsidR="00763598" w:rsidRDefault="00763598" w:rsidP="006A4E14">
      <w:pPr>
        <w:pStyle w:val="Paragraphedeliste"/>
        <w:numPr>
          <w:ilvl w:val="0"/>
          <w:numId w:val="23"/>
        </w:numPr>
        <w:spacing w:before="120" w:after="120" w:line="240" w:lineRule="auto"/>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les</w:t>
      </w:r>
      <w:proofErr w:type="gramEnd"/>
      <w:r w:rsidRPr="002C23C9">
        <w:rPr>
          <w:rFonts w:ascii="Times New Roman" w:hAnsi="Times New Roman" w:cs="Times New Roman"/>
          <w:sz w:val="24"/>
          <w:szCs w:val="24"/>
        </w:rPr>
        <w:t xml:space="preserve"> documents attestant, conformément aux dispositions de la clause 18 des IC, que le Soumissionnaire possède les qualifications requises pour exécuter le Marché si son offre est retenue ; e</w:t>
      </w:r>
      <w:r>
        <w:rPr>
          <w:rFonts w:ascii="Times New Roman" w:hAnsi="Times New Roman" w:cs="Times New Roman"/>
          <w:sz w:val="24"/>
          <w:szCs w:val="24"/>
        </w:rPr>
        <w:t>t</w:t>
      </w:r>
    </w:p>
    <w:p w14:paraId="05DF9A52" w14:textId="77777777" w:rsidR="00763598" w:rsidRDefault="00763598" w:rsidP="006A4E14">
      <w:pPr>
        <w:pStyle w:val="Paragraphedeliste"/>
        <w:numPr>
          <w:ilvl w:val="0"/>
          <w:numId w:val="23"/>
        </w:numPr>
        <w:spacing w:before="120" w:after="120" w:line="240" w:lineRule="auto"/>
        <w:ind w:hanging="357"/>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tout</w:t>
      </w:r>
      <w:proofErr w:type="gramEnd"/>
      <w:r w:rsidRPr="002C23C9">
        <w:rPr>
          <w:rFonts w:ascii="Times New Roman" w:hAnsi="Times New Roman" w:cs="Times New Roman"/>
          <w:sz w:val="24"/>
          <w:szCs w:val="24"/>
        </w:rPr>
        <w:t xml:space="preserve"> autre document stipulé dans les DPAO</w:t>
      </w:r>
      <w:r>
        <w:rPr>
          <w:rFonts w:ascii="Times New Roman" w:hAnsi="Times New Roman" w:cs="Times New Roman"/>
          <w:sz w:val="24"/>
          <w:szCs w:val="24"/>
        </w:rPr>
        <w:t>.</w:t>
      </w:r>
    </w:p>
    <w:p w14:paraId="6E2FE11A" w14:textId="77777777" w:rsidR="00763598" w:rsidRPr="00A95DB1" w:rsidRDefault="00763598" w:rsidP="00DA5EC5">
      <w:pPr>
        <w:pStyle w:val="Style1"/>
        <w:spacing w:before="120" w:after="120"/>
        <w:ind w:hanging="357"/>
        <w:outlineLvl w:val="1"/>
        <w:rPr>
          <w:b w:val="0"/>
        </w:rPr>
      </w:pPr>
      <w:bookmarkStart w:id="24" w:name="_Toc494445344"/>
      <w:r w:rsidRPr="00C058A4">
        <w:t>Lettre de soumission de l’offre et bordereaux des prix</w:t>
      </w:r>
      <w:bookmarkEnd w:id="24"/>
    </w:p>
    <w:p w14:paraId="3DDB8DD1" w14:textId="77777777" w:rsidR="00763598" w:rsidRPr="002B585D" w:rsidRDefault="00763598" w:rsidP="006A4E14">
      <w:pPr>
        <w:pStyle w:val="Paragraphedeliste"/>
        <w:numPr>
          <w:ilvl w:val="1"/>
          <w:numId w:val="46"/>
        </w:numPr>
        <w:spacing w:before="120" w:after="120" w:line="240" w:lineRule="auto"/>
        <w:contextualSpacing w:val="0"/>
        <w:jc w:val="both"/>
        <w:rPr>
          <w:rFonts w:ascii="Times New Roman" w:hAnsi="Times New Roman" w:cs="Times New Roman"/>
          <w:b/>
          <w:sz w:val="24"/>
          <w:szCs w:val="24"/>
        </w:rPr>
      </w:pPr>
      <w:r w:rsidRPr="002B585D">
        <w:rPr>
          <w:rFonts w:ascii="Times New Roman" w:hAnsi="Times New Roman" w:cs="Times New Roman"/>
          <w:sz w:val="24"/>
          <w:szCs w:val="24"/>
        </w:rPr>
        <w:t>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 ;</w:t>
      </w:r>
    </w:p>
    <w:p w14:paraId="2ADC7001" w14:textId="77777777" w:rsidR="00763598" w:rsidRPr="002B585D" w:rsidRDefault="00763598" w:rsidP="006A4E14">
      <w:pPr>
        <w:pStyle w:val="Paragraphedeliste"/>
        <w:numPr>
          <w:ilvl w:val="1"/>
          <w:numId w:val="46"/>
        </w:numPr>
        <w:spacing w:before="120" w:after="120" w:line="240" w:lineRule="auto"/>
        <w:contextualSpacing w:val="0"/>
        <w:jc w:val="both"/>
        <w:rPr>
          <w:rFonts w:ascii="Times New Roman" w:hAnsi="Times New Roman" w:cs="Times New Roman"/>
          <w:b/>
          <w:sz w:val="24"/>
          <w:szCs w:val="24"/>
        </w:rPr>
      </w:pPr>
      <w:r w:rsidRPr="002B585D">
        <w:rPr>
          <w:rFonts w:ascii="Times New Roman" w:hAnsi="Times New Roman" w:cs="Times New Roman"/>
          <w:sz w:val="24"/>
          <w:szCs w:val="24"/>
        </w:rPr>
        <w:t>Le Candidat fournira les bordereaux des prix pour les Fournitures et Services connexes, à l’aide des formulaires appropriés figurant à la Section III, Formulaires de soumission.</w:t>
      </w:r>
    </w:p>
    <w:p w14:paraId="65C1B179" w14:textId="77777777" w:rsidR="00763598" w:rsidRPr="00C058A4" w:rsidRDefault="00763598" w:rsidP="00C058A4">
      <w:pPr>
        <w:pStyle w:val="Style1"/>
        <w:outlineLvl w:val="1"/>
      </w:pPr>
      <w:bookmarkStart w:id="25" w:name="_Toc494445345"/>
      <w:r w:rsidRPr="00C058A4">
        <w:t>Variantes</w:t>
      </w:r>
      <w:bookmarkEnd w:id="25"/>
    </w:p>
    <w:p w14:paraId="52C26A5D" w14:textId="77777777" w:rsidR="00763598" w:rsidRPr="00EE7645" w:rsidRDefault="00763598" w:rsidP="006A4E14">
      <w:pPr>
        <w:pStyle w:val="Paragraphedeliste"/>
        <w:numPr>
          <w:ilvl w:val="1"/>
          <w:numId w:val="24"/>
        </w:numPr>
        <w:spacing w:before="120" w:after="120" w:line="240" w:lineRule="auto"/>
        <w:ind w:left="426"/>
        <w:jc w:val="both"/>
        <w:rPr>
          <w:rFonts w:ascii="Times New Roman" w:eastAsia="Times New Roman" w:hAnsi="Times New Roman" w:cs="Times New Roman"/>
          <w:sz w:val="24"/>
          <w:szCs w:val="20"/>
          <w:lang w:eastAsia="fr-FR"/>
        </w:rPr>
      </w:pPr>
      <w:r w:rsidRPr="00EE7645">
        <w:rPr>
          <w:rFonts w:ascii="Times New Roman" w:eastAsia="Times New Roman" w:hAnsi="Times New Roman" w:cs="Times New Roman"/>
          <w:sz w:val="24"/>
          <w:szCs w:val="20"/>
          <w:lang w:eastAsia="fr-FR"/>
        </w:rPr>
        <w:t>Les variantes ne seront pas considérées sauf indication contraire dans les DPAO. Dans ce cas, seule la variante du Soumissionnaire ayant proposé l´offre de base évaluée la moins disante sera prise en considératio</w:t>
      </w:r>
      <w:r>
        <w:rPr>
          <w:rFonts w:ascii="Times New Roman" w:eastAsia="Times New Roman" w:hAnsi="Times New Roman" w:cs="Times New Roman"/>
          <w:sz w:val="24"/>
          <w:szCs w:val="20"/>
          <w:lang w:eastAsia="fr-FR"/>
        </w:rPr>
        <w:t>n.</w:t>
      </w:r>
    </w:p>
    <w:p w14:paraId="077751D9" w14:textId="77777777" w:rsidR="00763598" w:rsidRPr="00C058A4" w:rsidRDefault="00763598" w:rsidP="003D6939">
      <w:pPr>
        <w:pStyle w:val="Style1"/>
        <w:spacing w:before="120" w:after="120"/>
        <w:outlineLvl w:val="1"/>
      </w:pPr>
      <w:bookmarkStart w:id="26" w:name="_Toc494445346"/>
      <w:r w:rsidRPr="00C058A4">
        <w:t>Prix de l’offre et rabais</w:t>
      </w:r>
      <w:bookmarkEnd w:id="26"/>
    </w:p>
    <w:p w14:paraId="078BA011" w14:textId="3B22DE4E" w:rsidR="00763598" w:rsidRPr="002B585D" w:rsidRDefault="00763598" w:rsidP="006A4E14">
      <w:pPr>
        <w:pStyle w:val="Paragraphedeliste"/>
        <w:numPr>
          <w:ilvl w:val="1"/>
          <w:numId w:val="45"/>
        </w:numPr>
        <w:spacing w:after="200" w:line="240" w:lineRule="auto"/>
        <w:ind w:left="426"/>
        <w:contextualSpacing w:val="0"/>
        <w:jc w:val="both"/>
        <w:rPr>
          <w:rFonts w:ascii="Times New Roman" w:eastAsia="Times New Roman" w:hAnsi="Times New Roman" w:cs="Times New Roman"/>
          <w:b/>
          <w:sz w:val="24"/>
          <w:szCs w:val="20"/>
          <w:lang w:eastAsia="fr-FR"/>
        </w:rPr>
      </w:pPr>
      <w:r w:rsidRPr="002B585D">
        <w:rPr>
          <w:rFonts w:ascii="Times New Roman" w:eastAsia="Times New Roman" w:hAnsi="Times New Roman" w:cs="Times New Roman"/>
          <w:sz w:val="24"/>
          <w:szCs w:val="20"/>
          <w:lang w:eastAsia="fr-FR"/>
        </w:rPr>
        <w:t>Les prix et rabais indiqués par le Candidat</w:t>
      </w:r>
      <w:r w:rsidR="00374FEE">
        <w:rPr>
          <w:rFonts w:ascii="Times New Roman" w:eastAsia="Times New Roman" w:hAnsi="Times New Roman" w:cs="Times New Roman"/>
          <w:sz w:val="24"/>
          <w:szCs w:val="20"/>
          <w:lang w:eastAsia="fr-FR"/>
        </w:rPr>
        <w:t xml:space="preserve"> </w:t>
      </w:r>
      <w:r w:rsidRPr="002B585D">
        <w:rPr>
          <w:rFonts w:ascii="Times New Roman" w:eastAsia="Times New Roman" w:hAnsi="Times New Roman" w:cs="Times New Roman"/>
          <w:sz w:val="24"/>
          <w:szCs w:val="20"/>
          <w:lang w:eastAsia="fr-FR"/>
        </w:rPr>
        <w:t xml:space="preserve">sur le formulaire de soumission et les bordereaux de prix seront conformes aux stipulations des clauses 14.2 à 14.9 ci-après. </w:t>
      </w:r>
    </w:p>
    <w:p w14:paraId="1288626D" w14:textId="77777777" w:rsidR="00763598" w:rsidRPr="002B585D" w:rsidRDefault="00763598" w:rsidP="006A4E14">
      <w:pPr>
        <w:pStyle w:val="Paragraphedeliste"/>
        <w:numPr>
          <w:ilvl w:val="1"/>
          <w:numId w:val="45"/>
        </w:numPr>
        <w:spacing w:after="200" w:line="240" w:lineRule="auto"/>
        <w:ind w:left="426"/>
        <w:contextualSpacing w:val="0"/>
        <w:jc w:val="both"/>
        <w:rPr>
          <w:rFonts w:ascii="Times New Roman" w:eastAsia="Times New Roman" w:hAnsi="Times New Roman" w:cs="Times New Roman"/>
          <w:b/>
          <w:sz w:val="24"/>
          <w:szCs w:val="20"/>
          <w:lang w:eastAsia="fr-FR"/>
        </w:rPr>
      </w:pPr>
      <w:r w:rsidRPr="002B585D">
        <w:rPr>
          <w:rFonts w:ascii="Times New Roman" w:eastAsia="Times New Roman" w:hAnsi="Times New Roman" w:cs="Times New Roman"/>
          <w:sz w:val="24"/>
          <w:szCs w:val="20"/>
          <w:lang w:eastAsia="fr-FR"/>
        </w:rPr>
        <w:t xml:space="preserve"> Tous les lots et articles figurant sur la liste des Fournitures et Services connexes devront être énumérés et leur prix devra figurer séparément sur les bordereaux de prix ;</w:t>
      </w:r>
    </w:p>
    <w:p w14:paraId="1534B68F" w14:textId="77777777" w:rsidR="00763598" w:rsidRPr="00182BB5" w:rsidRDefault="00763598" w:rsidP="006A4E14">
      <w:pPr>
        <w:pStyle w:val="Paragraphedeliste"/>
        <w:numPr>
          <w:ilvl w:val="1"/>
          <w:numId w:val="45"/>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2B585D">
        <w:rPr>
          <w:rFonts w:ascii="Times New Roman" w:eastAsia="Times New Roman" w:hAnsi="Times New Roman" w:cs="Times New Roman"/>
          <w:sz w:val="24"/>
          <w:szCs w:val="20"/>
          <w:lang w:eastAsia="fr-FR"/>
        </w:rPr>
        <w:t>Le prix à indiquer sur la lettre de soumission de l’offre sera le prix TTC de l’offre ;</w:t>
      </w:r>
    </w:p>
    <w:p w14:paraId="224C3FF4" w14:textId="77777777" w:rsidR="00763598" w:rsidRPr="00182BB5" w:rsidRDefault="00763598" w:rsidP="006A4E14">
      <w:pPr>
        <w:pStyle w:val="Paragraphedeliste"/>
        <w:numPr>
          <w:ilvl w:val="1"/>
          <w:numId w:val="45"/>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182BB5">
        <w:rPr>
          <w:rFonts w:ascii="Times New Roman" w:eastAsia="Times New Roman" w:hAnsi="Times New Roman" w:cs="Times New Roman"/>
          <w:sz w:val="24"/>
          <w:szCs w:val="20"/>
          <w:lang w:eastAsia="fr-FR"/>
        </w:rPr>
        <w:t>Le Candidat indiquera tout rabais inconditionnel et la méthode d’application dudit rabais dans la lettre de soumission de l’offre ;</w:t>
      </w:r>
    </w:p>
    <w:p w14:paraId="623E295D" w14:textId="77777777" w:rsidR="00763598" w:rsidRPr="00182BB5" w:rsidRDefault="00763598" w:rsidP="006A4E14">
      <w:pPr>
        <w:pStyle w:val="Paragraphedeliste"/>
        <w:numPr>
          <w:ilvl w:val="1"/>
          <w:numId w:val="45"/>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182BB5">
        <w:rPr>
          <w:rFonts w:ascii="Times New Roman" w:eastAsia="Times New Roman" w:hAnsi="Times New Roman" w:cs="Times New Roman"/>
          <w:sz w:val="24"/>
          <w:szCs w:val="20"/>
          <w:lang w:eastAsia="fr-FR"/>
        </w:rPr>
        <w:t>Les termes « EXW, CIF, CIP, DDP » et autres termes analogues seront régis par les règles prescrites dans la dernière édition d’Incoterms publiée par la Chambre de Commerce internationale à la date de l’appel d’offres ;</w:t>
      </w:r>
    </w:p>
    <w:p w14:paraId="05C5B7B2" w14:textId="77777777" w:rsidR="00763598" w:rsidRPr="00182BB5" w:rsidRDefault="00763598" w:rsidP="006A4E14">
      <w:pPr>
        <w:pStyle w:val="Paragraphedeliste"/>
        <w:numPr>
          <w:ilvl w:val="1"/>
          <w:numId w:val="45"/>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182BB5">
        <w:rPr>
          <w:rFonts w:ascii="Times New Roman" w:eastAsia="Times New Roman" w:hAnsi="Times New Roman" w:cs="Times New Roman"/>
          <w:sz w:val="24"/>
          <w:szCs w:val="20"/>
          <w:lang w:eastAsia="fr-FR"/>
        </w:rPr>
        <w:t xml:space="preserve"> Les prix seront indiqués comme requis dans chacun des bordereaux des prix fournis à la Section III, Formulaires de soumission. Les prix proposés dans les formulaires de bordereaux des prix pour les Fournitures et/ou Services connexes, seront présentés de la manière suivante, sauf stipulation contraire figurant dans les DPAO :</w:t>
      </w:r>
    </w:p>
    <w:p w14:paraId="0D24D227" w14:textId="46199078" w:rsidR="00763598" w:rsidRDefault="00763598" w:rsidP="006A4E14">
      <w:pPr>
        <w:pStyle w:val="Paragraphedeliste"/>
        <w:numPr>
          <w:ilvl w:val="0"/>
          <w:numId w:val="25"/>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r w:rsidRPr="006154E3">
        <w:rPr>
          <w:rFonts w:ascii="Times New Roman" w:eastAsia="Times New Roman" w:hAnsi="Times New Roman" w:cs="Times New Roman"/>
          <w:sz w:val="24"/>
          <w:szCs w:val="20"/>
          <w:lang w:eastAsia="fr-FR"/>
        </w:rPr>
        <w:t>Pour les Fournitures : le prix des fournitures DDP Rendu Droits acquittés (lieu de destination convenu spécifié dans les DPAO) y compris tous les droits de douanes, taxes sur les ventes ou autres déjà payés ou à payer</w:t>
      </w:r>
      <w:r w:rsidR="00D6623A">
        <w:rPr>
          <w:rFonts w:ascii="Times New Roman" w:eastAsia="Times New Roman" w:hAnsi="Times New Roman" w:cs="Times New Roman"/>
          <w:sz w:val="24"/>
          <w:szCs w:val="20"/>
          <w:lang w:eastAsia="fr-FR"/>
        </w:rPr>
        <w:t xml:space="preserve"> </w:t>
      </w:r>
      <w:r w:rsidRPr="006154E3">
        <w:rPr>
          <w:rFonts w:ascii="Times New Roman" w:eastAsia="Times New Roman" w:hAnsi="Times New Roman" w:cs="Times New Roman"/>
          <w:sz w:val="24"/>
          <w:szCs w:val="20"/>
          <w:lang w:eastAsia="fr-FR"/>
        </w:rPr>
        <w:t xml:space="preserve">;  </w:t>
      </w:r>
    </w:p>
    <w:p w14:paraId="589ED545" w14:textId="77777777" w:rsidR="00763598" w:rsidRDefault="00763598" w:rsidP="006A4E14">
      <w:pPr>
        <w:pStyle w:val="Paragraphedeliste"/>
        <w:numPr>
          <w:ilvl w:val="0"/>
          <w:numId w:val="25"/>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r w:rsidRPr="006154E3">
        <w:rPr>
          <w:rFonts w:ascii="Times New Roman" w:eastAsia="Times New Roman" w:hAnsi="Times New Roman" w:cs="Times New Roman"/>
          <w:sz w:val="24"/>
          <w:szCs w:val="20"/>
          <w:lang w:eastAsia="fr-FR"/>
        </w:rPr>
        <w:t>Pour les Services connexes, lorsque de tels Services connexes sont requis dans la Section V : Bordereau des quantités, Calendrier de livraison, Cahier des Clauses techniques, plans, inspections et essais : le prix de chaque élément faisant partie des Services connexes (taxes applicables comprises</w:t>
      </w:r>
      <w:r>
        <w:rPr>
          <w:rFonts w:ascii="Times New Roman" w:eastAsia="Times New Roman" w:hAnsi="Times New Roman" w:cs="Times New Roman"/>
          <w:sz w:val="24"/>
          <w:szCs w:val="20"/>
          <w:lang w:eastAsia="fr-FR"/>
        </w:rPr>
        <w:t>) ;</w:t>
      </w:r>
    </w:p>
    <w:p w14:paraId="60688D42" w14:textId="77777777" w:rsidR="00763598" w:rsidRDefault="00763598" w:rsidP="006A4E14">
      <w:pPr>
        <w:pStyle w:val="Paragraphedeliste"/>
        <w:numPr>
          <w:ilvl w:val="1"/>
          <w:numId w:val="45"/>
        </w:numPr>
        <w:spacing w:before="120" w:after="120" w:line="240" w:lineRule="auto"/>
        <w:contextualSpacing w:val="0"/>
        <w:jc w:val="both"/>
        <w:rPr>
          <w:rFonts w:ascii="Times New Roman" w:eastAsia="Times New Roman" w:hAnsi="Times New Roman" w:cs="Times New Roman"/>
          <w:sz w:val="24"/>
          <w:szCs w:val="20"/>
          <w:lang w:eastAsia="fr-FR"/>
        </w:rPr>
      </w:pPr>
      <w:r w:rsidRPr="00182BB5">
        <w:rPr>
          <w:rFonts w:ascii="Times New Roman" w:eastAsia="Times New Roman" w:hAnsi="Times New Roman" w:cs="Times New Roman"/>
          <w:sz w:val="24"/>
          <w:szCs w:val="20"/>
          <w:lang w:eastAsia="fr-FR"/>
        </w:rPr>
        <w:lastRenderedPageBreak/>
        <w:t>Pour les marchés dont le délai d’exécution est inférieur à 18 mois, les prix proposés doivent être fermes pendant toute la durée d’exécution du Marché par le Titulaire et ne pourront varier en aucune manière, sauf stipulation contraire figurant dans les DPAO. Une offre assortie d’une clause de révision des prix sera considérée comme non conforme et sera écartée, en application de la clause 29 des IC.</w:t>
      </w:r>
    </w:p>
    <w:p w14:paraId="26000AF9" w14:textId="77777777" w:rsidR="00763598" w:rsidRPr="00182BB5" w:rsidRDefault="00763598" w:rsidP="006A4E14">
      <w:pPr>
        <w:pStyle w:val="Paragraphedeliste"/>
        <w:numPr>
          <w:ilvl w:val="1"/>
          <w:numId w:val="45"/>
        </w:numPr>
        <w:spacing w:after="200" w:line="240" w:lineRule="auto"/>
        <w:jc w:val="both"/>
        <w:rPr>
          <w:rFonts w:ascii="Times New Roman" w:eastAsia="Times New Roman" w:hAnsi="Times New Roman" w:cs="Times New Roman"/>
          <w:sz w:val="24"/>
          <w:szCs w:val="20"/>
          <w:lang w:eastAsia="fr-FR"/>
        </w:rPr>
      </w:pPr>
      <w:r w:rsidRPr="00182BB5">
        <w:rPr>
          <w:rFonts w:ascii="Times New Roman" w:eastAsia="Times New Roman" w:hAnsi="Times New Roman" w:cs="Times New Roman"/>
          <w:sz w:val="24"/>
          <w:szCs w:val="20"/>
          <w:lang w:eastAsia="fr-FR"/>
        </w:rPr>
        <w:t>Pour les marchés dont le délai d’exécution est supérieur à 18 mois, le prix doit être révisable. Il peut alors être modifié durant l’exécution des prestations aux conditions expressément prévues par le marché en vertu d’une clause de révision du prix stipulée au CCAP et au marché par application des indices de prix officiels nationaux et, le cas échéant, étrangers.</w:t>
      </w:r>
    </w:p>
    <w:p w14:paraId="6AB1BECF" w14:textId="77777777" w:rsidR="00763598" w:rsidRPr="0059272A" w:rsidRDefault="00763598" w:rsidP="004C21CC">
      <w:pPr>
        <w:pStyle w:val="Paragraphedeliste"/>
        <w:spacing w:line="240" w:lineRule="auto"/>
        <w:rPr>
          <w:rFonts w:ascii="Times New Roman" w:eastAsia="Times New Roman" w:hAnsi="Times New Roman" w:cs="Times New Roman"/>
          <w:sz w:val="24"/>
          <w:szCs w:val="20"/>
          <w:lang w:eastAsia="fr-FR"/>
        </w:rPr>
      </w:pPr>
    </w:p>
    <w:p w14:paraId="3FF1E88F" w14:textId="77777777" w:rsidR="00763598" w:rsidRDefault="00763598" w:rsidP="006A4E14">
      <w:pPr>
        <w:pStyle w:val="Paragraphedeliste"/>
        <w:numPr>
          <w:ilvl w:val="1"/>
          <w:numId w:val="45"/>
        </w:numPr>
        <w:spacing w:after="200" w:line="240" w:lineRule="auto"/>
        <w:jc w:val="both"/>
        <w:rPr>
          <w:rFonts w:ascii="Times New Roman" w:eastAsia="Times New Roman" w:hAnsi="Times New Roman" w:cs="Times New Roman"/>
          <w:sz w:val="24"/>
          <w:szCs w:val="20"/>
          <w:lang w:eastAsia="fr-FR"/>
        </w:rPr>
      </w:pPr>
      <w:r w:rsidRPr="0059272A">
        <w:rPr>
          <w:rFonts w:ascii="Times New Roman" w:eastAsia="Times New Roman" w:hAnsi="Times New Roman" w:cs="Times New Roman"/>
          <w:sz w:val="24"/>
          <w:szCs w:val="20"/>
          <w:lang w:eastAsia="fr-FR"/>
        </w:rPr>
        <w:t>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CCAP</w:t>
      </w:r>
      <w:r>
        <w:rPr>
          <w:rFonts w:ascii="Times New Roman" w:eastAsia="Times New Roman" w:hAnsi="Times New Roman" w:cs="Times New Roman"/>
          <w:sz w:val="24"/>
          <w:szCs w:val="20"/>
          <w:lang w:eastAsia="fr-FR"/>
        </w:rPr>
        <w:t>.</w:t>
      </w:r>
    </w:p>
    <w:p w14:paraId="3E739C3A" w14:textId="77777777" w:rsidR="00763598" w:rsidRPr="0059272A" w:rsidRDefault="00763598" w:rsidP="004C21CC">
      <w:pPr>
        <w:pStyle w:val="Paragraphedeliste"/>
        <w:spacing w:line="240" w:lineRule="auto"/>
        <w:rPr>
          <w:rFonts w:ascii="Times New Roman" w:eastAsia="Times New Roman" w:hAnsi="Times New Roman" w:cs="Times New Roman"/>
          <w:sz w:val="24"/>
          <w:szCs w:val="20"/>
          <w:lang w:eastAsia="fr-FR"/>
        </w:rPr>
      </w:pPr>
    </w:p>
    <w:p w14:paraId="743D3495" w14:textId="77777777" w:rsidR="00763598" w:rsidRDefault="00763598" w:rsidP="006A4E14">
      <w:pPr>
        <w:pStyle w:val="Paragraphedeliste"/>
        <w:numPr>
          <w:ilvl w:val="1"/>
          <w:numId w:val="45"/>
        </w:numPr>
        <w:spacing w:after="200" w:line="240" w:lineRule="auto"/>
        <w:jc w:val="both"/>
        <w:rPr>
          <w:rFonts w:ascii="Times New Roman" w:eastAsia="Times New Roman" w:hAnsi="Times New Roman" w:cs="Times New Roman"/>
          <w:sz w:val="24"/>
          <w:szCs w:val="20"/>
          <w:lang w:eastAsia="fr-FR"/>
        </w:rPr>
      </w:pPr>
      <w:r w:rsidRPr="0059272A">
        <w:rPr>
          <w:rFonts w:ascii="Times New Roman" w:eastAsia="Times New Roman" w:hAnsi="Times New Roman" w:cs="Times New Roman"/>
          <w:sz w:val="24"/>
          <w:szCs w:val="20"/>
          <w:lang w:eastAsia="fr-FR"/>
        </w:rPr>
        <w:t>La clause 1.1 peut prévoir que l’appel d’offres soit lancé pour un seul marché (lot) ou pour un groupe de marchés (lots). Sauf indication contraire dans les DPAO, les prix indiqués devront correspondre à la totalité des articles de chaque lot, et à la totalité de la quantité indiquée pour chaque article. Les Soumissionnaires désirant offrir une réduction de prix en cas d’attribution de plus d’un marché spécifieront les réductions applicables à chaque groupe de lots ou à chaque marché du groupe de lots. Les réductions de prix ou rabais accordés seront proposés conformément à l’alinéa 14.4, à la condition toutefois que les offres pour tous les lots soient soumises et ouvertes en même temps</w:t>
      </w:r>
      <w:r>
        <w:rPr>
          <w:rFonts w:ascii="Times New Roman" w:eastAsia="Times New Roman" w:hAnsi="Times New Roman" w:cs="Times New Roman"/>
          <w:sz w:val="24"/>
          <w:szCs w:val="20"/>
          <w:lang w:eastAsia="fr-FR"/>
        </w:rPr>
        <w:t>.</w:t>
      </w:r>
    </w:p>
    <w:p w14:paraId="6B173E53" w14:textId="77777777" w:rsidR="00763598" w:rsidRPr="00C058A4" w:rsidRDefault="00763598" w:rsidP="00C058A4">
      <w:pPr>
        <w:pStyle w:val="Style1"/>
        <w:outlineLvl w:val="1"/>
      </w:pPr>
      <w:bookmarkStart w:id="27" w:name="_Toc494445347"/>
      <w:r w:rsidRPr="00C058A4">
        <w:t>Monnaie de l’offre</w:t>
      </w:r>
      <w:bookmarkEnd w:id="27"/>
    </w:p>
    <w:p w14:paraId="75BEDC47" w14:textId="77777777" w:rsidR="00763598" w:rsidRPr="00182BB5" w:rsidRDefault="00763598" w:rsidP="006A4E14">
      <w:pPr>
        <w:pStyle w:val="Paragraphedeliste"/>
        <w:numPr>
          <w:ilvl w:val="1"/>
          <w:numId w:val="47"/>
        </w:numPr>
        <w:spacing w:after="200" w:line="240" w:lineRule="auto"/>
        <w:jc w:val="both"/>
        <w:rPr>
          <w:rFonts w:ascii="Times New Roman" w:eastAsia="Times New Roman" w:hAnsi="Times New Roman" w:cs="Times New Roman"/>
          <w:b/>
          <w:sz w:val="24"/>
          <w:szCs w:val="20"/>
          <w:lang w:eastAsia="fr-FR"/>
        </w:rPr>
      </w:pPr>
      <w:r w:rsidRPr="00182BB5">
        <w:rPr>
          <w:rFonts w:ascii="Times New Roman" w:eastAsia="Times New Roman" w:hAnsi="Times New Roman" w:cs="Times New Roman"/>
          <w:sz w:val="24"/>
          <w:szCs w:val="20"/>
          <w:lang w:eastAsia="fr-FR"/>
        </w:rPr>
        <w:t xml:space="preserve">Les prix seront indiqués en FCFA, sauf stipulation contraire figurant dans les </w:t>
      </w:r>
      <w:r w:rsidRPr="00182BB5">
        <w:rPr>
          <w:rFonts w:ascii="Times New Roman" w:eastAsia="Times New Roman" w:hAnsi="Times New Roman" w:cs="Times New Roman"/>
          <w:b/>
          <w:sz w:val="24"/>
          <w:szCs w:val="20"/>
          <w:lang w:eastAsia="fr-FR"/>
        </w:rPr>
        <w:t>DPAO</w:t>
      </w:r>
      <w:r w:rsidRPr="00182BB5">
        <w:rPr>
          <w:rFonts w:ascii="Times New Roman" w:eastAsia="Times New Roman" w:hAnsi="Times New Roman" w:cs="Times New Roman"/>
          <w:sz w:val="24"/>
          <w:szCs w:val="20"/>
          <w:lang w:eastAsia="fr-FR"/>
        </w:rPr>
        <w:t>.</w:t>
      </w:r>
    </w:p>
    <w:p w14:paraId="36157FD0" w14:textId="77777777" w:rsidR="00763598" w:rsidRPr="00182BB5" w:rsidRDefault="00763598" w:rsidP="006A4E14">
      <w:pPr>
        <w:pStyle w:val="Paragraphedeliste"/>
        <w:numPr>
          <w:ilvl w:val="1"/>
          <w:numId w:val="47"/>
        </w:numPr>
        <w:spacing w:after="200" w:line="240" w:lineRule="auto"/>
        <w:jc w:val="both"/>
        <w:rPr>
          <w:rFonts w:ascii="Times New Roman" w:eastAsia="Times New Roman" w:hAnsi="Times New Roman" w:cs="Times New Roman"/>
          <w:b/>
          <w:sz w:val="24"/>
          <w:szCs w:val="20"/>
          <w:lang w:eastAsia="fr-FR"/>
        </w:rPr>
      </w:pPr>
      <w:r w:rsidRPr="00182BB5">
        <w:rPr>
          <w:rFonts w:ascii="Times New Roman" w:eastAsia="Times New Roman" w:hAnsi="Times New Roman" w:cs="Times New Roman"/>
          <w:sz w:val="24"/>
          <w:szCs w:val="20"/>
          <w:lang w:eastAsia="fr-FR"/>
        </w:rPr>
        <w:t xml:space="preserve">L’attributaire pourra être tenu de soumettre une décomposition des prix forfaitaires ou, le cas échéant un sous-détail des prix unitaires conformément aux dispositions y relatives du </w:t>
      </w:r>
      <w:r w:rsidRPr="00182BB5">
        <w:rPr>
          <w:rFonts w:ascii="Times New Roman" w:eastAsia="Times New Roman" w:hAnsi="Times New Roman" w:cs="Times New Roman"/>
          <w:b/>
          <w:sz w:val="24"/>
          <w:szCs w:val="20"/>
          <w:lang w:eastAsia="fr-FR"/>
        </w:rPr>
        <w:t>CCAG</w:t>
      </w:r>
      <w:r w:rsidRPr="00182BB5">
        <w:rPr>
          <w:rFonts w:ascii="Times New Roman" w:eastAsia="Times New Roman" w:hAnsi="Times New Roman" w:cs="Times New Roman"/>
          <w:sz w:val="24"/>
          <w:szCs w:val="20"/>
          <w:lang w:eastAsia="fr-FR"/>
        </w:rPr>
        <w:t>.</w:t>
      </w:r>
    </w:p>
    <w:p w14:paraId="71D51751" w14:textId="77777777" w:rsidR="00763598" w:rsidRPr="00C058A4" w:rsidRDefault="00763598" w:rsidP="00C058A4">
      <w:pPr>
        <w:pStyle w:val="Style1"/>
        <w:outlineLvl w:val="1"/>
      </w:pPr>
      <w:bookmarkStart w:id="28" w:name="_Toc494445348"/>
      <w:r w:rsidRPr="00C058A4">
        <w:t>Documents attestant que le candidat est admis à concourir</w:t>
      </w:r>
      <w:bookmarkEnd w:id="28"/>
    </w:p>
    <w:p w14:paraId="16EC6694" w14:textId="77777777" w:rsidR="00763598" w:rsidRPr="00182BB5" w:rsidRDefault="00763598" w:rsidP="004C21CC">
      <w:pPr>
        <w:spacing w:after="200" w:line="240" w:lineRule="auto"/>
        <w:ind w:left="284" w:hanging="284"/>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16.1</w:t>
      </w:r>
      <w:r w:rsidRPr="00182BB5">
        <w:rPr>
          <w:rFonts w:ascii="Times New Roman" w:eastAsia="Times New Roman" w:hAnsi="Times New Roman" w:cs="Times New Roman"/>
          <w:sz w:val="24"/>
          <w:szCs w:val="20"/>
          <w:lang w:eastAsia="fr-FR"/>
        </w:rPr>
        <w:t xml:space="preserve"> Pour établir qu’il est admis à concourir en application des dispositions de la clause 4 des IC, le Candidat devra remplir la lettre de soumission de l’offre (Section III, Formulaires types de soumission de l’offre).</w:t>
      </w:r>
    </w:p>
    <w:p w14:paraId="062801D4" w14:textId="77777777" w:rsidR="00763598" w:rsidRPr="00C058A4" w:rsidRDefault="00763598" w:rsidP="00C058A4">
      <w:pPr>
        <w:pStyle w:val="Style1"/>
        <w:outlineLvl w:val="1"/>
      </w:pPr>
      <w:bookmarkStart w:id="29" w:name="_Toc494445349"/>
      <w:r w:rsidRPr="00C058A4">
        <w:t>Documents attestant de la conformité des Fournitures et/ou Services connexes au Dossier d’appel d’offre</w:t>
      </w:r>
      <w:bookmarkEnd w:id="29"/>
      <w:r w:rsidR="00643F85">
        <w:t>s</w:t>
      </w:r>
    </w:p>
    <w:p w14:paraId="47DACF1F" w14:textId="77777777" w:rsidR="00763598" w:rsidRPr="00182BB5" w:rsidRDefault="00763598" w:rsidP="006A4E14">
      <w:pPr>
        <w:pStyle w:val="Paragraphedeliste"/>
        <w:numPr>
          <w:ilvl w:val="1"/>
          <w:numId w:val="48"/>
        </w:numPr>
        <w:spacing w:before="120" w:after="120" w:line="240" w:lineRule="auto"/>
        <w:contextualSpacing w:val="0"/>
        <w:jc w:val="both"/>
        <w:rPr>
          <w:rFonts w:ascii="Times New Roman" w:eastAsia="Times New Roman" w:hAnsi="Times New Roman" w:cs="Times New Roman"/>
          <w:b/>
          <w:sz w:val="24"/>
          <w:szCs w:val="20"/>
          <w:lang w:eastAsia="fr-FR"/>
        </w:rPr>
      </w:pPr>
      <w:r w:rsidRPr="00182BB5">
        <w:rPr>
          <w:rFonts w:ascii="Times New Roman" w:eastAsia="Times New Roman" w:hAnsi="Times New Roman" w:cs="Times New Roman"/>
          <w:sz w:val="24"/>
          <w:szCs w:val="20"/>
          <w:lang w:eastAsia="fr-FR"/>
        </w:rPr>
        <w:t>Pour établir la conformité des Fournitures et/ou Services connexes au DAO, le Soumissionnaire fournira dans le cadre de son offre les preuves écrites que les fournitures se conforment aux prescriptions techniques et normes spécifiées à la Section IV.</w:t>
      </w:r>
    </w:p>
    <w:p w14:paraId="3048BF70" w14:textId="77777777" w:rsidR="00763598" w:rsidRPr="009D41ED" w:rsidRDefault="00763598" w:rsidP="006A4E14">
      <w:pPr>
        <w:pStyle w:val="Paragraphedeliste"/>
        <w:numPr>
          <w:ilvl w:val="1"/>
          <w:numId w:val="48"/>
        </w:numPr>
        <w:spacing w:before="120" w:after="120" w:line="240" w:lineRule="auto"/>
        <w:contextualSpacing w:val="0"/>
        <w:jc w:val="both"/>
        <w:rPr>
          <w:rFonts w:ascii="Times New Roman" w:eastAsia="Times New Roman" w:hAnsi="Times New Roman" w:cs="Times New Roman"/>
          <w:b/>
          <w:sz w:val="24"/>
          <w:szCs w:val="20"/>
          <w:lang w:eastAsia="fr-FR"/>
        </w:rPr>
      </w:pPr>
      <w:r w:rsidRPr="009D41ED">
        <w:rPr>
          <w:rFonts w:ascii="Times New Roman" w:eastAsia="Times New Roman" w:hAnsi="Times New Roman" w:cs="Times New Roman"/>
          <w:sz w:val="24"/>
          <w:szCs w:val="20"/>
          <w:lang w:eastAsia="fr-FR"/>
        </w:rPr>
        <w:t>Les preuves écrites peuvent revêtir la forme de prospectus, dessins ou données et comprendront une description détaillée des principales caractéristiques techniques et de performance des Fournitures et/ou Services connexes, démontrant qu’ils correspondent pour l’essentiel aux spécifications et, le cas échéant une liste des divergences et réserves par rapport aux dispositions de la Section IV.</w:t>
      </w:r>
    </w:p>
    <w:p w14:paraId="71E50A18" w14:textId="77777777" w:rsidR="00763598" w:rsidRPr="009D41ED" w:rsidRDefault="00763598" w:rsidP="004C21CC">
      <w:pPr>
        <w:pStyle w:val="Paragraphedeliste"/>
        <w:spacing w:line="240" w:lineRule="auto"/>
        <w:rPr>
          <w:rFonts w:ascii="Times New Roman" w:eastAsia="Times New Roman" w:hAnsi="Times New Roman" w:cs="Times New Roman"/>
          <w:sz w:val="24"/>
          <w:szCs w:val="20"/>
          <w:lang w:eastAsia="fr-FR"/>
        </w:rPr>
      </w:pPr>
    </w:p>
    <w:p w14:paraId="7AC135D3" w14:textId="77777777" w:rsidR="00763598" w:rsidRPr="009D41ED" w:rsidRDefault="00763598" w:rsidP="006A4E14">
      <w:pPr>
        <w:pStyle w:val="Paragraphedeliste"/>
        <w:numPr>
          <w:ilvl w:val="1"/>
          <w:numId w:val="48"/>
        </w:numPr>
        <w:spacing w:before="120" w:after="120" w:line="240" w:lineRule="auto"/>
        <w:contextualSpacing w:val="0"/>
        <w:jc w:val="both"/>
        <w:rPr>
          <w:rFonts w:ascii="Times New Roman" w:eastAsia="Times New Roman" w:hAnsi="Times New Roman" w:cs="Times New Roman"/>
          <w:b/>
          <w:sz w:val="24"/>
          <w:szCs w:val="20"/>
          <w:lang w:eastAsia="fr-FR"/>
        </w:rPr>
      </w:pPr>
      <w:r w:rsidRPr="009D41ED">
        <w:rPr>
          <w:rFonts w:ascii="Times New Roman" w:eastAsia="Times New Roman" w:hAnsi="Times New Roman" w:cs="Times New Roman"/>
          <w:sz w:val="24"/>
          <w:szCs w:val="20"/>
          <w:lang w:eastAsia="fr-FR"/>
        </w:rPr>
        <w:lastRenderedPageBreak/>
        <w:t>Le Candidat fournira également une liste donnant tous les détails, y compris les sources d’approvisionnement disponibles et les prix connexes des pièces de rechange, outils spéciaux, etc., nécessaires au fonctionnement correct et continu des fournitures depuis le début de leur utilisation par l’Autorité contractante et pendant la période précisée aux DPAO.</w:t>
      </w:r>
    </w:p>
    <w:p w14:paraId="613ACA46" w14:textId="77777777" w:rsidR="00763598" w:rsidRPr="0087276F" w:rsidRDefault="00763598" w:rsidP="006A4E14">
      <w:pPr>
        <w:pStyle w:val="Paragraphedeliste"/>
        <w:numPr>
          <w:ilvl w:val="1"/>
          <w:numId w:val="48"/>
        </w:numPr>
        <w:spacing w:before="120" w:after="120" w:line="240" w:lineRule="auto"/>
        <w:contextualSpacing w:val="0"/>
        <w:jc w:val="both"/>
        <w:rPr>
          <w:rFonts w:ascii="Times New Roman" w:eastAsia="Times New Roman" w:hAnsi="Times New Roman" w:cs="Times New Roman"/>
          <w:b/>
          <w:sz w:val="24"/>
          <w:szCs w:val="20"/>
          <w:lang w:eastAsia="fr-FR"/>
        </w:rPr>
      </w:pPr>
      <w:r w:rsidRPr="009D41ED">
        <w:rPr>
          <w:rFonts w:ascii="Times New Roman" w:eastAsia="Times New Roman" w:hAnsi="Times New Roman" w:cs="Times New Roman"/>
          <w:sz w:val="24"/>
          <w:szCs w:val="20"/>
          <w:lang w:eastAsia="fr-FR"/>
        </w:rPr>
        <w:t>Les normes qui s’appliquent aux modes d’exécution, procédés de fabrication, équipements et matériels, ainsi que les références à des noms de marque ou à des numéros de catalogue spécifiés par l’Autorité contractante ne sont mentionnés qu’à titre indicatif et n’ont nullement un caractère restrictif. Le Candidat 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r>
        <w:rPr>
          <w:rFonts w:ascii="Times New Roman" w:eastAsia="Times New Roman" w:hAnsi="Times New Roman" w:cs="Times New Roman"/>
          <w:sz w:val="24"/>
          <w:szCs w:val="20"/>
          <w:lang w:eastAsia="fr-FR"/>
        </w:rPr>
        <w:t>.</w:t>
      </w:r>
    </w:p>
    <w:p w14:paraId="276ECB8E" w14:textId="77777777" w:rsidR="00763598" w:rsidRPr="00C058A4" w:rsidRDefault="00763598" w:rsidP="00C058A4">
      <w:pPr>
        <w:pStyle w:val="Style1"/>
        <w:outlineLvl w:val="1"/>
      </w:pPr>
      <w:bookmarkStart w:id="30" w:name="_Toc494445350"/>
      <w:r w:rsidRPr="00C058A4">
        <w:t>Documents attestant des qualifications du Soumissionnaire</w:t>
      </w:r>
      <w:bookmarkEnd w:id="30"/>
    </w:p>
    <w:p w14:paraId="6083BE2E" w14:textId="77777777" w:rsidR="00763598" w:rsidRPr="0029651A" w:rsidRDefault="00763598" w:rsidP="006A4E14">
      <w:pPr>
        <w:pStyle w:val="Paragraphedeliste"/>
        <w:numPr>
          <w:ilvl w:val="1"/>
          <w:numId w:val="49"/>
        </w:numPr>
        <w:spacing w:before="120" w:after="120" w:line="240" w:lineRule="auto"/>
        <w:contextualSpacing w:val="0"/>
        <w:jc w:val="both"/>
        <w:rPr>
          <w:rFonts w:ascii="Times New Roman" w:eastAsia="Times New Roman" w:hAnsi="Times New Roman" w:cs="Times New Roman"/>
          <w:sz w:val="24"/>
          <w:szCs w:val="20"/>
          <w:lang w:eastAsia="fr-FR"/>
        </w:rPr>
      </w:pPr>
      <w:r w:rsidRPr="0029651A">
        <w:rPr>
          <w:rFonts w:ascii="Times New Roman" w:eastAsia="Times New Roman" w:hAnsi="Times New Roman" w:cs="Times New Roman"/>
          <w:sz w:val="24"/>
          <w:szCs w:val="20"/>
          <w:lang w:eastAsia="fr-FR"/>
        </w:rPr>
        <w:t xml:space="preserve"> Les documents que le Candidat fournira pour établir qu’il possède les qualifications requises pour exécuter le Marché si son offre est acceptée, établiront, à la satisfaction de l’Autorité contractante, que : </w:t>
      </w:r>
    </w:p>
    <w:p w14:paraId="3923E25F" w14:textId="41277FB1" w:rsidR="00763598" w:rsidRPr="0087276F" w:rsidRDefault="00763598" w:rsidP="006A4E14">
      <w:pPr>
        <w:pStyle w:val="Paragraphedeliste"/>
        <w:numPr>
          <w:ilvl w:val="0"/>
          <w:numId w:val="26"/>
        </w:numPr>
        <w:spacing w:before="120" w:after="120" w:line="240" w:lineRule="auto"/>
        <w:contextualSpacing w:val="0"/>
        <w:jc w:val="both"/>
        <w:rPr>
          <w:rFonts w:ascii="Times New Roman" w:eastAsia="Times New Roman" w:hAnsi="Times New Roman" w:cs="Times New Roman"/>
          <w:b/>
          <w:sz w:val="24"/>
          <w:szCs w:val="20"/>
          <w:lang w:eastAsia="fr-FR"/>
        </w:rPr>
      </w:pPr>
      <w:proofErr w:type="gramStart"/>
      <w:r w:rsidRPr="0087276F">
        <w:rPr>
          <w:rFonts w:ascii="Times New Roman" w:eastAsia="Times New Roman" w:hAnsi="Times New Roman" w:cs="Times New Roman"/>
          <w:sz w:val="24"/>
          <w:szCs w:val="20"/>
          <w:lang w:eastAsia="fr-FR"/>
        </w:rPr>
        <w:t>si</w:t>
      </w:r>
      <w:proofErr w:type="gramEnd"/>
      <w:r w:rsidRPr="0087276F">
        <w:rPr>
          <w:rFonts w:ascii="Times New Roman" w:eastAsia="Times New Roman" w:hAnsi="Times New Roman" w:cs="Times New Roman"/>
          <w:sz w:val="24"/>
          <w:szCs w:val="20"/>
          <w:lang w:eastAsia="fr-FR"/>
        </w:rPr>
        <w:t xml:space="preserve"> requis par les DPAO, le Candidat qui ne fabrique ou ne produit pas les Fournitures qu’il offre, soumettra une Autorisation du Fabriquant ou du Distributeur Agréé, en utilisant à cet effet le formulaire type inclus dans la Section III, pour attester du fait qu’il a été dûment autorisé par le fabriquant, le producteur ou le Distributeur Agréé des Fournitures pour fournir ces dernières au </w:t>
      </w:r>
      <w:r w:rsidR="003217B2" w:rsidRPr="0087276F">
        <w:rPr>
          <w:rFonts w:ascii="Times New Roman" w:eastAsia="Times New Roman" w:hAnsi="Times New Roman" w:cs="Times New Roman"/>
          <w:sz w:val="24"/>
          <w:szCs w:val="20"/>
          <w:lang w:eastAsia="fr-FR"/>
        </w:rPr>
        <w:t>Mali ;</w:t>
      </w:r>
      <w:r w:rsidRPr="0087276F">
        <w:rPr>
          <w:rFonts w:ascii="Times New Roman" w:eastAsia="Times New Roman" w:hAnsi="Times New Roman" w:cs="Times New Roman"/>
          <w:sz w:val="24"/>
          <w:szCs w:val="20"/>
          <w:lang w:eastAsia="fr-FR"/>
        </w:rPr>
        <w:t xml:space="preserve"> </w:t>
      </w:r>
    </w:p>
    <w:p w14:paraId="30B0336D" w14:textId="77777777" w:rsidR="00763598" w:rsidRPr="0087276F" w:rsidRDefault="00763598" w:rsidP="006A4E14">
      <w:pPr>
        <w:pStyle w:val="Paragraphedeliste"/>
        <w:numPr>
          <w:ilvl w:val="0"/>
          <w:numId w:val="26"/>
        </w:numPr>
        <w:spacing w:before="120" w:after="120" w:line="240" w:lineRule="auto"/>
        <w:ind w:left="714" w:hanging="357"/>
        <w:contextualSpacing w:val="0"/>
        <w:jc w:val="both"/>
        <w:rPr>
          <w:rFonts w:ascii="Times New Roman" w:eastAsia="Times New Roman" w:hAnsi="Times New Roman" w:cs="Times New Roman"/>
          <w:b/>
          <w:sz w:val="24"/>
          <w:szCs w:val="20"/>
          <w:lang w:eastAsia="fr-FR"/>
        </w:rPr>
      </w:pPr>
      <w:proofErr w:type="gramStart"/>
      <w:r w:rsidRPr="0087276F">
        <w:rPr>
          <w:rFonts w:ascii="Times New Roman" w:eastAsia="Times New Roman" w:hAnsi="Times New Roman" w:cs="Times New Roman"/>
          <w:sz w:val="24"/>
          <w:szCs w:val="20"/>
          <w:lang w:eastAsia="fr-FR"/>
        </w:rPr>
        <w:t>si</w:t>
      </w:r>
      <w:proofErr w:type="gramEnd"/>
      <w:r w:rsidRPr="0087276F">
        <w:rPr>
          <w:rFonts w:ascii="Times New Roman" w:eastAsia="Times New Roman" w:hAnsi="Times New Roman" w:cs="Times New Roman"/>
          <w:sz w:val="24"/>
          <w:szCs w:val="20"/>
          <w:lang w:eastAsia="fr-FR"/>
        </w:rPr>
        <w:t xml:space="preserve"> requis par les DPAO, au cas où il n’est pas présent au Mali, le Candidat est ou sera (si son offre est acceptée) représenté par un agent équipé et en mesure de répondre </w:t>
      </w:r>
      <w:r w:rsidR="00DD1B9B">
        <w:rPr>
          <w:rFonts w:ascii="Times New Roman" w:eastAsia="Times New Roman" w:hAnsi="Times New Roman" w:cs="Times New Roman"/>
          <w:sz w:val="24"/>
          <w:szCs w:val="20"/>
          <w:lang w:eastAsia="fr-FR"/>
        </w:rPr>
        <w:t xml:space="preserve">aux obligations contractuelles </w:t>
      </w:r>
      <w:r w:rsidRPr="0087276F">
        <w:rPr>
          <w:rFonts w:ascii="Times New Roman" w:eastAsia="Times New Roman" w:hAnsi="Times New Roman" w:cs="Times New Roman"/>
          <w:sz w:val="24"/>
          <w:szCs w:val="20"/>
          <w:lang w:eastAsia="fr-FR"/>
        </w:rPr>
        <w:t>de l’Attributaire en matière de spécifications techniques, d’entretien, de réparations et de fournitures de pièces détachées.</w:t>
      </w:r>
    </w:p>
    <w:p w14:paraId="72B19910" w14:textId="77777777" w:rsidR="00763598" w:rsidRPr="00A95DB1" w:rsidRDefault="00763598" w:rsidP="006A4E14">
      <w:pPr>
        <w:pStyle w:val="Paragraphedeliste"/>
        <w:numPr>
          <w:ilvl w:val="0"/>
          <w:numId w:val="26"/>
        </w:numPr>
        <w:spacing w:before="120" w:after="120" w:line="240" w:lineRule="auto"/>
        <w:ind w:left="714" w:hanging="357"/>
        <w:contextualSpacing w:val="0"/>
        <w:jc w:val="both"/>
        <w:rPr>
          <w:rFonts w:ascii="Times New Roman" w:eastAsia="Times New Roman" w:hAnsi="Times New Roman" w:cs="Times New Roman"/>
          <w:b/>
          <w:sz w:val="24"/>
          <w:szCs w:val="20"/>
          <w:lang w:eastAsia="fr-FR"/>
        </w:rPr>
      </w:pPr>
      <w:proofErr w:type="gramStart"/>
      <w:r w:rsidRPr="0087276F">
        <w:rPr>
          <w:rFonts w:ascii="Times New Roman" w:eastAsia="Times New Roman" w:hAnsi="Times New Roman" w:cs="Times New Roman"/>
          <w:sz w:val="24"/>
          <w:szCs w:val="20"/>
          <w:lang w:eastAsia="fr-FR"/>
        </w:rPr>
        <w:t>le</w:t>
      </w:r>
      <w:proofErr w:type="gramEnd"/>
      <w:r w:rsidRPr="0087276F">
        <w:rPr>
          <w:rFonts w:ascii="Times New Roman" w:eastAsia="Times New Roman" w:hAnsi="Times New Roman" w:cs="Times New Roman"/>
          <w:sz w:val="24"/>
          <w:szCs w:val="20"/>
          <w:lang w:eastAsia="fr-FR"/>
        </w:rPr>
        <w:t xml:space="preserve"> Candidat remplit chacun des critères de qualification spécifiés à la Clause 5 des IC</w:t>
      </w:r>
      <w:r>
        <w:rPr>
          <w:rFonts w:ascii="Times New Roman" w:eastAsia="Times New Roman" w:hAnsi="Times New Roman" w:cs="Times New Roman"/>
          <w:sz w:val="24"/>
          <w:szCs w:val="20"/>
          <w:lang w:eastAsia="fr-FR"/>
        </w:rPr>
        <w:t>.</w:t>
      </w:r>
    </w:p>
    <w:p w14:paraId="2249EB0F" w14:textId="77777777" w:rsidR="00763598" w:rsidRPr="00C058A4" w:rsidRDefault="00763598" w:rsidP="00DA5EC5">
      <w:pPr>
        <w:pStyle w:val="Style1"/>
        <w:spacing w:before="120" w:after="120"/>
        <w:outlineLvl w:val="1"/>
      </w:pPr>
      <w:bookmarkStart w:id="31" w:name="_Toc494445351"/>
      <w:r w:rsidRPr="00C058A4">
        <w:t>Période de validité des offres</w:t>
      </w:r>
      <w:bookmarkEnd w:id="31"/>
    </w:p>
    <w:p w14:paraId="08CB55D3" w14:textId="77777777" w:rsidR="00763598" w:rsidRDefault="00763598" w:rsidP="006A4E14">
      <w:pPr>
        <w:pStyle w:val="Paragraphedeliste"/>
        <w:numPr>
          <w:ilvl w:val="1"/>
          <w:numId w:val="50"/>
        </w:numPr>
        <w:spacing w:before="120" w:after="120" w:line="240" w:lineRule="auto"/>
        <w:contextualSpacing w:val="0"/>
        <w:jc w:val="both"/>
        <w:rPr>
          <w:rFonts w:ascii="Times New Roman" w:eastAsia="Times New Roman" w:hAnsi="Times New Roman" w:cs="Times New Roman"/>
          <w:sz w:val="24"/>
          <w:szCs w:val="20"/>
          <w:lang w:eastAsia="fr-FR"/>
        </w:rPr>
      </w:pPr>
      <w:r w:rsidRPr="0029651A">
        <w:rPr>
          <w:rFonts w:ascii="Times New Roman" w:eastAsia="Times New Roman" w:hAnsi="Times New Roman" w:cs="Times New Roman"/>
          <w:sz w:val="24"/>
          <w:szCs w:val="20"/>
          <w:lang w:eastAsia="fr-FR"/>
        </w:rPr>
        <w:t xml:space="preserve"> Les offres demeureront valables pendant la période spécifiée dans les DPAO après la date limite de soumission fixée par l’Autorité contractante. Une offre valable pour une période plus courte sera considérée comme non conforme et rejetée par l’Autorité contractante ;</w:t>
      </w:r>
    </w:p>
    <w:p w14:paraId="7BA83C0B" w14:textId="77777777" w:rsidR="00763598" w:rsidRPr="0029651A" w:rsidRDefault="00763598" w:rsidP="006A4E14">
      <w:pPr>
        <w:pStyle w:val="Paragraphedeliste"/>
        <w:numPr>
          <w:ilvl w:val="1"/>
          <w:numId w:val="50"/>
        </w:numPr>
        <w:spacing w:before="120" w:after="120" w:line="240" w:lineRule="auto"/>
        <w:contextualSpacing w:val="0"/>
        <w:jc w:val="both"/>
        <w:rPr>
          <w:rFonts w:ascii="Times New Roman" w:eastAsia="Times New Roman" w:hAnsi="Times New Roman" w:cs="Times New Roman"/>
          <w:sz w:val="24"/>
          <w:szCs w:val="20"/>
          <w:lang w:eastAsia="fr-FR"/>
        </w:rPr>
      </w:pPr>
      <w:r w:rsidRPr="0029651A">
        <w:rPr>
          <w:rFonts w:ascii="Times New Roman" w:eastAsia="Times New Roman" w:hAnsi="Times New Roman" w:cs="Times New Roman"/>
          <w:sz w:val="24"/>
          <w:szCs w:val="20"/>
          <w:lang w:eastAsia="fr-FR"/>
        </w:rPr>
        <w:t>Exceptionnellement, avant l’expiration de la période de validité des offres, l’Autorité contractante peut demander aux candidats de proroger la durée de validité de leurs offres. La demande et les réponses seront formulées par écrit. La validité de la garantie de soumission sera prolongée pour une dur</w:t>
      </w:r>
      <w:r w:rsidR="00DD1B9B">
        <w:rPr>
          <w:rFonts w:ascii="Times New Roman" w:eastAsia="Times New Roman" w:hAnsi="Times New Roman" w:cs="Times New Roman"/>
          <w:sz w:val="24"/>
          <w:szCs w:val="20"/>
          <w:lang w:eastAsia="fr-FR"/>
        </w:rPr>
        <w:t xml:space="preserve">ée correspondante. Un Candidat </w:t>
      </w:r>
      <w:r w:rsidRPr="0029651A">
        <w:rPr>
          <w:rFonts w:ascii="Times New Roman" w:eastAsia="Times New Roman" w:hAnsi="Times New Roman" w:cs="Times New Roman"/>
          <w:sz w:val="24"/>
          <w:szCs w:val="20"/>
          <w:lang w:eastAsia="fr-FR"/>
        </w:rPr>
        <w:t>peut refuser de proroger la validité de son offre sans perdre sa garantie. Un Candidat qui consent à cette prorogation ne se verra pas demander de modifier son offre, ni ne sera autorisé à le faire, sous réserve des dispositions de l’alinéa 14.9 des IC.</w:t>
      </w:r>
    </w:p>
    <w:p w14:paraId="00145B46" w14:textId="77777777" w:rsidR="00763598" w:rsidRPr="00C058A4" w:rsidRDefault="00763598" w:rsidP="00C058A4">
      <w:pPr>
        <w:pStyle w:val="Style1"/>
        <w:outlineLvl w:val="1"/>
      </w:pPr>
      <w:bookmarkStart w:id="32" w:name="_Toc494445352"/>
      <w:r w:rsidRPr="00C058A4">
        <w:t>Garantie de soumission</w:t>
      </w:r>
      <w:bookmarkEnd w:id="32"/>
    </w:p>
    <w:p w14:paraId="27FE47DA" w14:textId="77777777" w:rsidR="00763598" w:rsidRPr="0029651A" w:rsidRDefault="00763598" w:rsidP="006A4E14">
      <w:pPr>
        <w:pStyle w:val="Paragraphedeliste"/>
        <w:numPr>
          <w:ilvl w:val="1"/>
          <w:numId w:val="51"/>
        </w:numPr>
        <w:spacing w:before="120" w:after="120" w:line="240" w:lineRule="auto"/>
        <w:contextualSpacing w:val="0"/>
        <w:jc w:val="both"/>
        <w:rPr>
          <w:rFonts w:ascii="Times New Roman" w:eastAsia="Times New Roman" w:hAnsi="Times New Roman" w:cs="Times New Roman"/>
          <w:b/>
          <w:sz w:val="24"/>
          <w:szCs w:val="20"/>
          <w:lang w:eastAsia="fr-FR"/>
        </w:rPr>
      </w:pPr>
      <w:r w:rsidRPr="0029651A">
        <w:rPr>
          <w:rFonts w:ascii="Times New Roman" w:eastAsia="Times New Roman" w:hAnsi="Times New Roman" w:cs="Times New Roman"/>
          <w:sz w:val="24"/>
          <w:szCs w:val="20"/>
          <w:lang w:eastAsia="fr-FR"/>
        </w:rPr>
        <w:t xml:space="preserve"> Le Candidat fournira une garantie de soumission qui fera partie intégrante de son offre, comme spécifié dans les DPAO.</w:t>
      </w:r>
    </w:p>
    <w:p w14:paraId="61172B3F" w14:textId="77777777" w:rsidR="00763598" w:rsidRPr="006E55B4" w:rsidRDefault="00763598" w:rsidP="006A4E14">
      <w:pPr>
        <w:pStyle w:val="Paragraphedeliste"/>
        <w:numPr>
          <w:ilvl w:val="1"/>
          <w:numId w:val="51"/>
        </w:numPr>
        <w:spacing w:before="120" w:after="120" w:line="240" w:lineRule="auto"/>
        <w:contextualSpacing w:val="0"/>
        <w:jc w:val="both"/>
        <w:rPr>
          <w:rFonts w:ascii="Times New Roman" w:eastAsia="Times New Roman" w:hAnsi="Times New Roman" w:cs="Times New Roman"/>
          <w:b/>
          <w:sz w:val="24"/>
          <w:szCs w:val="20"/>
          <w:lang w:eastAsia="fr-FR"/>
        </w:rPr>
      </w:pPr>
      <w:r w:rsidRPr="006E55B4">
        <w:rPr>
          <w:rFonts w:ascii="Times New Roman" w:eastAsia="Times New Roman" w:hAnsi="Times New Roman" w:cs="Times New Roman"/>
          <w:sz w:val="24"/>
          <w:szCs w:val="20"/>
          <w:lang w:eastAsia="fr-FR"/>
        </w:rPr>
        <w:t>La garantie de soumission sera libellée en FCFA ou une monnaie librement convertible pour le montant spécifié aux DPAO et devra :</w:t>
      </w:r>
    </w:p>
    <w:p w14:paraId="50E2E814" w14:textId="77777777" w:rsidR="00763598" w:rsidRPr="006E55B4" w:rsidRDefault="00763598" w:rsidP="006A4E14">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au</w:t>
      </w:r>
      <w:proofErr w:type="gramEnd"/>
      <w:r w:rsidRPr="006E55B4">
        <w:rPr>
          <w:rFonts w:ascii="Times New Roman" w:eastAsia="Times New Roman" w:hAnsi="Times New Roman" w:cs="Times New Roman"/>
          <w:sz w:val="24"/>
          <w:szCs w:val="20"/>
          <w:lang w:eastAsia="fr-FR"/>
        </w:rPr>
        <w:t xml:space="preserve"> choix du Candidat, être sous l’une des formes ci- après</w:t>
      </w:r>
      <w:proofErr w:type="gramStart"/>
      <w:r w:rsidRPr="006E55B4">
        <w:rPr>
          <w:rFonts w:ascii="Times New Roman" w:eastAsia="Times New Roman" w:hAnsi="Times New Roman" w:cs="Times New Roman"/>
          <w:sz w:val="24"/>
          <w:szCs w:val="20"/>
          <w:lang w:eastAsia="fr-FR"/>
        </w:rPr>
        <w:t xml:space="preserve">   :</w:t>
      </w:r>
      <w:proofErr w:type="gramEnd"/>
      <w:r w:rsidRPr="006E55B4">
        <w:rPr>
          <w:rFonts w:ascii="Times New Roman" w:eastAsia="Times New Roman" w:hAnsi="Times New Roman" w:cs="Times New Roman"/>
          <w:sz w:val="24"/>
          <w:szCs w:val="20"/>
          <w:lang w:eastAsia="fr-FR"/>
        </w:rPr>
        <w:t xml:space="preserve"> (i) une lettre de crédit irrévocable, ou (ii) une garantie bancaire proven</w:t>
      </w:r>
      <w:r w:rsidR="00DD1B9B">
        <w:rPr>
          <w:rFonts w:ascii="Times New Roman" w:eastAsia="Times New Roman" w:hAnsi="Times New Roman" w:cs="Times New Roman"/>
          <w:sz w:val="24"/>
          <w:szCs w:val="20"/>
          <w:lang w:eastAsia="fr-FR"/>
        </w:rPr>
        <w:t xml:space="preserve">ant d’une institution bancaire </w:t>
      </w:r>
      <w:r w:rsidRPr="006E55B4">
        <w:rPr>
          <w:rFonts w:ascii="Times New Roman" w:eastAsia="Times New Roman" w:hAnsi="Times New Roman" w:cs="Times New Roman"/>
          <w:sz w:val="24"/>
          <w:szCs w:val="20"/>
          <w:lang w:eastAsia="fr-FR"/>
        </w:rPr>
        <w:t xml:space="preserve">agréée </w:t>
      </w:r>
      <w:r w:rsidRPr="006E55B4">
        <w:rPr>
          <w:rFonts w:ascii="Times New Roman" w:eastAsia="Times New Roman" w:hAnsi="Times New Roman" w:cs="Times New Roman"/>
          <w:sz w:val="24"/>
          <w:szCs w:val="20"/>
          <w:lang w:eastAsia="fr-FR"/>
        </w:rPr>
        <w:lastRenderedPageBreak/>
        <w:t xml:space="preserve">par le Ministre chargé des Finances, ou (iii) une garantie émise par une </w:t>
      </w:r>
      <w:r w:rsidR="00DD1B9B" w:rsidRPr="006E55B4">
        <w:rPr>
          <w:rFonts w:ascii="Times New Roman" w:eastAsia="Times New Roman" w:hAnsi="Times New Roman" w:cs="Times New Roman"/>
          <w:sz w:val="24"/>
          <w:szCs w:val="20"/>
          <w:lang w:eastAsia="fr-FR"/>
        </w:rPr>
        <w:t>institution habilitée</w:t>
      </w:r>
      <w:r w:rsidRPr="006E55B4">
        <w:rPr>
          <w:rFonts w:ascii="Times New Roman" w:eastAsia="Times New Roman" w:hAnsi="Times New Roman" w:cs="Times New Roman"/>
          <w:sz w:val="24"/>
          <w:szCs w:val="20"/>
          <w:lang w:eastAsia="fr-FR"/>
        </w:rPr>
        <w:t xml:space="preserve"> à émettre des garanties par le Ministre chargé des Finances, ou (iv) un chèque de banque ;</w:t>
      </w:r>
    </w:p>
    <w:p w14:paraId="2BEE1917" w14:textId="77777777" w:rsidR="00763598" w:rsidRPr="006E55B4" w:rsidRDefault="00763598" w:rsidP="006A4E14">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provenir</w:t>
      </w:r>
      <w:proofErr w:type="gramEnd"/>
      <w:r w:rsidRPr="006E55B4">
        <w:rPr>
          <w:rFonts w:ascii="Times New Roman" w:eastAsia="Times New Roman" w:hAnsi="Times New Roman" w:cs="Times New Roman"/>
          <w:sz w:val="24"/>
          <w:szCs w:val="20"/>
          <w:lang w:eastAsia="fr-FR"/>
        </w:rPr>
        <w:t xml:space="preserve"> d’une institution de bonne réputation au choix du Candidat établie dans un pays satisfaisant aux critères d’origine. Si l’institution d’émission de la garantie de soumission est étrangère, elle devra avoir un </w:t>
      </w:r>
      <w:r w:rsidRPr="006E55B4">
        <w:rPr>
          <w:rFonts w:ascii="Times New Roman" w:eastAsia="Times New Roman" w:hAnsi="Times New Roman" w:cs="Times New Roman"/>
          <w:sz w:val="24"/>
          <w:szCs w:val="24"/>
          <w:lang w:eastAsia="fr-FR"/>
        </w:rPr>
        <w:t>correspondant local agréé par le Ministre chargé des Finances</w:t>
      </w:r>
      <w:r w:rsidRPr="006E55B4">
        <w:rPr>
          <w:rFonts w:ascii="Times New Roman" w:eastAsia="Times New Roman" w:hAnsi="Times New Roman" w:cs="Times New Roman"/>
          <w:sz w:val="24"/>
          <w:szCs w:val="20"/>
          <w:lang w:eastAsia="fr-FR"/>
        </w:rPr>
        <w:t xml:space="preserve"> permettant d’appeler la garantie ;</w:t>
      </w:r>
    </w:p>
    <w:p w14:paraId="68454851" w14:textId="77777777" w:rsidR="00763598" w:rsidRPr="006E55B4" w:rsidRDefault="00763598" w:rsidP="006A4E14">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être</w:t>
      </w:r>
      <w:proofErr w:type="gramEnd"/>
      <w:r w:rsidRPr="006E55B4">
        <w:rPr>
          <w:rFonts w:ascii="Times New Roman" w:eastAsia="Times New Roman" w:hAnsi="Times New Roman" w:cs="Times New Roman"/>
          <w:sz w:val="24"/>
          <w:szCs w:val="20"/>
          <w:lang w:eastAsia="fr-FR"/>
        </w:rPr>
        <w:t xml:space="preserve"> conforme au formulaire de garantie de soumission figurant à la Section III ; </w:t>
      </w:r>
    </w:p>
    <w:p w14:paraId="44F437C6" w14:textId="77777777" w:rsidR="00763598" w:rsidRPr="006E55B4" w:rsidRDefault="00763598" w:rsidP="006A4E14">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être</w:t>
      </w:r>
      <w:proofErr w:type="gramEnd"/>
      <w:r w:rsidRPr="006E55B4">
        <w:rPr>
          <w:rFonts w:ascii="Times New Roman" w:eastAsia="Times New Roman" w:hAnsi="Times New Roman" w:cs="Times New Roman"/>
          <w:sz w:val="24"/>
          <w:szCs w:val="20"/>
          <w:lang w:eastAsia="fr-FR"/>
        </w:rPr>
        <w:t xml:space="preserve"> payable immédiatement, sur demande écrite formulée par l’Autorité contractante dans le cas où les conditions énumérées à l’alinéa 20.5 des IC sont invoquées ;</w:t>
      </w:r>
    </w:p>
    <w:p w14:paraId="680C736E" w14:textId="77777777" w:rsidR="00763598" w:rsidRDefault="00763598" w:rsidP="006A4E14">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être</w:t>
      </w:r>
      <w:proofErr w:type="gramEnd"/>
      <w:r w:rsidRPr="006E55B4">
        <w:rPr>
          <w:rFonts w:ascii="Times New Roman" w:eastAsia="Times New Roman" w:hAnsi="Times New Roman" w:cs="Times New Roman"/>
          <w:sz w:val="24"/>
          <w:szCs w:val="20"/>
          <w:lang w:eastAsia="fr-FR"/>
        </w:rPr>
        <w:t xml:space="preserve"> soumise sous la forme d’un document o</w:t>
      </w:r>
      <w:r w:rsidR="00DD1B9B">
        <w:rPr>
          <w:rFonts w:ascii="Times New Roman" w:eastAsia="Times New Roman" w:hAnsi="Times New Roman" w:cs="Times New Roman"/>
          <w:sz w:val="24"/>
          <w:szCs w:val="20"/>
          <w:lang w:eastAsia="fr-FR"/>
        </w:rPr>
        <w:t xml:space="preserve">riginal ; une copie ne sera pas </w:t>
      </w:r>
      <w:r w:rsidR="00DD1B9B" w:rsidRPr="006E55B4">
        <w:rPr>
          <w:rFonts w:ascii="Times New Roman" w:eastAsia="Times New Roman" w:hAnsi="Times New Roman" w:cs="Times New Roman"/>
          <w:sz w:val="24"/>
          <w:szCs w:val="20"/>
          <w:lang w:eastAsia="fr-FR"/>
        </w:rPr>
        <w:t>admise ;</w:t>
      </w:r>
    </w:p>
    <w:p w14:paraId="40B52E42" w14:textId="77777777" w:rsidR="00763598" w:rsidRDefault="00763598" w:rsidP="006A4E14">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demeurer</w:t>
      </w:r>
      <w:proofErr w:type="gramEnd"/>
      <w:r w:rsidRPr="006E55B4">
        <w:rPr>
          <w:rFonts w:ascii="Times New Roman" w:eastAsia="Times New Roman" w:hAnsi="Times New Roman" w:cs="Times New Roman"/>
          <w:sz w:val="24"/>
          <w:szCs w:val="20"/>
          <w:lang w:eastAsia="fr-FR"/>
        </w:rPr>
        <w:t xml:space="preserve"> valide pendant trente (30) jours après l’expiration de la durée de validité de l’offre, y compris si la durée de validité de l’offre est prorogée selon les dispositions de l’alinéa 19.2 des IC</w:t>
      </w:r>
      <w:r>
        <w:rPr>
          <w:rFonts w:ascii="Times New Roman" w:eastAsia="Times New Roman" w:hAnsi="Times New Roman" w:cs="Times New Roman"/>
          <w:sz w:val="24"/>
          <w:szCs w:val="20"/>
          <w:lang w:eastAsia="fr-FR"/>
        </w:rPr>
        <w:t>.</w:t>
      </w:r>
    </w:p>
    <w:p w14:paraId="01BC7804" w14:textId="77777777" w:rsidR="00763598" w:rsidRDefault="00763598" w:rsidP="006A4E14">
      <w:pPr>
        <w:pStyle w:val="Paragraphedeliste"/>
        <w:numPr>
          <w:ilvl w:val="1"/>
          <w:numId w:val="51"/>
        </w:numPr>
        <w:spacing w:before="120" w:after="120" w:line="240" w:lineRule="auto"/>
        <w:contextualSpacing w:val="0"/>
        <w:jc w:val="both"/>
        <w:rPr>
          <w:rFonts w:ascii="Times New Roman" w:eastAsia="Times New Roman" w:hAnsi="Times New Roman" w:cs="Times New Roman"/>
          <w:sz w:val="24"/>
          <w:szCs w:val="20"/>
          <w:lang w:eastAsia="fr-FR"/>
        </w:rPr>
      </w:pPr>
      <w:r w:rsidRPr="006E55B4">
        <w:rPr>
          <w:rFonts w:ascii="Times New Roman" w:eastAsia="Times New Roman" w:hAnsi="Times New Roman" w:cs="Times New Roman"/>
          <w:sz w:val="24"/>
          <w:szCs w:val="20"/>
          <w:lang w:eastAsia="fr-FR"/>
        </w:rPr>
        <w:t>Toute offre non accompagnée d’une garantie de soumission, selon les dispositions de l’alinéa 20.1 des IC, sera écartée par l’Autorité contractante comme étant non conforme</w:t>
      </w:r>
      <w:r>
        <w:rPr>
          <w:rFonts w:ascii="Times New Roman" w:eastAsia="Times New Roman" w:hAnsi="Times New Roman" w:cs="Times New Roman"/>
          <w:sz w:val="24"/>
          <w:szCs w:val="20"/>
          <w:lang w:eastAsia="fr-FR"/>
        </w:rPr>
        <w:t>.</w:t>
      </w:r>
    </w:p>
    <w:p w14:paraId="3654E35B" w14:textId="77777777" w:rsidR="00763598" w:rsidRPr="000A5DD0" w:rsidRDefault="00763598" w:rsidP="006A4E14">
      <w:pPr>
        <w:pStyle w:val="Paragraphedeliste"/>
        <w:numPr>
          <w:ilvl w:val="1"/>
          <w:numId w:val="51"/>
        </w:numPr>
        <w:spacing w:before="120" w:after="120" w:line="240" w:lineRule="auto"/>
        <w:contextualSpacing w:val="0"/>
        <w:jc w:val="both"/>
        <w:rPr>
          <w:rFonts w:ascii="Times New Roman" w:eastAsia="Times New Roman" w:hAnsi="Times New Roman" w:cs="Times New Roman"/>
          <w:sz w:val="24"/>
          <w:szCs w:val="20"/>
          <w:lang w:eastAsia="fr-FR"/>
        </w:rPr>
      </w:pPr>
      <w:r w:rsidRPr="006E55B4">
        <w:rPr>
          <w:rFonts w:ascii="Times New Roman" w:eastAsia="Times New Roman" w:hAnsi="Times New Roman" w:cs="Times New Roman"/>
          <w:sz w:val="24"/>
          <w:szCs w:val="20"/>
          <w:lang w:eastAsia="fr-FR"/>
        </w:rPr>
        <w:t>Les garanties de soumission des Candidats non retenus leur seront restituées le plus rapidement possible après que l’Autorité contractante aura pris la décision d’attribution du marché</w:t>
      </w:r>
      <w:r>
        <w:rPr>
          <w:rFonts w:ascii="Times New Roman" w:eastAsia="Times New Roman" w:hAnsi="Times New Roman" w:cs="Times New Roman"/>
          <w:sz w:val="24"/>
          <w:szCs w:val="20"/>
          <w:lang w:eastAsia="fr-FR"/>
        </w:rPr>
        <w:t>.</w:t>
      </w:r>
    </w:p>
    <w:p w14:paraId="71A2F2D9" w14:textId="0C1CDB9E" w:rsidR="00763598" w:rsidRDefault="00763598" w:rsidP="006A4E14">
      <w:pPr>
        <w:pStyle w:val="Paragraphedeliste"/>
        <w:numPr>
          <w:ilvl w:val="1"/>
          <w:numId w:val="51"/>
        </w:numPr>
        <w:spacing w:after="200" w:line="240" w:lineRule="auto"/>
        <w:jc w:val="both"/>
        <w:rPr>
          <w:rFonts w:ascii="Times New Roman" w:eastAsia="Times New Roman" w:hAnsi="Times New Roman" w:cs="Times New Roman"/>
          <w:sz w:val="24"/>
          <w:szCs w:val="20"/>
          <w:lang w:eastAsia="fr-FR"/>
        </w:rPr>
      </w:pPr>
      <w:r w:rsidRPr="006E55B4">
        <w:rPr>
          <w:rFonts w:ascii="Times New Roman" w:eastAsia="Times New Roman" w:hAnsi="Times New Roman" w:cs="Times New Roman"/>
          <w:sz w:val="24"/>
          <w:szCs w:val="20"/>
          <w:lang w:eastAsia="fr-FR"/>
        </w:rPr>
        <w:t xml:space="preserve">La garantie de soumission peut être </w:t>
      </w:r>
      <w:r w:rsidR="009008AB" w:rsidRPr="006E55B4">
        <w:rPr>
          <w:rFonts w:ascii="Times New Roman" w:eastAsia="Times New Roman" w:hAnsi="Times New Roman" w:cs="Times New Roman"/>
          <w:sz w:val="24"/>
          <w:szCs w:val="20"/>
          <w:lang w:eastAsia="fr-FR"/>
        </w:rPr>
        <w:t>saisie :</w:t>
      </w:r>
    </w:p>
    <w:p w14:paraId="134B690B" w14:textId="77777777" w:rsidR="00763598" w:rsidRPr="006E55B4" w:rsidRDefault="00763598" w:rsidP="004C21CC">
      <w:pPr>
        <w:pStyle w:val="Paragraphedeliste"/>
        <w:spacing w:line="240" w:lineRule="auto"/>
        <w:rPr>
          <w:rFonts w:ascii="Times New Roman" w:eastAsia="Times New Roman" w:hAnsi="Times New Roman" w:cs="Times New Roman"/>
          <w:sz w:val="24"/>
          <w:szCs w:val="20"/>
          <w:lang w:eastAsia="fr-FR"/>
        </w:rPr>
      </w:pPr>
    </w:p>
    <w:p w14:paraId="4F09885D" w14:textId="77777777" w:rsidR="00763598" w:rsidRDefault="00763598" w:rsidP="006A4E14">
      <w:pPr>
        <w:pStyle w:val="Paragraphedeliste"/>
        <w:numPr>
          <w:ilvl w:val="0"/>
          <w:numId w:val="28"/>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si</w:t>
      </w:r>
      <w:proofErr w:type="gramEnd"/>
      <w:r w:rsidRPr="006E55B4">
        <w:rPr>
          <w:rFonts w:ascii="Times New Roman" w:eastAsia="Times New Roman" w:hAnsi="Times New Roman" w:cs="Times New Roman"/>
          <w:sz w:val="24"/>
          <w:szCs w:val="20"/>
          <w:lang w:eastAsia="fr-FR"/>
        </w:rPr>
        <w:t xml:space="preserve"> le Candidat retire son offre pendant le délai de validité qu’il aura spécifié dans la lettre de soumission de son offre, sous réserve des dispositions de l’alinéa 19.2 des IC ; </w:t>
      </w:r>
      <w:proofErr w:type="gramStart"/>
      <w:r w:rsidRPr="006E55B4">
        <w:rPr>
          <w:rFonts w:ascii="Times New Roman" w:eastAsia="Times New Roman" w:hAnsi="Times New Roman" w:cs="Times New Roman"/>
          <w:sz w:val="24"/>
          <w:szCs w:val="20"/>
          <w:lang w:eastAsia="fr-FR"/>
        </w:rPr>
        <w:t>ou</w:t>
      </w:r>
      <w:proofErr w:type="gramEnd"/>
    </w:p>
    <w:p w14:paraId="3BC1288F" w14:textId="77777777" w:rsidR="001A3CA9" w:rsidRPr="001A3CA9" w:rsidRDefault="00763598" w:rsidP="006A4E14">
      <w:pPr>
        <w:pStyle w:val="Paragraphedeliste"/>
        <w:numPr>
          <w:ilvl w:val="0"/>
          <w:numId w:val="28"/>
        </w:numPr>
        <w:spacing w:after="200" w:line="240" w:lineRule="auto"/>
        <w:jc w:val="both"/>
        <w:rPr>
          <w:rFonts w:ascii="Times New Roman" w:eastAsia="Times New Roman" w:hAnsi="Times New Roman" w:cs="Times New Roman"/>
          <w:sz w:val="24"/>
          <w:szCs w:val="24"/>
          <w:lang w:eastAsia="fr-FR"/>
        </w:rPr>
      </w:pPr>
      <w:proofErr w:type="gramStart"/>
      <w:r w:rsidRPr="001A3CA9">
        <w:rPr>
          <w:rFonts w:ascii="Times New Roman" w:eastAsia="Times New Roman" w:hAnsi="Times New Roman" w:cs="Times New Roman"/>
          <w:sz w:val="24"/>
          <w:szCs w:val="24"/>
          <w:lang w:eastAsia="fr-FR"/>
        </w:rPr>
        <w:t>s’agissant</w:t>
      </w:r>
      <w:proofErr w:type="gramEnd"/>
      <w:r w:rsidRPr="001A3CA9">
        <w:rPr>
          <w:rFonts w:ascii="Times New Roman" w:eastAsia="Times New Roman" w:hAnsi="Times New Roman" w:cs="Times New Roman"/>
          <w:sz w:val="24"/>
          <w:szCs w:val="24"/>
          <w:lang w:eastAsia="fr-FR"/>
        </w:rPr>
        <w:t xml:space="preserve"> du Candidat retenu, si ce dernier :</w:t>
      </w:r>
    </w:p>
    <w:p w14:paraId="7C3DC871" w14:textId="77777777" w:rsidR="001A3CA9" w:rsidRPr="001A3CA9" w:rsidRDefault="001A3CA9" w:rsidP="006A4E14">
      <w:pPr>
        <w:numPr>
          <w:ilvl w:val="0"/>
          <w:numId w:val="80"/>
        </w:numPr>
        <w:spacing w:before="120" w:after="120" w:line="240" w:lineRule="auto"/>
        <w:jc w:val="both"/>
        <w:rPr>
          <w:rFonts w:ascii="Times New Roman" w:hAnsi="Times New Roman" w:cs="Times New Roman"/>
          <w:sz w:val="24"/>
          <w:szCs w:val="24"/>
        </w:rPr>
      </w:pPr>
      <w:proofErr w:type="gramStart"/>
      <w:r w:rsidRPr="001A3CA9">
        <w:rPr>
          <w:rFonts w:ascii="Times New Roman" w:hAnsi="Times New Roman" w:cs="Times New Roman"/>
          <w:sz w:val="24"/>
          <w:szCs w:val="24"/>
        </w:rPr>
        <w:t>n’accepte</w:t>
      </w:r>
      <w:proofErr w:type="gramEnd"/>
      <w:r w:rsidRPr="001A3CA9">
        <w:rPr>
          <w:rFonts w:ascii="Times New Roman" w:hAnsi="Times New Roman" w:cs="Times New Roman"/>
          <w:sz w:val="24"/>
          <w:szCs w:val="24"/>
        </w:rPr>
        <w:t xml:space="preserve"> pas les corrections apportées à son offre pendant l’évaluation et la comparaison des offres en application de la clause 30.4 des IC ;</w:t>
      </w:r>
    </w:p>
    <w:p w14:paraId="693F96BA" w14:textId="77777777" w:rsidR="001A3CA9" w:rsidRPr="001A3CA9" w:rsidRDefault="001A3CA9" w:rsidP="006A4E14">
      <w:pPr>
        <w:numPr>
          <w:ilvl w:val="0"/>
          <w:numId w:val="80"/>
        </w:numPr>
        <w:spacing w:before="120" w:after="120" w:line="240" w:lineRule="auto"/>
        <w:jc w:val="both"/>
        <w:rPr>
          <w:rFonts w:ascii="Times New Roman" w:hAnsi="Times New Roman" w:cs="Times New Roman"/>
          <w:sz w:val="24"/>
          <w:szCs w:val="24"/>
        </w:rPr>
      </w:pPr>
      <w:proofErr w:type="gramStart"/>
      <w:r w:rsidRPr="001A3CA9">
        <w:rPr>
          <w:rFonts w:ascii="Times New Roman" w:hAnsi="Times New Roman" w:cs="Times New Roman"/>
          <w:sz w:val="24"/>
          <w:szCs w:val="24"/>
        </w:rPr>
        <w:t>manque</w:t>
      </w:r>
      <w:proofErr w:type="gramEnd"/>
      <w:r w:rsidRPr="001A3CA9">
        <w:rPr>
          <w:rFonts w:ascii="Times New Roman" w:hAnsi="Times New Roman" w:cs="Times New Roman"/>
          <w:sz w:val="24"/>
          <w:szCs w:val="24"/>
        </w:rPr>
        <w:t xml:space="preserve"> à son obligation de signer le Marché en application de la clause 42 des IC ; </w:t>
      </w:r>
    </w:p>
    <w:p w14:paraId="47864B31" w14:textId="77777777" w:rsidR="001A3CA9" w:rsidRPr="001A3CA9" w:rsidRDefault="001A3CA9" w:rsidP="006A4E14">
      <w:pPr>
        <w:numPr>
          <w:ilvl w:val="0"/>
          <w:numId w:val="80"/>
        </w:numPr>
        <w:spacing w:before="120" w:after="120" w:line="240" w:lineRule="auto"/>
        <w:jc w:val="both"/>
        <w:rPr>
          <w:rFonts w:ascii="Times New Roman" w:hAnsi="Times New Roman" w:cs="Times New Roman"/>
          <w:sz w:val="24"/>
          <w:szCs w:val="24"/>
        </w:rPr>
      </w:pPr>
      <w:proofErr w:type="gramStart"/>
      <w:r w:rsidRPr="001A3CA9">
        <w:rPr>
          <w:rFonts w:ascii="Times New Roman" w:hAnsi="Times New Roman" w:cs="Times New Roman"/>
          <w:sz w:val="24"/>
          <w:szCs w:val="24"/>
        </w:rPr>
        <w:t>manque</w:t>
      </w:r>
      <w:proofErr w:type="gramEnd"/>
      <w:r w:rsidRPr="001A3CA9">
        <w:rPr>
          <w:rFonts w:ascii="Times New Roman" w:hAnsi="Times New Roman" w:cs="Times New Roman"/>
          <w:sz w:val="24"/>
          <w:szCs w:val="24"/>
        </w:rPr>
        <w:t xml:space="preserve"> à son obligation de fournir la garantie de bonne exécution en application de la clause 44 des IC ;</w:t>
      </w:r>
    </w:p>
    <w:p w14:paraId="05FF66AE" w14:textId="77777777" w:rsidR="001A3CA9" w:rsidRPr="00096FA0" w:rsidRDefault="001A3CA9" w:rsidP="001A3CA9">
      <w:pPr>
        <w:pStyle w:val="Paragraphedeliste"/>
        <w:spacing w:after="200" w:line="240" w:lineRule="auto"/>
        <w:jc w:val="both"/>
        <w:rPr>
          <w:rFonts w:ascii="Times New Roman" w:eastAsia="Times New Roman" w:hAnsi="Times New Roman" w:cs="Times New Roman"/>
          <w:sz w:val="24"/>
          <w:szCs w:val="20"/>
          <w:lang w:eastAsia="fr-FR"/>
        </w:rPr>
      </w:pPr>
    </w:p>
    <w:p w14:paraId="3212C674" w14:textId="77777777" w:rsidR="00763598" w:rsidRDefault="00763598" w:rsidP="006A4E14">
      <w:pPr>
        <w:pStyle w:val="Paragraphedeliste"/>
        <w:numPr>
          <w:ilvl w:val="1"/>
          <w:numId w:val="51"/>
        </w:numPr>
        <w:spacing w:after="200" w:line="240" w:lineRule="auto"/>
        <w:jc w:val="both"/>
        <w:rPr>
          <w:rFonts w:ascii="Times New Roman" w:eastAsia="Times New Roman" w:hAnsi="Times New Roman" w:cs="Times New Roman"/>
          <w:sz w:val="24"/>
          <w:szCs w:val="20"/>
          <w:lang w:eastAsia="fr-FR"/>
        </w:rPr>
      </w:pPr>
      <w:r w:rsidRPr="00096FA0">
        <w:rPr>
          <w:rFonts w:ascii="Times New Roman" w:eastAsia="Times New Roman" w:hAnsi="Times New Roman" w:cs="Times New Roman"/>
          <w:sz w:val="24"/>
          <w:szCs w:val="20"/>
          <w:lang w:eastAsia="fr-FR"/>
        </w:rPr>
        <w:t>La garantie de soumission d’un groupement d’entreprises doit être au nom du groupement qui a soumis l’offre. Si un groupement n’a pas été formellement constitué lors du dépôt de l’offre, la garantie de soumission d’un groupement d’entreprises doit être au nom de tous les futurs membres du groupement</w:t>
      </w:r>
      <w:r>
        <w:rPr>
          <w:rFonts w:ascii="Times New Roman" w:eastAsia="Times New Roman" w:hAnsi="Times New Roman" w:cs="Times New Roman"/>
          <w:sz w:val="24"/>
          <w:szCs w:val="20"/>
          <w:lang w:eastAsia="fr-FR"/>
        </w:rPr>
        <w:t>.</w:t>
      </w:r>
    </w:p>
    <w:p w14:paraId="15540E2F" w14:textId="77777777" w:rsidR="00763598" w:rsidRPr="00C058A4" w:rsidRDefault="00763598" w:rsidP="00C058A4">
      <w:pPr>
        <w:pStyle w:val="Style1"/>
        <w:outlineLvl w:val="1"/>
      </w:pPr>
      <w:bookmarkStart w:id="33" w:name="_Toc494445353"/>
      <w:r w:rsidRPr="00C058A4">
        <w:t>Forme et signature de l’offre</w:t>
      </w:r>
      <w:bookmarkEnd w:id="33"/>
    </w:p>
    <w:p w14:paraId="54B0E3D6" w14:textId="77777777" w:rsidR="00763598" w:rsidRPr="0029651A" w:rsidRDefault="00763598" w:rsidP="006A4E14">
      <w:pPr>
        <w:pStyle w:val="Paragraphedeliste"/>
        <w:numPr>
          <w:ilvl w:val="1"/>
          <w:numId w:val="52"/>
        </w:numPr>
        <w:spacing w:before="120" w:after="120" w:line="240" w:lineRule="auto"/>
        <w:contextualSpacing w:val="0"/>
        <w:jc w:val="both"/>
        <w:rPr>
          <w:rFonts w:ascii="Times New Roman" w:eastAsia="Times New Roman" w:hAnsi="Times New Roman" w:cs="Times New Roman"/>
          <w:sz w:val="24"/>
          <w:szCs w:val="20"/>
          <w:lang w:eastAsia="fr-FR"/>
        </w:rPr>
      </w:pPr>
      <w:r w:rsidRPr="0029651A">
        <w:rPr>
          <w:rFonts w:ascii="Times New Roman" w:eastAsia="Times New Roman" w:hAnsi="Times New Roman" w:cs="Times New Roman"/>
          <w:sz w:val="24"/>
          <w:szCs w:val="20"/>
          <w:lang w:eastAsia="fr-FR"/>
        </w:rPr>
        <w:t xml:space="preserve"> Le Candidat préparera un original des documents constitutifs de l’offre tels que décrits à la clause 11 des IC, en indiquant clairement la mention « ORIGINAL ». Par ailleurs, il soumettra le nombre de copies de l’offre indiqué dans les DPAO, en mentionnant clairement sur ces exemplaires « COPIE ». En cas de différences entre les copies et l’original, l’original fera foi.</w:t>
      </w:r>
    </w:p>
    <w:p w14:paraId="21215C84" w14:textId="77777777" w:rsidR="00763598" w:rsidRDefault="00763598" w:rsidP="006A4E14">
      <w:pPr>
        <w:pStyle w:val="Paragraphedeliste"/>
        <w:numPr>
          <w:ilvl w:val="1"/>
          <w:numId w:val="52"/>
        </w:numPr>
        <w:spacing w:before="120" w:after="120" w:line="240" w:lineRule="auto"/>
        <w:contextualSpacing w:val="0"/>
        <w:jc w:val="both"/>
        <w:rPr>
          <w:rFonts w:ascii="Times New Roman" w:eastAsia="Times New Roman" w:hAnsi="Times New Roman" w:cs="Times New Roman"/>
          <w:sz w:val="24"/>
          <w:szCs w:val="20"/>
          <w:lang w:eastAsia="fr-FR"/>
        </w:rPr>
      </w:pPr>
      <w:r w:rsidRPr="003D6C2F">
        <w:rPr>
          <w:rFonts w:ascii="Times New Roman" w:eastAsia="Times New Roman" w:hAnsi="Times New Roman" w:cs="Times New Roman"/>
          <w:sz w:val="24"/>
          <w:szCs w:val="20"/>
          <w:lang w:eastAsia="fr-FR"/>
        </w:rPr>
        <w:lastRenderedPageBreak/>
        <w:t>L’original et toutes copies de l’offre seront dactylographiés ou écrits à l’encre indélébile ; ils seront signés par une personne dûment habilitée à signer au nom du Candidat. Cette habilitation consistera en une confirmation écrite qui sera jointe au Formulaire de renseignements sur le Candidat qui fait partie de la Section III. Le nom et le titre de chaque personne signataire de l’habilitation devront être dactylographiés ou imprimés sous la signature. Une même personne ne peut représenter plus d'un candidat pour un même marché. Toutes les pages de l’offre, à l’exception des publications non modifiées, seront paraphées par la personne signataire de l’offre</w:t>
      </w:r>
      <w:r>
        <w:rPr>
          <w:rFonts w:ascii="Times New Roman" w:eastAsia="Times New Roman" w:hAnsi="Times New Roman" w:cs="Times New Roman"/>
          <w:sz w:val="24"/>
          <w:szCs w:val="20"/>
          <w:lang w:eastAsia="fr-FR"/>
        </w:rPr>
        <w:t>.</w:t>
      </w:r>
    </w:p>
    <w:p w14:paraId="17E6EA47" w14:textId="77777777" w:rsidR="00763598" w:rsidRDefault="00763598" w:rsidP="006A4E14">
      <w:pPr>
        <w:pStyle w:val="Paragraphedeliste"/>
        <w:numPr>
          <w:ilvl w:val="1"/>
          <w:numId w:val="52"/>
        </w:numPr>
        <w:spacing w:after="200" w:line="240" w:lineRule="auto"/>
        <w:jc w:val="both"/>
        <w:rPr>
          <w:rFonts w:ascii="Times New Roman" w:eastAsia="Times New Roman" w:hAnsi="Times New Roman" w:cs="Times New Roman"/>
          <w:sz w:val="24"/>
          <w:szCs w:val="20"/>
          <w:lang w:eastAsia="fr-FR"/>
        </w:rPr>
      </w:pPr>
      <w:r w:rsidRPr="003D6C2F">
        <w:rPr>
          <w:rFonts w:ascii="Times New Roman" w:eastAsia="Times New Roman" w:hAnsi="Times New Roman" w:cs="Times New Roman"/>
          <w:sz w:val="24"/>
          <w:szCs w:val="20"/>
          <w:lang w:eastAsia="fr-FR"/>
        </w:rPr>
        <w:t>Tout ajout entre les lignes, rature ou surcharge, pour être valable, devra être signé ou paraphé par la personne signataire de l’offre</w:t>
      </w:r>
      <w:r>
        <w:rPr>
          <w:rFonts w:ascii="Times New Roman" w:eastAsia="Times New Roman" w:hAnsi="Times New Roman" w:cs="Times New Roman"/>
          <w:sz w:val="24"/>
          <w:szCs w:val="20"/>
          <w:lang w:eastAsia="fr-FR"/>
        </w:rPr>
        <w:t>.</w:t>
      </w:r>
    </w:p>
    <w:p w14:paraId="10B673B9" w14:textId="77777777" w:rsidR="00763598" w:rsidRPr="003D6C2F" w:rsidRDefault="00763598" w:rsidP="004C21CC">
      <w:pPr>
        <w:pStyle w:val="Paragraphedeliste"/>
        <w:spacing w:line="240" w:lineRule="auto"/>
        <w:rPr>
          <w:rFonts w:ascii="Times New Roman" w:eastAsia="Times New Roman" w:hAnsi="Times New Roman" w:cs="Times New Roman"/>
          <w:sz w:val="24"/>
          <w:szCs w:val="20"/>
          <w:lang w:eastAsia="fr-FR"/>
        </w:rPr>
      </w:pPr>
    </w:p>
    <w:p w14:paraId="42823016" w14:textId="77777777" w:rsidR="00763598" w:rsidRPr="00526096" w:rsidRDefault="00763598" w:rsidP="006A4E14">
      <w:pPr>
        <w:pStyle w:val="Paragraphedeliste"/>
        <w:numPr>
          <w:ilvl w:val="0"/>
          <w:numId w:val="3"/>
        </w:numPr>
        <w:spacing w:after="200" w:line="240" w:lineRule="auto"/>
        <w:jc w:val="center"/>
        <w:rPr>
          <w:rFonts w:ascii="Times New Roman" w:eastAsia="Times New Roman" w:hAnsi="Times New Roman" w:cs="Times New Roman"/>
          <w:b/>
          <w:sz w:val="28"/>
          <w:szCs w:val="28"/>
          <w:lang w:eastAsia="fr-FR"/>
        </w:rPr>
      </w:pPr>
      <w:r w:rsidRPr="00526096">
        <w:rPr>
          <w:rFonts w:ascii="Times New Roman" w:eastAsia="Times New Roman" w:hAnsi="Times New Roman" w:cs="Times New Roman"/>
          <w:b/>
          <w:sz w:val="28"/>
          <w:szCs w:val="28"/>
          <w:lang w:eastAsia="fr-FR"/>
        </w:rPr>
        <w:t>Remise des Offres et Ouverture des plis</w:t>
      </w:r>
    </w:p>
    <w:p w14:paraId="177B9875" w14:textId="77777777" w:rsidR="00763598" w:rsidRPr="00C058A4" w:rsidRDefault="00763598" w:rsidP="00C058A4">
      <w:pPr>
        <w:pStyle w:val="Style1"/>
        <w:outlineLvl w:val="1"/>
      </w:pPr>
      <w:bookmarkStart w:id="34" w:name="_Toc494445354"/>
      <w:r w:rsidRPr="00C058A4">
        <w:t>Cachetage et marquage des offres</w:t>
      </w:r>
      <w:bookmarkEnd w:id="34"/>
    </w:p>
    <w:p w14:paraId="7B947985" w14:textId="77777777" w:rsidR="00763598" w:rsidRPr="0029651A" w:rsidRDefault="00763598" w:rsidP="006A4E14">
      <w:pPr>
        <w:pStyle w:val="Paragraphedeliste"/>
        <w:numPr>
          <w:ilvl w:val="1"/>
          <w:numId w:val="53"/>
        </w:numPr>
        <w:spacing w:before="120" w:after="120" w:line="240" w:lineRule="auto"/>
        <w:contextualSpacing w:val="0"/>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Les offres peuvent toujours être soumises par courrier ou déposées en personne.  Le Candidat devra placer l’original de son offre et chacune de ses copies, y compris les variantes éventuellement autorisées en application de la clause 13 des IC, dans des enveloppes séparées et cachetées, portant la mention « ORIGINAL » ou « COPIE », selon le cas. Toutes ces enveloppes seront elles-mêmes placées dans une même enveloppe extérieure cachetée.</w:t>
      </w:r>
    </w:p>
    <w:p w14:paraId="0A06EC4A" w14:textId="77777777" w:rsidR="00763598" w:rsidRDefault="00763598" w:rsidP="006A4E14">
      <w:pPr>
        <w:pStyle w:val="Paragraphedeliste"/>
        <w:numPr>
          <w:ilvl w:val="1"/>
          <w:numId w:val="53"/>
        </w:numPr>
        <w:spacing w:before="120" w:after="120" w:line="240" w:lineRule="auto"/>
        <w:contextualSpacing w:val="0"/>
        <w:jc w:val="both"/>
        <w:rPr>
          <w:rFonts w:ascii="Times New Roman" w:eastAsia="Times New Roman" w:hAnsi="Times New Roman" w:cs="Times New Roman"/>
          <w:sz w:val="24"/>
          <w:szCs w:val="24"/>
          <w:lang w:eastAsia="fr-FR"/>
        </w:rPr>
      </w:pPr>
      <w:r w:rsidRPr="009876C2">
        <w:rPr>
          <w:rFonts w:ascii="Times New Roman" w:eastAsia="Times New Roman" w:hAnsi="Times New Roman" w:cs="Times New Roman"/>
          <w:sz w:val="24"/>
          <w:szCs w:val="24"/>
          <w:lang w:eastAsia="fr-FR"/>
        </w:rPr>
        <w:t>Cette enveloppe extérieure devra :</w:t>
      </w:r>
    </w:p>
    <w:p w14:paraId="46A387DB" w14:textId="77777777" w:rsidR="00763598" w:rsidRDefault="00763598" w:rsidP="006A4E14">
      <w:pPr>
        <w:pStyle w:val="Paragraphedeliste"/>
        <w:numPr>
          <w:ilvl w:val="0"/>
          <w:numId w:val="29"/>
        </w:numPr>
        <w:spacing w:before="120" w:after="120" w:line="240" w:lineRule="auto"/>
        <w:ind w:left="1344" w:hanging="357"/>
        <w:contextualSpacing w:val="0"/>
        <w:jc w:val="both"/>
        <w:rPr>
          <w:rFonts w:ascii="Times New Roman" w:eastAsia="Times New Roman" w:hAnsi="Times New Roman" w:cs="Times New Roman"/>
          <w:sz w:val="24"/>
          <w:szCs w:val="24"/>
          <w:lang w:eastAsia="fr-FR"/>
        </w:rPr>
      </w:pPr>
      <w:r w:rsidRPr="009876C2">
        <w:rPr>
          <w:rFonts w:ascii="Times New Roman" w:eastAsia="Times New Roman" w:hAnsi="Times New Roman" w:cs="Times New Roman"/>
          <w:sz w:val="24"/>
          <w:szCs w:val="24"/>
          <w:lang w:eastAsia="fr-FR"/>
        </w:rPr>
        <w:t>être adressées à l’Autorité contractante conformément à l’alinéa 23.1 des IC ;</w:t>
      </w:r>
    </w:p>
    <w:p w14:paraId="0A9FC683" w14:textId="77777777" w:rsidR="00763598" w:rsidRDefault="00763598" w:rsidP="006A4E14">
      <w:pPr>
        <w:pStyle w:val="Paragraphedeliste"/>
        <w:numPr>
          <w:ilvl w:val="0"/>
          <w:numId w:val="29"/>
        </w:numPr>
        <w:spacing w:before="120" w:after="120" w:line="240" w:lineRule="auto"/>
        <w:ind w:left="1344" w:hanging="357"/>
        <w:contextualSpacing w:val="0"/>
        <w:jc w:val="both"/>
        <w:rPr>
          <w:rFonts w:ascii="Times New Roman" w:eastAsia="Times New Roman" w:hAnsi="Times New Roman" w:cs="Times New Roman"/>
          <w:sz w:val="24"/>
          <w:szCs w:val="24"/>
          <w:lang w:eastAsia="fr-FR"/>
        </w:rPr>
      </w:pPr>
      <w:r w:rsidRPr="009876C2">
        <w:rPr>
          <w:rFonts w:ascii="Times New Roman" w:eastAsia="Times New Roman" w:hAnsi="Times New Roman" w:cs="Times New Roman"/>
          <w:sz w:val="24"/>
          <w:szCs w:val="24"/>
          <w:lang w:eastAsia="fr-FR"/>
        </w:rPr>
        <w:t>comporter l’identification de l’appel d’offres indiqué à l’alinéa 1.1 des IC, et toute autre identification indiquées dans les DPAO ;</w:t>
      </w:r>
    </w:p>
    <w:p w14:paraId="2E8F3CEC" w14:textId="77777777" w:rsidR="00763598" w:rsidRDefault="00763598" w:rsidP="006A4E14">
      <w:pPr>
        <w:pStyle w:val="Paragraphedeliste"/>
        <w:numPr>
          <w:ilvl w:val="0"/>
          <w:numId w:val="29"/>
        </w:numPr>
        <w:spacing w:after="200" w:line="240" w:lineRule="auto"/>
        <w:ind w:left="1347"/>
        <w:jc w:val="both"/>
        <w:rPr>
          <w:rFonts w:ascii="Times New Roman" w:eastAsia="Times New Roman" w:hAnsi="Times New Roman" w:cs="Times New Roman"/>
          <w:sz w:val="24"/>
          <w:szCs w:val="24"/>
          <w:lang w:eastAsia="fr-FR"/>
        </w:rPr>
      </w:pPr>
      <w:r w:rsidRPr="009876C2">
        <w:rPr>
          <w:rFonts w:ascii="Times New Roman" w:eastAsia="Times New Roman" w:hAnsi="Times New Roman" w:cs="Times New Roman"/>
          <w:sz w:val="24"/>
          <w:szCs w:val="24"/>
          <w:lang w:eastAsia="fr-FR"/>
        </w:rPr>
        <w:t>comporter la mention « À N’OUVRIR QU’EN SEANCE D’OUVERTURE DES PLIS » en application de l’alinéa 26.1 des IC.</w:t>
      </w:r>
    </w:p>
    <w:p w14:paraId="4820FF74" w14:textId="77777777" w:rsidR="00763598" w:rsidRDefault="00763598" w:rsidP="006A4E14">
      <w:pPr>
        <w:pStyle w:val="Paragraphedeliste"/>
        <w:numPr>
          <w:ilvl w:val="1"/>
          <w:numId w:val="53"/>
        </w:numPr>
        <w:spacing w:after="200" w:line="240" w:lineRule="auto"/>
        <w:jc w:val="both"/>
        <w:rPr>
          <w:rFonts w:ascii="Times New Roman" w:eastAsia="Times New Roman" w:hAnsi="Times New Roman" w:cs="Times New Roman"/>
          <w:sz w:val="24"/>
          <w:szCs w:val="24"/>
          <w:lang w:eastAsia="fr-FR"/>
        </w:rPr>
      </w:pPr>
      <w:r w:rsidRPr="009876C2">
        <w:rPr>
          <w:rFonts w:ascii="Times New Roman" w:eastAsia="Times New Roman" w:hAnsi="Times New Roman" w:cs="Times New Roman"/>
          <w:sz w:val="24"/>
          <w:szCs w:val="24"/>
          <w:lang w:eastAsia="fr-FR"/>
        </w:rPr>
        <w:t xml:space="preserve"> Les enveloppes intérieures devront comporter le nom et l’adresse du Candidat.</w:t>
      </w:r>
    </w:p>
    <w:p w14:paraId="34F4D730" w14:textId="77777777" w:rsidR="00763598" w:rsidRPr="009876C2" w:rsidRDefault="00763598"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2FF0224E" w14:textId="77777777" w:rsidR="00763598" w:rsidRDefault="00763598" w:rsidP="006A4E14">
      <w:pPr>
        <w:pStyle w:val="Paragraphedeliste"/>
        <w:numPr>
          <w:ilvl w:val="1"/>
          <w:numId w:val="53"/>
        </w:numPr>
        <w:spacing w:after="200" w:line="240" w:lineRule="auto"/>
        <w:jc w:val="both"/>
        <w:rPr>
          <w:rFonts w:ascii="Times New Roman" w:eastAsia="Times New Roman" w:hAnsi="Times New Roman" w:cs="Times New Roman"/>
          <w:sz w:val="24"/>
          <w:szCs w:val="24"/>
          <w:lang w:eastAsia="fr-FR"/>
        </w:rPr>
      </w:pPr>
      <w:r w:rsidRPr="009876C2">
        <w:rPr>
          <w:rFonts w:ascii="Times New Roman" w:eastAsia="Times New Roman" w:hAnsi="Times New Roman" w:cs="Times New Roman"/>
          <w:sz w:val="24"/>
          <w:szCs w:val="24"/>
          <w:lang w:eastAsia="fr-FR"/>
        </w:rPr>
        <w:t>Si les enveloppes ne sont pas cachetées et marquées comme stipulé, l’Autorité contractante ne sera nullement responsable si l’offre est égarée ou ouverte prématurémen</w:t>
      </w:r>
      <w:r>
        <w:rPr>
          <w:rFonts w:ascii="Times New Roman" w:eastAsia="Times New Roman" w:hAnsi="Times New Roman" w:cs="Times New Roman"/>
          <w:sz w:val="24"/>
          <w:szCs w:val="24"/>
          <w:lang w:eastAsia="fr-FR"/>
        </w:rPr>
        <w:t>t.</w:t>
      </w:r>
    </w:p>
    <w:p w14:paraId="2A60EA52" w14:textId="77777777" w:rsidR="00763598" w:rsidRPr="00C058A4" w:rsidRDefault="00763598" w:rsidP="00C058A4">
      <w:pPr>
        <w:pStyle w:val="Style1"/>
        <w:outlineLvl w:val="1"/>
      </w:pPr>
      <w:bookmarkStart w:id="35" w:name="_Toc494445355"/>
      <w:r w:rsidRPr="00C058A4">
        <w:t>Date et heure limites de remise des offres</w:t>
      </w:r>
      <w:bookmarkEnd w:id="35"/>
    </w:p>
    <w:p w14:paraId="630A196A" w14:textId="77777777" w:rsidR="00763598" w:rsidRPr="0029651A" w:rsidRDefault="00763598" w:rsidP="006A4E14">
      <w:pPr>
        <w:pStyle w:val="Paragraphedeliste"/>
        <w:numPr>
          <w:ilvl w:val="1"/>
          <w:numId w:val="54"/>
        </w:numPr>
        <w:spacing w:before="120" w:after="120" w:line="240" w:lineRule="auto"/>
        <w:contextualSpacing w:val="0"/>
        <w:jc w:val="both"/>
        <w:rPr>
          <w:rFonts w:ascii="Times New Roman" w:eastAsia="Times New Roman" w:hAnsi="Times New Roman" w:cs="Times New Roman"/>
          <w:b/>
          <w:sz w:val="24"/>
          <w:szCs w:val="24"/>
          <w:lang w:eastAsia="fr-FR"/>
        </w:rPr>
      </w:pPr>
      <w:r w:rsidRPr="0029651A">
        <w:rPr>
          <w:rFonts w:ascii="Times New Roman" w:eastAsia="Times New Roman" w:hAnsi="Times New Roman" w:cs="Times New Roman"/>
          <w:sz w:val="24"/>
          <w:szCs w:val="24"/>
          <w:lang w:eastAsia="fr-FR"/>
        </w:rPr>
        <w:t xml:space="preserve"> Les offres doivent être reçues par l’Autorité contractante à l’adresse indiquée dans les DPAO et au plus tard à la date et à l’heure spécifiées dans lesdites DPAO. </w:t>
      </w:r>
    </w:p>
    <w:p w14:paraId="157DD83E" w14:textId="77777777" w:rsidR="00763598" w:rsidRPr="00B85A78" w:rsidRDefault="00763598" w:rsidP="006A4E14">
      <w:pPr>
        <w:pStyle w:val="Paragraphedeliste"/>
        <w:numPr>
          <w:ilvl w:val="1"/>
          <w:numId w:val="54"/>
        </w:numPr>
        <w:spacing w:before="120" w:after="120" w:line="240" w:lineRule="auto"/>
        <w:contextualSpacing w:val="0"/>
        <w:jc w:val="both"/>
        <w:rPr>
          <w:rFonts w:ascii="Times New Roman" w:eastAsia="Times New Roman" w:hAnsi="Times New Roman" w:cs="Times New Roman"/>
          <w:b/>
          <w:sz w:val="24"/>
          <w:szCs w:val="24"/>
          <w:lang w:eastAsia="fr-FR"/>
        </w:rPr>
      </w:pPr>
      <w:r w:rsidRPr="00B85A78">
        <w:rPr>
          <w:rFonts w:ascii="Times New Roman" w:eastAsia="Times New Roman" w:hAnsi="Times New Roman" w:cs="Times New Roman"/>
          <w:sz w:val="24"/>
          <w:szCs w:val="24"/>
          <w:lang w:eastAsia="fr-FR"/>
        </w:rPr>
        <w:t>L’Autorité contractante peut, si elle le juge nécessaire, reporter la date limite de remise des offres en modifiant le Dossier d’appel d’offres en application de la clause 8 des IC, auquel cas, tous les droits et obligations de l’Autorité contractante et des candidats régis par la date limite antérieure seront régis par la nouvelle dat</w:t>
      </w:r>
      <w:r>
        <w:rPr>
          <w:rFonts w:ascii="Times New Roman" w:eastAsia="Times New Roman" w:hAnsi="Times New Roman" w:cs="Times New Roman"/>
          <w:sz w:val="24"/>
          <w:szCs w:val="24"/>
          <w:lang w:eastAsia="fr-FR"/>
        </w:rPr>
        <w:t>e.</w:t>
      </w:r>
    </w:p>
    <w:p w14:paraId="17DD891C" w14:textId="77777777" w:rsidR="00763598" w:rsidRPr="00C058A4" w:rsidRDefault="00763598" w:rsidP="00C058A4">
      <w:pPr>
        <w:pStyle w:val="Style1"/>
        <w:outlineLvl w:val="1"/>
      </w:pPr>
      <w:bookmarkStart w:id="36" w:name="_Toc494445356"/>
      <w:r w:rsidRPr="00C058A4">
        <w:t>Offres hors délai</w:t>
      </w:r>
      <w:bookmarkEnd w:id="36"/>
    </w:p>
    <w:p w14:paraId="28E1AEB2" w14:textId="77777777" w:rsidR="00763598" w:rsidRDefault="00763598" w:rsidP="006A4E14">
      <w:pPr>
        <w:pStyle w:val="Paragraphedeliste"/>
        <w:numPr>
          <w:ilvl w:val="1"/>
          <w:numId w:val="55"/>
        </w:numPr>
        <w:spacing w:after="200" w:line="240" w:lineRule="auto"/>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L’Autorité contractante n’examinera aucune offre arrivée après l’expiration du délai de remise des offres, conformément à la clause 23 des IC. Toute offre reçue par l’Autorité contractante après la date et l’heure limites de dépôt des offres sera déclarée hors délai, écartée et renvoyée au Candidat sans avoir été ouverte.</w:t>
      </w:r>
    </w:p>
    <w:p w14:paraId="74F7ACFD" w14:textId="77777777" w:rsidR="00E6567B" w:rsidRPr="0029651A" w:rsidRDefault="00E6567B" w:rsidP="00E6567B">
      <w:pPr>
        <w:pStyle w:val="Paragraphedeliste"/>
        <w:spacing w:after="200" w:line="240" w:lineRule="auto"/>
        <w:ind w:left="420"/>
        <w:jc w:val="both"/>
        <w:rPr>
          <w:rFonts w:ascii="Times New Roman" w:eastAsia="Times New Roman" w:hAnsi="Times New Roman" w:cs="Times New Roman"/>
          <w:sz w:val="24"/>
          <w:szCs w:val="24"/>
          <w:lang w:eastAsia="fr-FR"/>
        </w:rPr>
      </w:pPr>
    </w:p>
    <w:p w14:paraId="5CB46D4E" w14:textId="77777777" w:rsidR="00763598" w:rsidRPr="00C058A4" w:rsidRDefault="00763598" w:rsidP="00C058A4">
      <w:pPr>
        <w:pStyle w:val="Style1"/>
        <w:outlineLvl w:val="1"/>
      </w:pPr>
      <w:bookmarkStart w:id="37" w:name="_Toc494445357"/>
      <w:r w:rsidRPr="00C058A4">
        <w:lastRenderedPageBreak/>
        <w:t>Retrait, substitution et modification des offres</w:t>
      </w:r>
      <w:bookmarkEnd w:id="37"/>
    </w:p>
    <w:p w14:paraId="10D22BDF" w14:textId="18840076" w:rsidR="00763598" w:rsidRDefault="00763598" w:rsidP="006A4E14">
      <w:pPr>
        <w:pStyle w:val="Paragraphedeliste"/>
        <w:numPr>
          <w:ilvl w:val="1"/>
          <w:numId w:val="56"/>
        </w:numPr>
        <w:spacing w:after="200" w:line="240" w:lineRule="auto"/>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Un candidat peut retirer, remplacer, ou modifier son offre après l’avoir déposée, par voie de notification écrite conformément à la clause 22 des IC, dûment signée par un représentant habilité, assortie d’une copie de l’habilitation (pouvoir) en application de l’alinéa 21.2 des IC (sauf pour ce qui est des notifications de retrait pour lesquelles des copies ne sont pas nécessaires). La modification ou l’offre de remplacement correspondante doit être jointe à la notification écrite. Toutes les notifications doivent être</w:t>
      </w:r>
      <w:r w:rsidR="00A90CE8">
        <w:rPr>
          <w:rFonts w:ascii="Times New Roman" w:eastAsia="Times New Roman" w:hAnsi="Times New Roman" w:cs="Times New Roman"/>
          <w:sz w:val="24"/>
          <w:szCs w:val="24"/>
          <w:lang w:eastAsia="fr-FR"/>
        </w:rPr>
        <w:t xml:space="preserve"> </w:t>
      </w:r>
      <w:r w:rsidRPr="0029651A">
        <w:rPr>
          <w:rFonts w:ascii="Times New Roman" w:eastAsia="Times New Roman" w:hAnsi="Times New Roman" w:cs="Times New Roman"/>
          <w:sz w:val="24"/>
          <w:szCs w:val="24"/>
          <w:lang w:eastAsia="fr-FR"/>
        </w:rPr>
        <w:t>:</w:t>
      </w:r>
    </w:p>
    <w:p w14:paraId="69E9B804" w14:textId="77777777" w:rsidR="001A3CA9" w:rsidRPr="0029651A" w:rsidRDefault="001A3CA9" w:rsidP="00E6567B">
      <w:pPr>
        <w:pStyle w:val="Paragraphedeliste"/>
        <w:spacing w:after="200" w:line="240" w:lineRule="auto"/>
        <w:ind w:left="420"/>
        <w:jc w:val="both"/>
        <w:rPr>
          <w:rFonts w:ascii="Times New Roman" w:eastAsia="Times New Roman" w:hAnsi="Times New Roman" w:cs="Times New Roman"/>
          <w:sz w:val="24"/>
          <w:szCs w:val="24"/>
          <w:lang w:eastAsia="fr-FR"/>
        </w:rPr>
      </w:pPr>
    </w:p>
    <w:p w14:paraId="46455F86" w14:textId="77777777" w:rsidR="00763598" w:rsidRPr="00B85A78" w:rsidRDefault="00763598" w:rsidP="006A4E14">
      <w:pPr>
        <w:pStyle w:val="Paragraphedeliste"/>
        <w:numPr>
          <w:ilvl w:val="0"/>
          <w:numId w:val="30"/>
        </w:numPr>
        <w:spacing w:after="200" w:line="240" w:lineRule="auto"/>
        <w:jc w:val="both"/>
        <w:rPr>
          <w:rFonts w:ascii="Times New Roman" w:eastAsia="Times New Roman" w:hAnsi="Times New Roman" w:cs="Times New Roman"/>
          <w:sz w:val="24"/>
          <w:szCs w:val="24"/>
          <w:lang w:eastAsia="fr-FR"/>
        </w:rPr>
      </w:pPr>
      <w:r w:rsidRPr="00B85A78">
        <w:rPr>
          <w:rFonts w:ascii="Times New Roman" w:eastAsia="Times New Roman" w:hAnsi="Times New Roman" w:cs="Times New Roman"/>
          <w:sz w:val="24"/>
          <w:szCs w:val="24"/>
          <w:lang w:eastAsia="fr-FR"/>
        </w:rPr>
        <w:t>délivrées en application des clauses 21 et 22 des IC (sauf pour ce qui est des notifications de retrait qui ne nécessitent pas de copies). Par ailleurs, les enveloppes doivent porter clairement, selon le cas, la mention « RETRAIT », « OFFRE DE REMPLACEMENT » ou « MODIFICATION » ; e</w:t>
      </w:r>
      <w:r>
        <w:rPr>
          <w:rFonts w:ascii="Times New Roman" w:eastAsia="Times New Roman" w:hAnsi="Times New Roman" w:cs="Times New Roman"/>
          <w:sz w:val="24"/>
          <w:szCs w:val="24"/>
          <w:lang w:eastAsia="fr-FR"/>
        </w:rPr>
        <w:t>t</w:t>
      </w:r>
    </w:p>
    <w:p w14:paraId="6E6E6AFF" w14:textId="77777777" w:rsidR="00763598" w:rsidRDefault="00763598" w:rsidP="006A4E14">
      <w:pPr>
        <w:pStyle w:val="Paragraphedeliste"/>
        <w:numPr>
          <w:ilvl w:val="0"/>
          <w:numId w:val="30"/>
        </w:numPr>
        <w:spacing w:before="120" w:after="120" w:line="240" w:lineRule="auto"/>
        <w:contextualSpacing w:val="0"/>
        <w:jc w:val="both"/>
        <w:rPr>
          <w:rFonts w:ascii="Times New Roman" w:eastAsia="Times New Roman" w:hAnsi="Times New Roman" w:cs="Times New Roman"/>
          <w:sz w:val="24"/>
          <w:szCs w:val="24"/>
          <w:lang w:eastAsia="fr-FR"/>
        </w:rPr>
      </w:pPr>
      <w:r w:rsidRPr="002013C6">
        <w:rPr>
          <w:rFonts w:ascii="Times New Roman" w:eastAsia="Times New Roman" w:hAnsi="Times New Roman" w:cs="Times New Roman"/>
          <w:sz w:val="24"/>
          <w:szCs w:val="24"/>
          <w:lang w:eastAsia="fr-FR"/>
        </w:rPr>
        <w:t>reçues par l’Autorité contractante avant la date et l’heure limites de remise des offres conformément à la clause 23 des IC.</w:t>
      </w:r>
    </w:p>
    <w:p w14:paraId="1D0BB83E" w14:textId="77777777" w:rsidR="00763598" w:rsidRDefault="00763598" w:rsidP="006A4E14">
      <w:pPr>
        <w:pStyle w:val="Paragraphedeliste"/>
        <w:numPr>
          <w:ilvl w:val="1"/>
          <w:numId w:val="56"/>
        </w:numPr>
        <w:spacing w:before="120" w:after="120" w:line="240" w:lineRule="auto"/>
        <w:contextualSpacing w:val="0"/>
        <w:jc w:val="both"/>
        <w:rPr>
          <w:rFonts w:ascii="Times New Roman" w:eastAsia="Times New Roman" w:hAnsi="Times New Roman" w:cs="Times New Roman"/>
          <w:sz w:val="24"/>
          <w:szCs w:val="24"/>
          <w:lang w:eastAsia="fr-FR"/>
        </w:rPr>
      </w:pPr>
      <w:r w:rsidRPr="002013C6">
        <w:rPr>
          <w:rFonts w:ascii="Times New Roman" w:eastAsia="Times New Roman" w:hAnsi="Times New Roman" w:cs="Times New Roman"/>
          <w:sz w:val="24"/>
          <w:szCs w:val="24"/>
          <w:lang w:eastAsia="fr-FR"/>
        </w:rPr>
        <w:t>Les offres dont les Candidats demandent le retrait en application de l’alinéa 26.1 leur seront renvoyées sans avoir être ouvertes</w:t>
      </w:r>
      <w:r>
        <w:rPr>
          <w:rFonts w:ascii="Times New Roman" w:eastAsia="Times New Roman" w:hAnsi="Times New Roman" w:cs="Times New Roman"/>
          <w:sz w:val="24"/>
          <w:szCs w:val="24"/>
          <w:lang w:eastAsia="fr-FR"/>
        </w:rPr>
        <w:t>.</w:t>
      </w:r>
    </w:p>
    <w:p w14:paraId="65A7E2E3" w14:textId="77777777" w:rsidR="00763598" w:rsidRDefault="00763598" w:rsidP="006A4E14">
      <w:pPr>
        <w:pStyle w:val="Paragraphedeliste"/>
        <w:numPr>
          <w:ilvl w:val="1"/>
          <w:numId w:val="56"/>
        </w:numPr>
        <w:spacing w:after="200" w:line="240" w:lineRule="auto"/>
        <w:jc w:val="both"/>
        <w:rPr>
          <w:rFonts w:ascii="Times New Roman" w:eastAsia="Times New Roman" w:hAnsi="Times New Roman" w:cs="Times New Roman"/>
          <w:sz w:val="24"/>
          <w:szCs w:val="24"/>
          <w:lang w:eastAsia="fr-FR"/>
        </w:rPr>
      </w:pPr>
      <w:r w:rsidRPr="002013C6">
        <w:rPr>
          <w:rFonts w:ascii="Times New Roman" w:eastAsia="Times New Roman" w:hAnsi="Times New Roman" w:cs="Times New Roman"/>
          <w:sz w:val="24"/>
          <w:szCs w:val="24"/>
          <w:lang w:eastAsia="fr-FR"/>
        </w:rPr>
        <w:t>Aucune offre ne peut être retirée, remplacée ou modifiée entre la date et l’heure limites de dépôt des offres et la date d’expiration de la validité spécifiée par le Candidat sur le formulaire d’offre, ou d’expiration de toute période de prorogation</w:t>
      </w:r>
      <w:r>
        <w:rPr>
          <w:rFonts w:ascii="Times New Roman" w:eastAsia="Times New Roman" w:hAnsi="Times New Roman" w:cs="Times New Roman"/>
          <w:sz w:val="24"/>
          <w:szCs w:val="24"/>
          <w:lang w:eastAsia="fr-FR"/>
        </w:rPr>
        <w:t>.</w:t>
      </w:r>
    </w:p>
    <w:p w14:paraId="74B7F96D" w14:textId="77777777" w:rsidR="00763598" w:rsidRPr="00C058A4" w:rsidRDefault="00763598" w:rsidP="00C058A4">
      <w:pPr>
        <w:pStyle w:val="Style1"/>
        <w:outlineLvl w:val="1"/>
      </w:pPr>
      <w:bookmarkStart w:id="38" w:name="_Toc494445358"/>
      <w:r w:rsidRPr="00C058A4">
        <w:t>Ouverture des plis</w:t>
      </w:r>
      <w:bookmarkEnd w:id="38"/>
    </w:p>
    <w:p w14:paraId="50E8B811" w14:textId="77777777" w:rsidR="00763598" w:rsidRPr="0029651A" w:rsidRDefault="00763598" w:rsidP="006A4E14">
      <w:pPr>
        <w:pStyle w:val="Paragraphedeliste"/>
        <w:numPr>
          <w:ilvl w:val="1"/>
          <w:numId w:val="57"/>
        </w:numPr>
        <w:spacing w:before="120" w:after="120" w:line="240" w:lineRule="auto"/>
        <w:contextualSpacing w:val="0"/>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La Commission d'ouverture des plis et d'évaluation des offres de l’Autorité contractante procédera à l’ouverture des plis en public à la date, à l’heure et à l’adresse indiquées dans les DPAO. Il sera demandé aux représentants des Candidats présents de signer un registre attestant de leur présence.</w:t>
      </w:r>
    </w:p>
    <w:p w14:paraId="0AEA4C8E" w14:textId="1B126232" w:rsidR="00763598" w:rsidRDefault="00763598" w:rsidP="006A4E14">
      <w:pPr>
        <w:pStyle w:val="Paragraphedeliste"/>
        <w:numPr>
          <w:ilvl w:val="1"/>
          <w:numId w:val="57"/>
        </w:numPr>
        <w:spacing w:before="120" w:after="120" w:line="240" w:lineRule="auto"/>
        <w:contextualSpacing w:val="0"/>
        <w:jc w:val="both"/>
        <w:rPr>
          <w:rFonts w:ascii="Times New Roman" w:eastAsia="Times New Roman" w:hAnsi="Times New Roman" w:cs="Times New Roman"/>
          <w:sz w:val="24"/>
          <w:szCs w:val="24"/>
          <w:lang w:eastAsia="fr-FR"/>
        </w:rPr>
      </w:pPr>
      <w:r w:rsidRPr="002013C6">
        <w:rPr>
          <w:rFonts w:ascii="Times New Roman" w:eastAsia="Times New Roman" w:hAnsi="Times New Roman" w:cs="Times New Roman"/>
          <w:sz w:val="24"/>
          <w:szCs w:val="24"/>
          <w:lang w:eastAsia="fr-FR"/>
        </w:rPr>
        <w:t>Dans un premier temps, les enveloppes marquées « RETRAIT » seront ouvertes et leur contenu annoncé à haute voix, tandis que l’enveloppe contenant l’offre correspondante sera renvoyée au Soumissionnaire sans avoir été ouverte. Si l’enveloppe marquée « RETRAIT » ne contient pas le pouvoir confirmant que la signature est celle d’une personne autorisée à représenter le Candidat, le retrait ne sera pas autorisé et l’offre correspondante sera ouverte. Aucun retrait d’offre ne sera autorisé si la notification correspondante ne contient pas une habilitation valide du signataire à demander le retrait et n’est pas lue à haute voix. Ensuite, les enveloppes marquées « OFFRE DE REMPLACEMENT » seront ouvertes et annoncées à haute voix et la nouvelle offre correspondante substituée à la précédente, qui sera renvoyée sans avoir été ouverte au Candidat. Aucun remplacement d’offre ne sera autorisé si la notification correspondante ne contient pas une habilitation valide du signataire à demander le remplacement et n’est pas lue à haute voix. Enfin, les enveloppes marquées « MODIFICATION » seront ouvertes et leur contenu lu à haute voix avec l’offre correspondante. Aucune modification d’offre ne sera autorisée si la notification correspondante ne contient pas une habilitation valide du signataire à demander la modification et n’est pas lue à haute voix. Seules les offres qui ont été ouvertes et annoncées à haute voix lors de l’ouverture des plis seront ensuite considérée</w:t>
      </w:r>
      <w:r>
        <w:rPr>
          <w:rFonts w:ascii="Times New Roman" w:eastAsia="Times New Roman" w:hAnsi="Times New Roman" w:cs="Times New Roman"/>
          <w:sz w:val="24"/>
          <w:szCs w:val="24"/>
          <w:lang w:eastAsia="fr-FR"/>
        </w:rPr>
        <w:t>s.</w:t>
      </w:r>
    </w:p>
    <w:p w14:paraId="59879809" w14:textId="77777777" w:rsidR="00763598" w:rsidRDefault="00763598" w:rsidP="006A4E14">
      <w:pPr>
        <w:pStyle w:val="Paragraphedeliste"/>
        <w:numPr>
          <w:ilvl w:val="1"/>
          <w:numId w:val="57"/>
        </w:numPr>
        <w:spacing w:after="200" w:line="240" w:lineRule="auto"/>
        <w:jc w:val="both"/>
        <w:rPr>
          <w:rFonts w:ascii="Times New Roman" w:eastAsia="Times New Roman" w:hAnsi="Times New Roman" w:cs="Times New Roman"/>
          <w:sz w:val="24"/>
          <w:szCs w:val="24"/>
          <w:lang w:eastAsia="fr-FR"/>
        </w:rPr>
      </w:pPr>
      <w:r w:rsidRPr="002013C6">
        <w:rPr>
          <w:rFonts w:ascii="Times New Roman" w:eastAsia="Times New Roman" w:hAnsi="Times New Roman" w:cs="Times New Roman"/>
          <w:sz w:val="24"/>
          <w:szCs w:val="24"/>
          <w:lang w:eastAsia="fr-FR"/>
        </w:rPr>
        <w:t xml:space="preserve">Toutes les autres enveloppes seront ouvertes l’une après l’autre et le nom de chaque Candidat annoncé à haute voix, ainsi que la mention éventuelle d’une modification, le montant de l’offre par lot le cas échéant, y compris tout rabais et toutes variantes éventuelles, l’existence d’une garantie de soumission, et tout autre détail que la </w:t>
      </w:r>
      <w:r w:rsidRPr="002013C6">
        <w:rPr>
          <w:rFonts w:ascii="Times New Roman" w:eastAsia="Times New Roman" w:hAnsi="Times New Roman" w:cs="Times New Roman"/>
          <w:sz w:val="24"/>
          <w:szCs w:val="24"/>
          <w:lang w:eastAsia="fr-FR"/>
        </w:rPr>
        <w:lastRenderedPageBreak/>
        <w:t>Commission d'ouverture des plis et d'évaluation des offres peut juger utile de mentionner. Seuls les rabais et variantes de l’offre annoncés à haute voix lors de l’ouverture des plis seront soumis à évaluation. Aucune offre ne sera écartée à</w:t>
      </w:r>
      <w:r>
        <w:rPr>
          <w:rFonts w:ascii="Times New Roman" w:eastAsia="Times New Roman" w:hAnsi="Times New Roman" w:cs="Times New Roman"/>
          <w:sz w:val="24"/>
          <w:szCs w:val="24"/>
          <w:lang w:eastAsia="fr-FR"/>
        </w:rPr>
        <w:t xml:space="preserve"> l’ouverture des plis, </w:t>
      </w:r>
      <w:r w:rsidR="0012306F">
        <w:rPr>
          <w:rFonts w:ascii="Times New Roman" w:eastAsia="Times New Roman" w:hAnsi="Times New Roman" w:cs="Times New Roman"/>
          <w:sz w:val="24"/>
          <w:szCs w:val="24"/>
          <w:lang w:eastAsia="fr-FR"/>
        </w:rPr>
        <w:t>excepté</w:t>
      </w:r>
      <w:r w:rsidR="006151DE">
        <w:rPr>
          <w:rFonts w:ascii="Times New Roman" w:eastAsia="Times New Roman" w:hAnsi="Times New Roman" w:cs="Times New Roman"/>
          <w:sz w:val="24"/>
          <w:szCs w:val="24"/>
          <w:lang w:eastAsia="fr-FR"/>
        </w:rPr>
        <w:t>es</w:t>
      </w:r>
      <w:r w:rsidRPr="002013C6">
        <w:rPr>
          <w:rFonts w:ascii="Times New Roman" w:eastAsia="Times New Roman" w:hAnsi="Times New Roman" w:cs="Times New Roman"/>
          <w:sz w:val="24"/>
          <w:szCs w:val="24"/>
          <w:lang w:eastAsia="fr-FR"/>
        </w:rPr>
        <w:t xml:space="preserve"> les offres hors délai en application de l’alinéa 24.1 des IC. Toutes les pages de la soumission et des Bordereaux de prix seront visées par un minimum de trois membres de la Commission d'ouverture des plis et d'évaluation des offres présents à la cérémonie d’ouverture</w:t>
      </w:r>
      <w:r>
        <w:rPr>
          <w:rFonts w:ascii="Times New Roman" w:eastAsia="Times New Roman" w:hAnsi="Times New Roman" w:cs="Times New Roman"/>
          <w:sz w:val="24"/>
          <w:szCs w:val="24"/>
          <w:lang w:eastAsia="fr-FR"/>
        </w:rPr>
        <w:t>.</w:t>
      </w:r>
    </w:p>
    <w:p w14:paraId="41E070CE" w14:textId="77777777" w:rsidR="00763598" w:rsidRPr="002013C6" w:rsidRDefault="00763598" w:rsidP="004C21CC">
      <w:pPr>
        <w:pStyle w:val="Paragraphedeliste"/>
        <w:spacing w:line="240" w:lineRule="auto"/>
        <w:rPr>
          <w:rFonts w:ascii="Times New Roman" w:eastAsia="Times New Roman" w:hAnsi="Times New Roman" w:cs="Times New Roman"/>
          <w:sz w:val="24"/>
          <w:szCs w:val="24"/>
          <w:lang w:eastAsia="fr-FR"/>
        </w:rPr>
      </w:pPr>
    </w:p>
    <w:p w14:paraId="5A545903" w14:textId="77777777" w:rsidR="00763598" w:rsidRDefault="00763598" w:rsidP="006A4E14">
      <w:pPr>
        <w:pStyle w:val="Paragraphedeliste"/>
        <w:numPr>
          <w:ilvl w:val="1"/>
          <w:numId w:val="57"/>
        </w:numPr>
        <w:spacing w:after="200" w:line="240" w:lineRule="auto"/>
        <w:jc w:val="both"/>
        <w:rPr>
          <w:rFonts w:ascii="Times New Roman" w:eastAsia="Times New Roman" w:hAnsi="Times New Roman" w:cs="Times New Roman"/>
          <w:sz w:val="24"/>
          <w:szCs w:val="24"/>
          <w:lang w:eastAsia="fr-FR"/>
        </w:rPr>
      </w:pPr>
      <w:r w:rsidRPr="002013C6">
        <w:rPr>
          <w:rFonts w:ascii="Times New Roman" w:eastAsia="Times New Roman" w:hAnsi="Times New Roman" w:cs="Times New Roman"/>
          <w:sz w:val="24"/>
          <w:szCs w:val="24"/>
          <w:lang w:eastAsia="fr-FR"/>
        </w:rPr>
        <w:t>Dès la fin des opérations d'ouverture des plis, la Commission d'ouverture des plis et d'évaluation des offres établira un procès-verbal de la séance d’ouverture des plis, consignant les informations lues à haute voix. Un exemplaire du procès-verbal sera remis à tous les Candidats, ayant soumis une offre dans les délais, qui en font la demand</w:t>
      </w:r>
      <w:r>
        <w:rPr>
          <w:rFonts w:ascii="Times New Roman" w:eastAsia="Times New Roman" w:hAnsi="Times New Roman" w:cs="Times New Roman"/>
          <w:sz w:val="24"/>
          <w:szCs w:val="24"/>
          <w:lang w:eastAsia="fr-FR"/>
        </w:rPr>
        <w:t>e.</w:t>
      </w:r>
    </w:p>
    <w:p w14:paraId="70E7C18C" w14:textId="77777777" w:rsidR="00763598" w:rsidRDefault="00763598"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05F90290" w14:textId="77777777" w:rsidR="00763598" w:rsidRPr="00146470" w:rsidRDefault="00763598" w:rsidP="006A4E14">
      <w:pPr>
        <w:pStyle w:val="Paragraphedeliste"/>
        <w:numPr>
          <w:ilvl w:val="0"/>
          <w:numId w:val="3"/>
        </w:numPr>
        <w:spacing w:after="200" w:line="240" w:lineRule="auto"/>
        <w:jc w:val="center"/>
        <w:rPr>
          <w:rFonts w:ascii="Times New Roman" w:eastAsia="Times New Roman" w:hAnsi="Times New Roman" w:cs="Times New Roman"/>
          <w:b/>
          <w:sz w:val="28"/>
          <w:szCs w:val="28"/>
          <w:lang w:eastAsia="fr-FR"/>
        </w:rPr>
      </w:pPr>
      <w:r w:rsidRPr="00146470">
        <w:rPr>
          <w:rFonts w:ascii="Times New Roman" w:eastAsia="Times New Roman" w:hAnsi="Times New Roman" w:cs="Times New Roman"/>
          <w:b/>
          <w:sz w:val="28"/>
          <w:szCs w:val="28"/>
          <w:lang w:eastAsia="fr-FR"/>
        </w:rPr>
        <w:t>Évaluation et comparaison des offres</w:t>
      </w:r>
    </w:p>
    <w:p w14:paraId="3CE3F49A" w14:textId="77777777" w:rsidR="00763598" w:rsidRPr="00C058A4" w:rsidRDefault="00763598" w:rsidP="00C058A4">
      <w:pPr>
        <w:pStyle w:val="Style1"/>
        <w:outlineLvl w:val="1"/>
      </w:pPr>
      <w:bookmarkStart w:id="39" w:name="_Toc494445359"/>
      <w:r w:rsidRPr="00C058A4">
        <w:t>Confidentialité</w:t>
      </w:r>
      <w:bookmarkEnd w:id="39"/>
    </w:p>
    <w:p w14:paraId="102B8AD2" w14:textId="77777777" w:rsidR="00763598" w:rsidRPr="0029651A" w:rsidRDefault="00763598" w:rsidP="006A4E14">
      <w:pPr>
        <w:pStyle w:val="Paragraphedeliste"/>
        <w:numPr>
          <w:ilvl w:val="1"/>
          <w:numId w:val="58"/>
        </w:numPr>
        <w:spacing w:before="120" w:after="120" w:line="240" w:lineRule="auto"/>
        <w:contextualSpacing w:val="0"/>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Aucune information relative à l’examen, à l’évaluation, à la comparaison des offres, à la vérification de la qualification des Candidats, et à la recommandation d’attribution du Marché ne sera donnée aux Candidats ni à toute autre personne non concernée par ladite procédure tant que l’attribution du Marché n’aura pas été rendue publique.</w:t>
      </w:r>
    </w:p>
    <w:p w14:paraId="717949B7" w14:textId="77777777" w:rsidR="00763598" w:rsidRDefault="00763598" w:rsidP="006A4E14">
      <w:pPr>
        <w:pStyle w:val="Paragraphedeliste"/>
        <w:numPr>
          <w:ilvl w:val="1"/>
          <w:numId w:val="58"/>
        </w:numPr>
        <w:spacing w:before="120" w:after="120" w:line="240" w:lineRule="auto"/>
        <w:contextualSpacing w:val="0"/>
        <w:jc w:val="both"/>
        <w:rPr>
          <w:rFonts w:ascii="Times New Roman" w:eastAsia="Times New Roman" w:hAnsi="Times New Roman" w:cs="Times New Roman"/>
          <w:sz w:val="24"/>
          <w:szCs w:val="24"/>
          <w:lang w:eastAsia="fr-FR"/>
        </w:rPr>
      </w:pPr>
      <w:r w:rsidRPr="00C313FD">
        <w:rPr>
          <w:rFonts w:ascii="Times New Roman" w:eastAsia="Times New Roman" w:hAnsi="Times New Roman" w:cs="Times New Roman"/>
          <w:sz w:val="24"/>
          <w:szCs w:val="24"/>
          <w:lang w:eastAsia="fr-FR"/>
        </w:rPr>
        <w:t>Toute tentative faite par un Candidat pour influencer l’Autorité contractante lors de l’examen, de l’évaluation, de la comparaison des offres et de la vérification de la qualification des Candidats ou lors de la décision d’attribution peut entraîner le rejet de son offre</w:t>
      </w:r>
      <w:r>
        <w:rPr>
          <w:rFonts w:ascii="Times New Roman" w:eastAsia="Times New Roman" w:hAnsi="Times New Roman" w:cs="Times New Roman"/>
          <w:sz w:val="24"/>
          <w:szCs w:val="24"/>
          <w:lang w:eastAsia="fr-FR"/>
        </w:rPr>
        <w:t>.</w:t>
      </w:r>
    </w:p>
    <w:p w14:paraId="550DF0DC" w14:textId="77777777" w:rsidR="00763598" w:rsidRDefault="00763598" w:rsidP="006A4E14">
      <w:pPr>
        <w:pStyle w:val="Paragraphedeliste"/>
        <w:numPr>
          <w:ilvl w:val="1"/>
          <w:numId w:val="58"/>
        </w:numPr>
        <w:spacing w:after="200" w:line="240" w:lineRule="auto"/>
        <w:jc w:val="both"/>
        <w:rPr>
          <w:rFonts w:ascii="Times New Roman" w:eastAsia="Times New Roman" w:hAnsi="Times New Roman" w:cs="Times New Roman"/>
          <w:sz w:val="24"/>
          <w:szCs w:val="24"/>
          <w:lang w:eastAsia="fr-FR"/>
        </w:rPr>
      </w:pPr>
      <w:r w:rsidRPr="00C313FD">
        <w:rPr>
          <w:rFonts w:ascii="Times New Roman" w:eastAsia="Times New Roman" w:hAnsi="Times New Roman" w:cs="Times New Roman"/>
          <w:sz w:val="24"/>
          <w:szCs w:val="24"/>
          <w:lang w:eastAsia="fr-FR"/>
        </w:rPr>
        <w:t>Nonobstant les dispositions de l’alinéa 27.2, entre le moment où les plis seront ouverts et celui où le Marché sera attribué, si un Candidat souhaite entrer en contact avec l’Autorité contractante pour des motifs ayant trait à son offre, il devra le faire par écrit</w:t>
      </w:r>
      <w:r>
        <w:rPr>
          <w:rFonts w:ascii="Times New Roman" w:eastAsia="Times New Roman" w:hAnsi="Times New Roman" w:cs="Times New Roman"/>
          <w:sz w:val="24"/>
          <w:szCs w:val="24"/>
          <w:lang w:eastAsia="fr-FR"/>
        </w:rPr>
        <w:t>.</w:t>
      </w:r>
    </w:p>
    <w:p w14:paraId="12DDF9AC" w14:textId="77777777" w:rsidR="00763598" w:rsidRPr="00C058A4" w:rsidRDefault="00763598" w:rsidP="00C058A4">
      <w:pPr>
        <w:pStyle w:val="Style1"/>
        <w:outlineLvl w:val="1"/>
      </w:pPr>
      <w:bookmarkStart w:id="40" w:name="_Toc494445360"/>
      <w:r w:rsidRPr="00C058A4">
        <w:t>Éclaircissements concernant les Offres</w:t>
      </w:r>
      <w:bookmarkEnd w:id="40"/>
    </w:p>
    <w:p w14:paraId="68BFF57A" w14:textId="77777777" w:rsidR="00763598" w:rsidRPr="0029651A" w:rsidRDefault="00763598" w:rsidP="006A4E14">
      <w:pPr>
        <w:pStyle w:val="Paragraphedeliste"/>
        <w:numPr>
          <w:ilvl w:val="1"/>
          <w:numId w:val="59"/>
        </w:numPr>
        <w:spacing w:after="200" w:line="240" w:lineRule="auto"/>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Pour faciliter l’examen, l’évaluation, la comparaison des offres et la vérification de la qualification des Candidats, l’Autorité contractante a toute latitude pour demander à un Candidat des éclaircissements sur son offre. Aucun éclaircissement apporté par un Candidat autrement qu’en réponse à une demande de l’Autorité contractante ne sera pris en compte. La demande d’éclaircissement de l’Autorité contractante, comme la réponse apportée, seront formulées par écrit. Aucune modification de prix ni aucun changemen</w:t>
      </w:r>
      <w:r w:rsidR="0012306F">
        <w:rPr>
          <w:rFonts w:ascii="Times New Roman" w:eastAsia="Times New Roman" w:hAnsi="Times New Roman" w:cs="Times New Roman"/>
          <w:sz w:val="24"/>
          <w:szCs w:val="24"/>
          <w:lang w:eastAsia="fr-FR"/>
        </w:rPr>
        <w:t>t substantiel de l’offre ne seront</w:t>
      </w:r>
      <w:r w:rsidRPr="0029651A">
        <w:rPr>
          <w:rFonts w:ascii="Times New Roman" w:eastAsia="Times New Roman" w:hAnsi="Times New Roman" w:cs="Times New Roman"/>
          <w:sz w:val="24"/>
          <w:szCs w:val="24"/>
          <w:lang w:eastAsia="fr-FR"/>
        </w:rPr>
        <w:t xml:space="preserve"> demandé</w:t>
      </w:r>
      <w:r w:rsidR="0012306F">
        <w:rPr>
          <w:rFonts w:ascii="Times New Roman" w:eastAsia="Times New Roman" w:hAnsi="Times New Roman" w:cs="Times New Roman"/>
          <w:sz w:val="24"/>
          <w:szCs w:val="24"/>
          <w:lang w:eastAsia="fr-FR"/>
        </w:rPr>
        <w:t>s</w:t>
      </w:r>
      <w:r w:rsidRPr="0029651A">
        <w:rPr>
          <w:rFonts w:ascii="Times New Roman" w:eastAsia="Times New Roman" w:hAnsi="Times New Roman" w:cs="Times New Roman"/>
          <w:sz w:val="24"/>
          <w:szCs w:val="24"/>
          <w:lang w:eastAsia="fr-FR"/>
        </w:rPr>
        <w:t>, offerts ou autorisés, si ce n’est pour confirmer la correction des erreurs arithmétiques découvertes par l’Autorité contractante lors de l’évaluation des offres en application de la clause 30 des IC.</w:t>
      </w:r>
    </w:p>
    <w:p w14:paraId="273939CA" w14:textId="77777777" w:rsidR="00763598" w:rsidRPr="00C058A4" w:rsidRDefault="00763598" w:rsidP="00C058A4">
      <w:pPr>
        <w:pStyle w:val="Style1"/>
        <w:outlineLvl w:val="1"/>
      </w:pPr>
      <w:bookmarkStart w:id="41" w:name="_Toc494445361"/>
      <w:r w:rsidRPr="00C058A4">
        <w:t>Conformité des offres</w:t>
      </w:r>
      <w:bookmarkEnd w:id="41"/>
    </w:p>
    <w:p w14:paraId="596AC682" w14:textId="77777777" w:rsidR="00763598" w:rsidRPr="0029651A" w:rsidRDefault="00763598" w:rsidP="006A4E14">
      <w:pPr>
        <w:pStyle w:val="Paragraphedeliste"/>
        <w:numPr>
          <w:ilvl w:val="1"/>
          <w:numId w:val="60"/>
        </w:numPr>
        <w:spacing w:before="120" w:after="120" w:line="240" w:lineRule="auto"/>
        <w:contextualSpacing w:val="0"/>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L’Autorité contractante établira la conformité de l’offre sur la base de son seul contenu.</w:t>
      </w:r>
    </w:p>
    <w:p w14:paraId="704E580B" w14:textId="77777777" w:rsidR="00763598" w:rsidRPr="0008427D" w:rsidRDefault="00763598" w:rsidP="006A4E14">
      <w:pPr>
        <w:pStyle w:val="Paragraphedeliste"/>
        <w:numPr>
          <w:ilvl w:val="1"/>
          <w:numId w:val="60"/>
        </w:numPr>
        <w:spacing w:before="120" w:after="120" w:line="240" w:lineRule="auto"/>
        <w:contextualSpacing w:val="0"/>
        <w:jc w:val="both"/>
        <w:rPr>
          <w:rFonts w:ascii="Times New Roman" w:eastAsia="Times New Roman" w:hAnsi="Times New Roman" w:cs="Times New Roman"/>
          <w:sz w:val="24"/>
          <w:szCs w:val="24"/>
          <w:lang w:eastAsia="fr-FR"/>
        </w:rPr>
      </w:pPr>
      <w:r w:rsidRPr="0008427D">
        <w:rPr>
          <w:rFonts w:ascii="Times New Roman" w:eastAsia="Times New Roman" w:hAnsi="Times New Roman" w:cs="Times New Roman"/>
          <w:sz w:val="24"/>
          <w:szCs w:val="24"/>
          <w:lang w:eastAsia="fr-FR"/>
        </w:rPr>
        <w:t xml:space="preserve">Une offre conforme pour l’essentiel est une offre conforme à toutes les stipulations, spécifications et conditions du Dossier d’appel d’offres, sans divergence, réserve ou omission substantielles. Les divergences ou omissions substantielles sont celles : </w:t>
      </w:r>
    </w:p>
    <w:p w14:paraId="089490A4" w14:textId="77777777" w:rsidR="00763598" w:rsidRDefault="00763598" w:rsidP="006A4E14">
      <w:pPr>
        <w:pStyle w:val="Paragraphedeliste"/>
        <w:numPr>
          <w:ilvl w:val="0"/>
          <w:numId w:val="31"/>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8427D">
        <w:rPr>
          <w:rFonts w:ascii="Times New Roman" w:eastAsia="Times New Roman" w:hAnsi="Times New Roman" w:cs="Times New Roman"/>
          <w:sz w:val="24"/>
          <w:szCs w:val="24"/>
          <w:lang w:eastAsia="fr-FR"/>
        </w:rPr>
        <w:t>si</w:t>
      </w:r>
      <w:proofErr w:type="gramEnd"/>
      <w:r w:rsidRPr="0008427D">
        <w:rPr>
          <w:rFonts w:ascii="Times New Roman" w:eastAsia="Times New Roman" w:hAnsi="Times New Roman" w:cs="Times New Roman"/>
          <w:sz w:val="24"/>
          <w:szCs w:val="24"/>
          <w:lang w:eastAsia="fr-FR"/>
        </w:rPr>
        <w:t xml:space="preserve"> elles étaient acceptées, </w:t>
      </w:r>
    </w:p>
    <w:p w14:paraId="467D93C2" w14:textId="77777777" w:rsidR="00763598" w:rsidRPr="0008427D" w:rsidRDefault="00763598" w:rsidP="006A4E14">
      <w:pPr>
        <w:pStyle w:val="Paragraphedeliste"/>
        <w:numPr>
          <w:ilvl w:val="0"/>
          <w:numId w:val="32"/>
        </w:numPr>
        <w:spacing w:before="120" w:after="120" w:line="240" w:lineRule="auto"/>
        <w:ind w:left="2136"/>
        <w:contextualSpacing w:val="0"/>
        <w:jc w:val="both"/>
        <w:rPr>
          <w:rFonts w:ascii="Times New Roman" w:eastAsia="Times New Roman" w:hAnsi="Times New Roman" w:cs="Times New Roman"/>
          <w:sz w:val="24"/>
          <w:szCs w:val="24"/>
          <w:lang w:eastAsia="fr-FR"/>
        </w:rPr>
      </w:pPr>
      <w:proofErr w:type="gramStart"/>
      <w:r w:rsidRPr="0008427D">
        <w:rPr>
          <w:rFonts w:ascii="Times New Roman" w:eastAsia="Times New Roman" w:hAnsi="Times New Roman" w:cs="Times New Roman"/>
          <w:sz w:val="24"/>
          <w:szCs w:val="24"/>
          <w:lang w:eastAsia="fr-FR"/>
        </w:rPr>
        <w:lastRenderedPageBreak/>
        <w:t>limiteraient</w:t>
      </w:r>
      <w:proofErr w:type="gramEnd"/>
      <w:r w:rsidRPr="0008427D">
        <w:rPr>
          <w:rFonts w:ascii="Times New Roman" w:eastAsia="Times New Roman" w:hAnsi="Times New Roman" w:cs="Times New Roman"/>
          <w:sz w:val="24"/>
          <w:szCs w:val="24"/>
          <w:lang w:eastAsia="fr-FR"/>
        </w:rPr>
        <w:t xml:space="preserve"> de manière substantielle la portée, la qualité ou les performances des prestations spécifiées dans le Marché ; </w:t>
      </w:r>
      <w:proofErr w:type="gramStart"/>
      <w:r w:rsidRPr="0008427D">
        <w:rPr>
          <w:rFonts w:ascii="Times New Roman" w:eastAsia="Times New Roman" w:hAnsi="Times New Roman" w:cs="Times New Roman"/>
          <w:sz w:val="24"/>
          <w:szCs w:val="24"/>
          <w:lang w:eastAsia="fr-FR"/>
        </w:rPr>
        <w:t>ou</w:t>
      </w:r>
      <w:proofErr w:type="gramEnd"/>
      <w:r w:rsidRPr="0008427D">
        <w:rPr>
          <w:rFonts w:ascii="Times New Roman" w:eastAsia="Times New Roman" w:hAnsi="Times New Roman" w:cs="Times New Roman"/>
          <w:sz w:val="24"/>
          <w:szCs w:val="24"/>
          <w:lang w:eastAsia="fr-FR"/>
        </w:rPr>
        <w:t xml:space="preserve"> </w:t>
      </w:r>
    </w:p>
    <w:p w14:paraId="5A9A4B72" w14:textId="77777777" w:rsidR="00763598" w:rsidRDefault="00763598" w:rsidP="006A4E14">
      <w:pPr>
        <w:pStyle w:val="Paragraphedeliste"/>
        <w:numPr>
          <w:ilvl w:val="0"/>
          <w:numId w:val="32"/>
        </w:numPr>
        <w:spacing w:before="120" w:after="120" w:line="240" w:lineRule="auto"/>
        <w:ind w:left="2136"/>
        <w:contextualSpacing w:val="0"/>
        <w:jc w:val="both"/>
        <w:rPr>
          <w:rFonts w:ascii="Times New Roman" w:eastAsia="Times New Roman" w:hAnsi="Times New Roman" w:cs="Times New Roman"/>
          <w:sz w:val="24"/>
          <w:szCs w:val="24"/>
          <w:lang w:eastAsia="fr-FR"/>
        </w:rPr>
      </w:pPr>
      <w:proofErr w:type="gramStart"/>
      <w:r w:rsidRPr="0008427D">
        <w:rPr>
          <w:rFonts w:ascii="Times New Roman" w:eastAsia="Times New Roman" w:hAnsi="Times New Roman" w:cs="Times New Roman"/>
          <w:sz w:val="24"/>
          <w:szCs w:val="24"/>
          <w:lang w:eastAsia="fr-FR"/>
        </w:rPr>
        <w:t>limiteraient</w:t>
      </w:r>
      <w:proofErr w:type="gramEnd"/>
      <w:r w:rsidRPr="0008427D">
        <w:rPr>
          <w:rFonts w:ascii="Times New Roman" w:eastAsia="Times New Roman" w:hAnsi="Times New Roman" w:cs="Times New Roman"/>
          <w:sz w:val="24"/>
          <w:szCs w:val="24"/>
          <w:lang w:eastAsia="fr-FR"/>
        </w:rPr>
        <w:t xml:space="preserve">, d’une manière substantielle et non conforme au Dossier d’appel d’offres, les droits du Maître d’Ouvrage ou les obligations du Candidat au titre du Marché ; </w:t>
      </w:r>
      <w:proofErr w:type="gramStart"/>
      <w:r w:rsidRPr="0008427D">
        <w:rPr>
          <w:rFonts w:ascii="Times New Roman" w:eastAsia="Times New Roman" w:hAnsi="Times New Roman" w:cs="Times New Roman"/>
          <w:sz w:val="24"/>
          <w:szCs w:val="24"/>
          <w:lang w:eastAsia="fr-FR"/>
        </w:rPr>
        <w:t>ou</w:t>
      </w:r>
      <w:proofErr w:type="gramEnd"/>
      <w:r w:rsidRPr="0008427D">
        <w:rPr>
          <w:rFonts w:ascii="Times New Roman" w:eastAsia="Times New Roman" w:hAnsi="Times New Roman" w:cs="Times New Roman"/>
          <w:sz w:val="24"/>
          <w:szCs w:val="24"/>
          <w:lang w:eastAsia="fr-FR"/>
        </w:rPr>
        <w:t xml:space="preserve"> </w:t>
      </w:r>
    </w:p>
    <w:p w14:paraId="6C4D49AD" w14:textId="77777777" w:rsidR="00763598" w:rsidRDefault="00763598" w:rsidP="006A4E14">
      <w:pPr>
        <w:pStyle w:val="Paragraphedeliste"/>
        <w:numPr>
          <w:ilvl w:val="0"/>
          <w:numId w:val="31"/>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8427D">
        <w:rPr>
          <w:rFonts w:ascii="Times New Roman" w:eastAsia="Times New Roman" w:hAnsi="Times New Roman" w:cs="Times New Roman"/>
          <w:sz w:val="24"/>
          <w:szCs w:val="24"/>
          <w:lang w:eastAsia="fr-FR"/>
        </w:rPr>
        <w:t>dont</w:t>
      </w:r>
      <w:proofErr w:type="gramEnd"/>
      <w:r w:rsidRPr="0008427D">
        <w:rPr>
          <w:rFonts w:ascii="Times New Roman" w:eastAsia="Times New Roman" w:hAnsi="Times New Roman" w:cs="Times New Roman"/>
          <w:sz w:val="24"/>
          <w:szCs w:val="24"/>
          <w:lang w:eastAsia="fr-FR"/>
        </w:rPr>
        <w:t xml:space="preserve"> l’acceptation serait préjudiciable aux autres Candidats ayant présenté des offres conformes pour l’essentiel</w:t>
      </w:r>
      <w:r>
        <w:rPr>
          <w:rFonts w:ascii="Times New Roman" w:eastAsia="Times New Roman" w:hAnsi="Times New Roman" w:cs="Times New Roman"/>
          <w:sz w:val="24"/>
          <w:szCs w:val="24"/>
          <w:lang w:eastAsia="fr-FR"/>
        </w:rPr>
        <w:t>.</w:t>
      </w:r>
    </w:p>
    <w:p w14:paraId="6C1055F3" w14:textId="77777777" w:rsidR="00763598" w:rsidRDefault="00763598" w:rsidP="006A4E14">
      <w:pPr>
        <w:pStyle w:val="Paragraphedeliste"/>
        <w:numPr>
          <w:ilvl w:val="1"/>
          <w:numId w:val="60"/>
        </w:numPr>
        <w:spacing w:before="120" w:after="120" w:line="240" w:lineRule="auto"/>
        <w:jc w:val="both"/>
        <w:rPr>
          <w:rFonts w:ascii="Times New Roman" w:eastAsia="Times New Roman" w:hAnsi="Times New Roman" w:cs="Times New Roman"/>
          <w:sz w:val="24"/>
          <w:szCs w:val="24"/>
          <w:lang w:eastAsia="fr-FR"/>
        </w:rPr>
      </w:pPr>
      <w:r w:rsidRPr="001714B0">
        <w:rPr>
          <w:rFonts w:ascii="Times New Roman" w:eastAsia="Times New Roman" w:hAnsi="Times New Roman" w:cs="Times New Roman"/>
          <w:sz w:val="24"/>
          <w:szCs w:val="24"/>
          <w:lang w:eastAsia="fr-FR"/>
        </w:rPr>
        <w:t>L’Autorité contractante écartera toute offre qui n’est pas conforme pour l’essentiel au Dossier d’appel d’offres et le Candidat ne pourra pas par la suite la rendre conforme en apportant des corrections à la divergence, réserve ou omission substantielle constatée</w:t>
      </w:r>
      <w:r>
        <w:rPr>
          <w:rFonts w:ascii="Times New Roman" w:eastAsia="Times New Roman" w:hAnsi="Times New Roman" w:cs="Times New Roman"/>
          <w:sz w:val="24"/>
          <w:szCs w:val="24"/>
          <w:lang w:eastAsia="fr-FR"/>
        </w:rPr>
        <w:t>.</w:t>
      </w:r>
    </w:p>
    <w:p w14:paraId="49BE3EE4" w14:textId="77777777" w:rsidR="00763598" w:rsidRPr="003E26D6" w:rsidRDefault="00763598" w:rsidP="00C058A4">
      <w:pPr>
        <w:pStyle w:val="Style1"/>
        <w:outlineLvl w:val="1"/>
      </w:pPr>
      <w:bookmarkStart w:id="42" w:name="_Toc494445362"/>
      <w:r w:rsidRPr="003E26D6">
        <w:t>Non-conformité, erreurs et omission</w:t>
      </w:r>
      <w:bookmarkEnd w:id="42"/>
      <w:r w:rsidR="00484BA7">
        <w:t>s</w:t>
      </w:r>
    </w:p>
    <w:p w14:paraId="227F9529" w14:textId="77777777" w:rsidR="00763598" w:rsidRPr="0029651A" w:rsidRDefault="00763598" w:rsidP="006A4E14">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Si une offre est conforme pour l’essentiel, l’Autorité contractante peut tolérer toute non-conformité ou omission qui ne constitue pas une divergence substantielle par rapport aux conditions de l’appel d’offres.</w:t>
      </w:r>
    </w:p>
    <w:p w14:paraId="138A01B1" w14:textId="77777777" w:rsidR="00763598" w:rsidRPr="009573BA" w:rsidRDefault="00763598" w:rsidP="006A4E14">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sidRPr="009573BA">
        <w:rPr>
          <w:rFonts w:ascii="Times New Roman" w:eastAsia="Times New Roman" w:hAnsi="Times New Roman" w:cs="Times New Roman"/>
          <w:sz w:val="24"/>
          <w:szCs w:val="24"/>
          <w:lang w:eastAsia="fr-FR"/>
        </w:rPr>
        <w:t xml:space="preserve"> Si une offre est conforme pour l’essentiel, l’Autorité contractante peut demander au Candidat de présenter, dans un délai raisonnable, les informations ou la documentation nécessaire pour remédier à la non-conformité ou aux omissions non essentielles constatées dans l’offre en rapport avec la documentation demandée. Pareille omission ne peut, en aucun cas, être liée à un élément quelconque du prix de l’offre. Le Candidat qui ne ferait pas droit à cette demande peut voir son offre écartée.</w:t>
      </w:r>
    </w:p>
    <w:p w14:paraId="306F94D4" w14:textId="77777777" w:rsidR="00763598" w:rsidRDefault="00763598" w:rsidP="006A4E14">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sidRPr="001714B0">
        <w:rPr>
          <w:rFonts w:ascii="Times New Roman" w:eastAsia="Times New Roman" w:hAnsi="Times New Roman" w:cs="Times New Roman"/>
          <w:sz w:val="24"/>
          <w:szCs w:val="24"/>
          <w:lang w:eastAsia="fr-FR"/>
        </w:rPr>
        <w:t>Si une offre est conforme pour l’essentiel, l’Autorité contractante rectifiera les erreurs arithmétiques sur la base suivante :</w:t>
      </w:r>
    </w:p>
    <w:p w14:paraId="43AD6554" w14:textId="77777777" w:rsidR="00763598" w:rsidRDefault="00763598" w:rsidP="006A4E14">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1714B0">
        <w:rPr>
          <w:rFonts w:ascii="Times New Roman" w:eastAsia="Times New Roman" w:hAnsi="Times New Roman" w:cs="Times New Roman"/>
          <w:sz w:val="24"/>
          <w:szCs w:val="24"/>
          <w:lang w:eastAsia="fr-FR"/>
        </w:rPr>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14:paraId="6E1518F6" w14:textId="77777777" w:rsidR="00763598" w:rsidRDefault="00763598" w:rsidP="006A4E14">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1714B0">
        <w:rPr>
          <w:rFonts w:ascii="Times New Roman" w:eastAsia="Times New Roman" w:hAnsi="Times New Roman" w:cs="Times New Roman"/>
          <w:sz w:val="24"/>
          <w:szCs w:val="24"/>
          <w:lang w:eastAsia="fr-FR"/>
        </w:rPr>
        <w:t>Si le total obtenu par addition ou soustraction des sous totaux n’est pas exact, les sous totaux feront foi et le total sera corrigé ; et</w:t>
      </w:r>
    </w:p>
    <w:p w14:paraId="3A6B8037" w14:textId="77777777" w:rsidR="00763598" w:rsidRDefault="00763598" w:rsidP="006A4E14">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1714B0">
        <w:rPr>
          <w:rFonts w:ascii="Times New Roman" w:eastAsia="Times New Roman" w:hAnsi="Times New Roman" w:cs="Times New Roman"/>
          <w:sz w:val="24"/>
          <w:szCs w:val="24"/>
          <w:lang w:eastAsia="fr-FR"/>
        </w:rPr>
        <w:t>S’il y a contradiction entre le prix indiqué en lettres et en chiffres, le montant en lettres fera foi, à moins que ce montant soit lié à une erreur arithmétique, auquel cas le montant en chiffres prévaudra sous réserve des alinéas (a) et (b) ci-dessus</w:t>
      </w:r>
      <w:r>
        <w:rPr>
          <w:rFonts w:ascii="Times New Roman" w:eastAsia="Times New Roman" w:hAnsi="Times New Roman" w:cs="Times New Roman"/>
          <w:sz w:val="24"/>
          <w:szCs w:val="24"/>
          <w:lang w:eastAsia="fr-FR"/>
        </w:rPr>
        <w:t>.</w:t>
      </w:r>
    </w:p>
    <w:p w14:paraId="492298B8" w14:textId="77777777" w:rsidR="00763598" w:rsidRPr="001A3CA9" w:rsidRDefault="00763598" w:rsidP="006A4E14">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sidRPr="001A3CA9">
        <w:rPr>
          <w:rFonts w:ascii="Times New Roman" w:eastAsia="Times New Roman" w:hAnsi="Times New Roman" w:cs="Times New Roman"/>
          <w:sz w:val="24"/>
          <w:szCs w:val="24"/>
          <w:lang w:eastAsia="fr-FR"/>
        </w:rPr>
        <w:t>Si le Candidat ayant présenté l’offre conforme évaluée la moins-disante en fonction de critères exprimés en terme monétaires n’accepte pas les corrections apportées, son offre sera écartée et sa garantie de soumission pourra être saisie.</w:t>
      </w:r>
    </w:p>
    <w:p w14:paraId="4F49A369" w14:textId="77777777" w:rsidR="00763598" w:rsidRPr="009573BA" w:rsidRDefault="00763598" w:rsidP="00C058A4">
      <w:pPr>
        <w:pStyle w:val="Style1"/>
        <w:outlineLvl w:val="1"/>
      </w:pPr>
      <w:bookmarkStart w:id="43" w:name="_Toc494445363"/>
      <w:r w:rsidRPr="009573BA">
        <w:t>Examen préliminaire des offres</w:t>
      </w:r>
      <w:bookmarkEnd w:id="43"/>
    </w:p>
    <w:p w14:paraId="570EC172" w14:textId="77777777" w:rsidR="00763598" w:rsidRPr="009573BA" w:rsidRDefault="00763598" w:rsidP="006A4E14">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9573BA">
        <w:rPr>
          <w:rFonts w:ascii="Times New Roman" w:eastAsia="Times New Roman" w:hAnsi="Times New Roman" w:cs="Times New Roman"/>
          <w:sz w:val="24"/>
          <w:szCs w:val="24"/>
          <w:lang w:eastAsia="fr-FR"/>
        </w:rPr>
        <w:t xml:space="preserve"> L’Autorité contractante examinera les offres pour s’assurer que tous les documents et la documentation technique demandés à la clause 11 des IC ont bien été fournis et sont tous complets.</w:t>
      </w:r>
    </w:p>
    <w:p w14:paraId="6C200522" w14:textId="77777777" w:rsidR="00763598" w:rsidRPr="009573BA" w:rsidRDefault="00763598" w:rsidP="006A4E14">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9573BA">
        <w:rPr>
          <w:rFonts w:ascii="Times New Roman" w:eastAsia="Times New Roman" w:hAnsi="Times New Roman" w:cs="Times New Roman"/>
          <w:sz w:val="24"/>
          <w:szCs w:val="20"/>
          <w:lang w:eastAsia="fr-FR"/>
        </w:rPr>
        <w:t xml:space="preserve"> L’Autorité contractante confirmera que les documents et renseignements ci-après sont inclus dans l’offre. Au cas où l’un quelconque de ces documents ou renseignements manquerait, l’offre sera rejetée : </w:t>
      </w:r>
    </w:p>
    <w:p w14:paraId="2371D793" w14:textId="77777777" w:rsidR="00763598" w:rsidRPr="00E6567B" w:rsidRDefault="00763598" w:rsidP="006A4E14">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w:t>
      </w:r>
      <w:proofErr w:type="gramEnd"/>
      <w:r w:rsidRPr="00E6567B">
        <w:rPr>
          <w:rFonts w:ascii="Times New Roman" w:eastAsia="Times New Roman" w:hAnsi="Times New Roman" w:cs="Times New Roman"/>
          <w:sz w:val="24"/>
          <w:szCs w:val="24"/>
          <w:lang w:eastAsia="fr-FR"/>
        </w:rPr>
        <w:t xml:space="preserve"> formulaire de soumission de l’offre, conformément à l’alinéa 12.1 des IC ; </w:t>
      </w:r>
    </w:p>
    <w:p w14:paraId="6167DD5F" w14:textId="77777777" w:rsidR="00763598" w:rsidRPr="00E6567B" w:rsidRDefault="00763598" w:rsidP="006A4E14">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lastRenderedPageBreak/>
        <w:t>le</w:t>
      </w:r>
      <w:proofErr w:type="gramEnd"/>
      <w:r w:rsidRPr="00E6567B">
        <w:rPr>
          <w:rFonts w:ascii="Times New Roman" w:eastAsia="Times New Roman" w:hAnsi="Times New Roman" w:cs="Times New Roman"/>
          <w:sz w:val="24"/>
          <w:szCs w:val="24"/>
          <w:lang w:eastAsia="fr-FR"/>
        </w:rPr>
        <w:t xml:space="preserve"> bordereau des prix, conformément à l’alinéa 12.2 des IC ;</w:t>
      </w:r>
    </w:p>
    <w:p w14:paraId="68A45D7A" w14:textId="77777777" w:rsidR="00763598" w:rsidRPr="00E6567B" w:rsidRDefault="00763598" w:rsidP="006A4E14">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w:t>
      </w:r>
      <w:proofErr w:type="gramEnd"/>
      <w:r w:rsidRPr="00E6567B">
        <w:rPr>
          <w:rFonts w:ascii="Times New Roman" w:eastAsia="Times New Roman" w:hAnsi="Times New Roman" w:cs="Times New Roman"/>
          <w:sz w:val="24"/>
          <w:szCs w:val="24"/>
          <w:lang w:eastAsia="fr-FR"/>
        </w:rPr>
        <w:t xml:space="preserve"> pouvoir habilitant le signataire à engager le Candidat, conformément à l’alinéa 21.2 des </w:t>
      </w:r>
      <w:proofErr w:type="gramStart"/>
      <w:r w:rsidRPr="00E6567B">
        <w:rPr>
          <w:rFonts w:ascii="Times New Roman" w:eastAsia="Times New Roman" w:hAnsi="Times New Roman" w:cs="Times New Roman"/>
          <w:sz w:val="24"/>
          <w:szCs w:val="24"/>
          <w:lang w:eastAsia="fr-FR"/>
        </w:rPr>
        <w:t>IC;</w:t>
      </w:r>
      <w:proofErr w:type="gramEnd"/>
      <w:r w:rsidRPr="00E6567B">
        <w:rPr>
          <w:rFonts w:ascii="Times New Roman" w:eastAsia="Times New Roman" w:hAnsi="Times New Roman" w:cs="Times New Roman"/>
          <w:sz w:val="24"/>
          <w:szCs w:val="24"/>
          <w:lang w:eastAsia="fr-FR"/>
        </w:rPr>
        <w:t xml:space="preserve"> </w:t>
      </w:r>
    </w:p>
    <w:p w14:paraId="04A2F49B" w14:textId="77777777" w:rsidR="00763598" w:rsidRPr="00E6567B" w:rsidRDefault="00763598" w:rsidP="006A4E14">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la</w:t>
      </w:r>
      <w:proofErr w:type="gramEnd"/>
      <w:r w:rsidRPr="00E6567B">
        <w:rPr>
          <w:rFonts w:ascii="Times New Roman" w:eastAsia="Times New Roman" w:hAnsi="Times New Roman" w:cs="Times New Roman"/>
          <w:sz w:val="24"/>
          <w:szCs w:val="24"/>
          <w:lang w:eastAsia="fr-FR"/>
        </w:rPr>
        <w:t xml:space="preserve"> garantie de soumission conformément à la clause 20 des IC ;</w:t>
      </w:r>
    </w:p>
    <w:p w14:paraId="7A8E8545" w14:textId="77777777" w:rsidR="00763598" w:rsidRPr="00E6567B" w:rsidRDefault="00763598" w:rsidP="006A4E14">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tout</w:t>
      </w:r>
      <w:proofErr w:type="gramEnd"/>
      <w:r w:rsidRPr="00E6567B">
        <w:rPr>
          <w:rFonts w:ascii="Times New Roman" w:eastAsia="Times New Roman" w:hAnsi="Times New Roman" w:cs="Times New Roman"/>
          <w:sz w:val="24"/>
          <w:szCs w:val="24"/>
          <w:lang w:eastAsia="fr-FR"/>
        </w:rPr>
        <w:t xml:space="preserve"> aut</w:t>
      </w:r>
      <w:r w:rsidR="009B2092" w:rsidRPr="00E6567B">
        <w:rPr>
          <w:rFonts w:ascii="Times New Roman" w:eastAsia="Times New Roman" w:hAnsi="Times New Roman" w:cs="Times New Roman"/>
          <w:sz w:val="24"/>
          <w:szCs w:val="24"/>
          <w:lang w:eastAsia="fr-FR"/>
        </w:rPr>
        <w:t xml:space="preserve">re document stipulé dans </w:t>
      </w:r>
      <w:r w:rsidRPr="00E6567B">
        <w:rPr>
          <w:rFonts w:ascii="Times New Roman" w:eastAsia="Times New Roman" w:hAnsi="Times New Roman" w:cs="Times New Roman"/>
          <w:sz w:val="24"/>
          <w:szCs w:val="24"/>
          <w:lang w:eastAsia="fr-FR"/>
        </w:rPr>
        <w:t>les DPAO.</w:t>
      </w:r>
    </w:p>
    <w:p w14:paraId="489B934A" w14:textId="77777777" w:rsidR="00763598" w:rsidRDefault="00763598" w:rsidP="004C21CC">
      <w:pPr>
        <w:spacing w:after="0" w:line="240" w:lineRule="auto"/>
        <w:jc w:val="both"/>
        <w:rPr>
          <w:rFonts w:ascii="Times New Roman" w:eastAsia="Times New Roman" w:hAnsi="Times New Roman" w:cs="Times New Roman"/>
          <w:sz w:val="24"/>
          <w:szCs w:val="20"/>
          <w:lang w:eastAsia="fr-FR"/>
        </w:rPr>
      </w:pPr>
    </w:p>
    <w:p w14:paraId="136E5507" w14:textId="77777777" w:rsidR="00763598" w:rsidRPr="009573BA" w:rsidRDefault="00763598" w:rsidP="00C058A4">
      <w:pPr>
        <w:pStyle w:val="Style1"/>
        <w:outlineLvl w:val="1"/>
      </w:pPr>
      <w:bookmarkStart w:id="44" w:name="_Toc494445364"/>
      <w:r w:rsidRPr="009573BA">
        <w:t>Examen des conditions, Évaluation technique</w:t>
      </w:r>
      <w:bookmarkEnd w:id="44"/>
    </w:p>
    <w:p w14:paraId="0AC0AA8A" w14:textId="36A4782E" w:rsidR="00763598" w:rsidRPr="009573BA" w:rsidRDefault="00763598" w:rsidP="006A4E14">
      <w:pPr>
        <w:pStyle w:val="Paragraphedeliste"/>
        <w:numPr>
          <w:ilvl w:val="1"/>
          <w:numId w:val="63"/>
        </w:numPr>
        <w:spacing w:before="120" w:after="120" w:line="240" w:lineRule="auto"/>
        <w:contextualSpacing w:val="0"/>
        <w:jc w:val="both"/>
        <w:rPr>
          <w:rFonts w:ascii="Times New Roman" w:eastAsia="Times New Roman" w:hAnsi="Times New Roman" w:cs="Times New Roman"/>
          <w:b/>
          <w:sz w:val="24"/>
          <w:szCs w:val="20"/>
          <w:lang w:eastAsia="fr-FR"/>
        </w:rPr>
      </w:pPr>
      <w:r w:rsidRPr="009573BA">
        <w:rPr>
          <w:rFonts w:ascii="Times New Roman" w:eastAsia="Times New Roman" w:hAnsi="Times New Roman" w:cs="Times New Roman"/>
          <w:sz w:val="24"/>
          <w:szCs w:val="20"/>
          <w:lang w:eastAsia="fr-FR"/>
        </w:rPr>
        <w:t xml:space="preserve"> L’Autorité contractante examinera l’offre pour confirmer que toutes les conditions spécifiées dans le CCAG et le CCAP ont été acceptées par le Candidat</w:t>
      </w:r>
      <w:r w:rsidR="00A50C9D">
        <w:rPr>
          <w:rFonts w:ascii="Times New Roman" w:eastAsia="Times New Roman" w:hAnsi="Times New Roman" w:cs="Times New Roman"/>
          <w:sz w:val="24"/>
          <w:szCs w:val="20"/>
          <w:lang w:eastAsia="fr-FR"/>
        </w:rPr>
        <w:t xml:space="preserve"> </w:t>
      </w:r>
      <w:r w:rsidRPr="009573BA">
        <w:rPr>
          <w:rFonts w:ascii="Times New Roman" w:eastAsia="Times New Roman" w:hAnsi="Times New Roman" w:cs="Times New Roman"/>
          <w:sz w:val="24"/>
          <w:szCs w:val="20"/>
          <w:lang w:eastAsia="fr-FR"/>
        </w:rPr>
        <w:t>sans divergence ou réserve substantielle.</w:t>
      </w:r>
    </w:p>
    <w:p w14:paraId="1C5B1E11" w14:textId="77777777" w:rsidR="00763598" w:rsidRPr="009573BA" w:rsidRDefault="00763598" w:rsidP="006A4E14">
      <w:pPr>
        <w:pStyle w:val="Paragraphedeliste"/>
        <w:numPr>
          <w:ilvl w:val="1"/>
          <w:numId w:val="63"/>
        </w:numPr>
        <w:spacing w:before="120" w:after="120" w:line="240" w:lineRule="auto"/>
        <w:contextualSpacing w:val="0"/>
        <w:jc w:val="both"/>
        <w:rPr>
          <w:rFonts w:ascii="Times New Roman" w:eastAsia="Times New Roman" w:hAnsi="Times New Roman" w:cs="Times New Roman"/>
          <w:b/>
          <w:sz w:val="24"/>
          <w:szCs w:val="20"/>
          <w:lang w:eastAsia="fr-FR"/>
        </w:rPr>
      </w:pPr>
      <w:r w:rsidRPr="009573BA">
        <w:rPr>
          <w:rFonts w:ascii="Times New Roman" w:eastAsia="Times New Roman" w:hAnsi="Times New Roman" w:cs="Times New Roman"/>
          <w:sz w:val="24"/>
          <w:szCs w:val="20"/>
          <w:lang w:eastAsia="fr-FR"/>
        </w:rPr>
        <w:t xml:space="preserve"> L’Autorité contractante évaluera les aspects techniques de l’offre présentée conformément à la clause 17 des IC pour confirmer que toutes les stipulations de la Section IV : Bordereau des quantités, calendrier de livraison, Cahier des Clauses techniques, Plans et Inspections et Essais du DAO, sont respectées sans divergence ou réserve substantielle.</w:t>
      </w:r>
    </w:p>
    <w:p w14:paraId="6E9D32E9" w14:textId="77777777" w:rsidR="00763598" w:rsidRPr="00C94EF4" w:rsidRDefault="00763598" w:rsidP="006A4E14">
      <w:pPr>
        <w:pStyle w:val="Paragraphedeliste"/>
        <w:numPr>
          <w:ilvl w:val="1"/>
          <w:numId w:val="63"/>
        </w:numPr>
        <w:spacing w:after="200" w:line="240" w:lineRule="auto"/>
        <w:jc w:val="both"/>
        <w:rPr>
          <w:rFonts w:ascii="Times New Roman" w:eastAsia="Times New Roman" w:hAnsi="Times New Roman" w:cs="Times New Roman"/>
          <w:b/>
          <w:sz w:val="24"/>
          <w:szCs w:val="20"/>
          <w:lang w:eastAsia="fr-FR"/>
        </w:rPr>
      </w:pPr>
      <w:r w:rsidRPr="004D3A1C">
        <w:rPr>
          <w:rFonts w:ascii="Times New Roman" w:eastAsia="Times New Roman" w:hAnsi="Times New Roman" w:cs="Times New Roman"/>
          <w:sz w:val="24"/>
          <w:szCs w:val="20"/>
          <w:lang w:eastAsia="fr-FR"/>
        </w:rPr>
        <w:t>Si, après l’examen des termes et conditions de l’appel d’offres et l’évaluation technique, l’Autorité contractante établit que l’offre n’est pas conforme pour l’essentiel en application de la clause 29 des IC, elle écartera l’offre en question</w:t>
      </w:r>
      <w:r>
        <w:rPr>
          <w:rFonts w:ascii="Times New Roman" w:eastAsia="Times New Roman" w:hAnsi="Times New Roman" w:cs="Times New Roman"/>
          <w:sz w:val="24"/>
          <w:szCs w:val="20"/>
          <w:lang w:eastAsia="fr-FR"/>
        </w:rPr>
        <w:t>.</w:t>
      </w:r>
    </w:p>
    <w:p w14:paraId="1FB71274" w14:textId="77777777" w:rsidR="00763598" w:rsidRPr="00AB456E" w:rsidRDefault="00763598" w:rsidP="00C058A4">
      <w:pPr>
        <w:pStyle w:val="Style1"/>
        <w:outlineLvl w:val="1"/>
      </w:pPr>
      <w:bookmarkStart w:id="45" w:name="_Toc494445365"/>
      <w:r w:rsidRPr="00AB456E">
        <w:t>Évaluation des Offres</w:t>
      </w:r>
      <w:bookmarkEnd w:id="45"/>
    </w:p>
    <w:p w14:paraId="4D4B9EB7" w14:textId="77777777" w:rsidR="00763598" w:rsidRDefault="00763598" w:rsidP="006A4E14">
      <w:pPr>
        <w:pStyle w:val="Paragraphedeliste"/>
        <w:numPr>
          <w:ilvl w:val="1"/>
          <w:numId w:val="64"/>
        </w:numPr>
        <w:spacing w:after="200" w:line="240" w:lineRule="auto"/>
        <w:jc w:val="both"/>
        <w:rPr>
          <w:rFonts w:ascii="Times New Roman" w:eastAsia="Times New Roman" w:hAnsi="Times New Roman" w:cs="Times New Roman"/>
          <w:sz w:val="24"/>
          <w:szCs w:val="24"/>
          <w:lang w:eastAsia="fr-FR"/>
        </w:rPr>
      </w:pPr>
      <w:r w:rsidRPr="009573BA">
        <w:rPr>
          <w:rFonts w:ascii="Times New Roman" w:eastAsia="Times New Roman" w:hAnsi="Times New Roman" w:cs="Times New Roman"/>
          <w:sz w:val="24"/>
          <w:szCs w:val="24"/>
          <w:lang w:eastAsia="fr-FR"/>
        </w:rPr>
        <w:t xml:space="preserve"> L’Autorité contractante évaluera chacune des offres dont il aura établi, à ce stade de l’évaluation, qu’elle était conforme pour l’essentiel.</w:t>
      </w:r>
    </w:p>
    <w:p w14:paraId="6914C39F" w14:textId="77777777" w:rsidR="00763598" w:rsidRPr="009573BA" w:rsidRDefault="00763598" w:rsidP="006A4E14">
      <w:pPr>
        <w:pStyle w:val="Paragraphedeliste"/>
        <w:numPr>
          <w:ilvl w:val="1"/>
          <w:numId w:val="64"/>
        </w:numPr>
        <w:spacing w:before="120" w:after="120" w:line="240" w:lineRule="auto"/>
        <w:contextualSpacing w:val="0"/>
        <w:jc w:val="both"/>
        <w:rPr>
          <w:rFonts w:ascii="Times New Roman" w:eastAsia="Times New Roman" w:hAnsi="Times New Roman" w:cs="Times New Roman"/>
          <w:sz w:val="24"/>
          <w:szCs w:val="24"/>
          <w:lang w:eastAsia="fr-FR"/>
        </w:rPr>
      </w:pPr>
      <w:r w:rsidRPr="009573BA">
        <w:rPr>
          <w:rFonts w:ascii="Times New Roman" w:eastAsia="Times New Roman" w:hAnsi="Times New Roman" w:cs="Times New Roman"/>
          <w:sz w:val="24"/>
          <w:szCs w:val="24"/>
          <w:lang w:eastAsia="fr-FR"/>
        </w:rPr>
        <w:t xml:space="preserve"> Pour évaluer une offre, l’Autorité contractante n’utilisera que les critères et méthodes définis dans la présente clause à l’exclusion de tous autres critères et méthodes.</w:t>
      </w:r>
    </w:p>
    <w:p w14:paraId="5CA18F3D" w14:textId="77777777" w:rsidR="00763598" w:rsidRPr="009573BA" w:rsidRDefault="00763598" w:rsidP="006A4E14">
      <w:pPr>
        <w:pStyle w:val="Paragraphedeliste"/>
        <w:numPr>
          <w:ilvl w:val="1"/>
          <w:numId w:val="64"/>
        </w:numPr>
        <w:spacing w:before="120" w:after="120" w:line="240" w:lineRule="auto"/>
        <w:contextualSpacing w:val="0"/>
        <w:jc w:val="both"/>
        <w:rPr>
          <w:rFonts w:ascii="Times New Roman" w:eastAsia="Times New Roman" w:hAnsi="Times New Roman" w:cs="Times New Roman"/>
          <w:sz w:val="24"/>
          <w:szCs w:val="24"/>
          <w:lang w:eastAsia="fr-FR"/>
        </w:rPr>
      </w:pPr>
      <w:r w:rsidRPr="009573BA">
        <w:rPr>
          <w:rFonts w:ascii="Times New Roman" w:hAnsi="Times New Roman" w:cs="Times New Roman"/>
          <w:sz w:val="24"/>
        </w:rPr>
        <w:t xml:space="preserve"> Pour évaluer une offre, l’Autorité contractante prendra en compte les éléments ci-après :</w:t>
      </w:r>
    </w:p>
    <w:p w14:paraId="3D010741" w14:textId="77777777" w:rsidR="00763598" w:rsidRPr="00E6567B" w:rsidRDefault="00763598" w:rsidP="006A4E14">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r w:rsidRPr="00E6567B">
        <w:rPr>
          <w:rFonts w:ascii="Times New Roman" w:eastAsia="Times New Roman" w:hAnsi="Times New Roman" w:cs="Times New Roman"/>
          <w:sz w:val="24"/>
          <w:szCs w:val="24"/>
          <w:lang w:eastAsia="fr-FR"/>
        </w:rPr>
        <w:t xml:space="preserve">Le mode d’évaluation, par article ou par lot, comme indiqué dans les DPAO, et le prix de l’offre indiqué suivant les dispositions de la clause 14 des </w:t>
      </w:r>
      <w:r w:rsidR="00500A4B" w:rsidRPr="00E6567B">
        <w:rPr>
          <w:rFonts w:ascii="Times New Roman" w:eastAsia="Times New Roman" w:hAnsi="Times New Roman" w:cs="Times New Roman"/>
          <w:sz w:val="24"/>
          <w:szCs w:val="24"/>
          <w:lang w:eastAsia="fr-FR"/>
        </w:rPr>
        <w:t>IC ;</w:t>
      </w:r>
    </w:p>
    <w:p w14:paraId="6B801842" w14:textId="77777777" w:rsidR="00763598" w:rsidRPr="00E6567B" w:rsidRDefault="00763598" w:rsidP="006A4E14">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les</w:t>
      </w:r>
      <w:proofErr w:type="gramEnd"/>
      <w:r w:rsidRPr="00E6567B">
        <w:rPr>
          <w:rFonts w:ascii="Times New Roman" w:eastAsia="Times New Roman" w:hAnsi="Times New Roman" w:cs="Times New Roman"/>
          <w:sz w:val="24"/>
          <w:szCs w:val="24"/>
          <w:lang w:eastAsia="fr-FR"/>
        </w:rPr>
        <w:t xml:space="preserve"> ajustements apportés au prix pour corriger les erreurs arithmétiques en application de l’alinéa 30.3 des </w:t>
      </w:r>
      <w:r w:rsidR="00500A4B" w:rsidRPr="00E6567B">
        <w:rPr>
          <w:rFonts w:ascii="Times New Roman" w:eastAsia="Times New Roman" w:hAnsi="Times New Roman" w:cs="Times New Roman"/>
          <w:sz w:val="24"/>
          <w:szCs w:val="24"/>
          <w:lang w:eastAsia="fr-FR"/>
        </w:rPr>
        <w:t>IC :</w:t>
      </w:r>
    </w:p>
    <w:p w14:paraId="2C2F9F67" w14:textId="77777777" w:rsidR="00763598" w:rsidRPr="00E6567B" w:rsidRDefault="00763598" w:rsidP="006A4E14">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les</w:t>
      </w:r>
      <w:proofErr w:type="gramEnd"/>
      <w:r w:rsidRPr="00E6567B">
        <w:rPr>
          <w:rFonts w:ascii="Times New Roman" w:eastAsia="Times New Roman" w:hAnsi="Times New Roman" w:cs="Times New Roman"/>
          <w:sz w:val="24"/>
          <w:szCs w:val="24"/>
          <w:lang w:eastAsia="fr-FR"/>
        </w:rPr>
        <w:t xml:space="preserve"> ajustements du prix imputables aux rabais offerts en application de l’alinéa 14.4 des </w:t>
      </w:r>
      <w:r w:rsidR="00500A4B" w:rsidRPr="00E6567B">
        <w:rPr>
          <w:rFonts w:ascii="Times New Roman" w:eastAsia="Times New Roman" w:hAnsi="Times New Roman" w:cs="Times New Roman"/>
          <w:sz w:val="24"/>
          <w:szCs w:val="24"/>
          <w:lang w:eastAsia="fr-FR"/>
        </w:rPr>
        <w:t>IC ;</w:t>
      </w:r>
    </w:p>
    <w:p w14:paraId="3A02FCF9" w14:textId="77777777" w:rsidR="00763598" w:rsidRPr="00E6567B" w:rsidRDefault="00763598" w:rsidP="006A4E14">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les</w:t>
      </w:r>
      <w:proofErr w:type="gramEnd"/>
      <w:r w:rsidRPr="00E6567B">
        <w:rPr>
          <w:rFonts w:ascii="Times New Roman" w:eastAsia="Times New Roman" w:hAnsi="Times New Roman" w:cs="Times New Roman"/>
          <w:sz w:val="24"/>
          <w:szCs w:val="24"/>
          <w:lang w:eastAsia="fr-FR"/>
        </w:rPr>
        <w:t xml:space="preserve"> ajustements, comme indiqué dans les DPAO, résultant de l’utilisation des facteurs d’évaluation, des méthodes et critères </w:t>
      </w:r>
      <w:r w:rsidR="00500A4B" w:rsidRPr="00E6567B">
        <w:rPr>
          <w:rFonts w:ascii="Times New Roman" w:eastAsia="Times New Roman" w:hAnsi="Times New Roman" w:cs="Times New Roman"/>
          <w:sz w:val="24"/>
          <w:szCs w:val="24"/>
          <w:lang w:eastAsia="fr-FR"/>
        </w:rPr>
        <w:t>sélectionnés ;</w:t>
      </w:r>
    </w:p>
    <w:p w14:paraId="1FAFAC08" w14:textId="77777777" w:rsidR="00763598" w:rsidRPr="00E6567B" w:rsidRDefault="00763598" w:rsidP="006A4E14">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les</w:t>
      </w:r>
      <w:proofErr w:type="gramEnd"/>
      <w:r w:rsidRPr="00E6567B">
        <w:rPr>
          <w:rFonts w:ascii="Times New Roman" w:eastAsia="Times New Roman" w:hAnsi="Times New Roman" w:cs="Times New Roman"/>
          <w:sz w:val="24"/>
          <w:szCs w:val="24"/>
          <w:lang w:eastAsia="fr-FR"/>
        </w:rPr>
        <w:t xml:space="preserve"> ajustements imputables à l’application d’une marge de préférence, le cas échéant, conformément à la clause 34 des IC ;</w:t>
      </w:r>
    </w:p>
    <w:p w14:paraId="31678500" w14:textId="77777777" w:rsidR="00763598" w:rsidRPr="00E6567B" w:rsidRDefault="00763598" w:rsidP="006A4E14">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r w:rsidRPr="00E6567B">
        <w:rPr>
          <w:rFonts w:ascii="Times New Roman" w:eastAsia="Times New Roman" w:hAnsi="Times New Roman" w:cs="Times New Roman"/>
          <w:sz w:val="24"/>
          <w:szCs w:val="24"/>
          <w:lang w:eastAsia="fr-FR"/>
        </w:rPr>
        <w:t>Critères spécifiques additionnels (Préciser dans les DPAO).</w:t>
      </w:r>
    </w:p>
    <w:p w14:paraId="6B661F86" w14:textId="77777777" w:rsidR="00763598" w:rsidRDefault="00763598" w:rsidP="006A4E14">
      <w:pPr>
        <w:pStyle w:val="Paragraphedeliste"/>
        <w:numPr>
          <w:ilvl w:val="1"/>
          <w:numId w:val="64"/>
        </w:numPr>
        <w:spacing w:before="120" w:after="120" w:line="240" w:lineRule="auto"/>
        <w:contextualSpacing w:val="0"/>
        <w:jc w:val="both"/>
        <w:rPr>
          <w:rFonts w:ascii="Times New Roman" w:eastAsia="Times New Roman" w:hAnsi="Times New Roman" w:cs="Times New Roman"/>
          <w:sz w:val="24"/>
          <w:szCs w:val="20"/>
          <w:lang w:eastAsia="fr-FR"/>
        </w:rPr>
      </w:pPr>
      <w:r w:rsidRPr="00742CB7">
        <w:rPr>
          <w:rFonts w:ascii="Times New Roman" w:eastAsia="Times New Roman" w:hAnsi="Times New Roman" w:cs="Times New Roman"/>
          <w:sz w:val="24"/>
          <w:szCs w:val="20"/>
          <w:lang w:eastAsia="fr-FR"/>
        </w:rPr>
        <w:t>Pour évaluer le montant de l’offre, l’Autorité contractante peut devoir prendre également en considération des facteurs autres que le prix de l’offre indiqué en application de la clause 14 des IC, dont les caractéristiques, la performance des Fournitures et Services connexes et leurs conditions d’achat. Les facteurs retenus, le cas échéant, seront exprimés en termes monétaires de manière à faciliter la comparaison des offres, sauf spécification contraire indiquée aux DPAO. Les facteurs à utiliser et la méthode d’application seront comme indiqué à l’alinéa 33.3 (d) des IC.</w:t>
      </w:r>
    </w:p>
    <w:p w14:paraId="47D43F4E" w14:textId="77777777" w:rsidR="00763598" w:rsidRDefault="00763598" w:rsidP="006A4E14">
      <w:pPr>
        <w:pStyle w:val="Paragraphedeliste"/>
        <w:numPr>
          <w:ilvl w:val="1"/>
          <w:numId w:val="64"/>
        </w:numPr>
        <w:spacing w:before="120" w:after="120" w:line="240" w:lineRule="auto"/>
        <w:contextualSpacing w:val="0"/>
        <w:jc w:val="both"/>
        <w:rPr>
          <w:rFonts w:ascii="Times New Roman" w:eastAsia="Times New Roman" w:hAnsi="Times New Roman" w:cs="Times New Roman"/>
          <w:sz w:val="24"/>
          <w:szCs w:val="20"/>
          <w:lang w:eastAsia="fr-FR"/>
        </w:rPr>
      </w:pPr>
      <w:r w:rsidRPr="00742CB7">
        <w:rPr>
          <w:rFonts w:ascii="Times New Roman" w:eastAsia="Times New Roman" w:hAnsi="Times New Roman" w:cs="Times New Roman"/>
          <w:sz w:val="24"/>
          <w:szCs w:val="20"/>
          <w:lang w:eastAsia="fr-FR"/>
        </w:rPr>
        <w:lastRenderedPageBreak/>
        <w:t>Si cela est prévu dans les DPAO, le présent DAO autorise les Candidats à indiquer séparément leurs prix pour différents lots, et permet à l’Autorité contractante d’attribuer un ou plusieurs lots à plus d’un Candidat. La méthode d’évaluation pour déterminer la combinaison d’offres la moins-disante en fonction de critères exprimés en termes monétaires, compte tenu de tous rabais offerts dans la lettre de soumission de l’offre, sera précisée dans les DPAO</w:t>
      </w:r>
      <w:r>
        <w:rPr>
          <w:rFonts w:ascii="Times New Roman" w:eastAsia="Times New Roman" w:hAnsi="Times New Roman" w:cs="Times New Roman"/>
          <w:sz w:val="24"/>
          <w:szCs w:val="20"/>
          <w:lang w:eastAsia="fr-FR"/>
        </w:rPr>
        <w:t>.</w:t>
      </w:r>
    </w:p>
    <w:p w14:paraId="348D7545" w14:textId="77777777" w:rsidR="00763598" w:rsidRPr="000D5C81" w:rsidRDefault="00763598" w:rsidP="002A0E9B">
      <w:pPr>
        <w:pStyle w:val="Style1"/>
        <w:spacing w:before="120" w:after="120"/>
        <w:outlineLvl w:val="1"/>
      </w:pPr>
      <w:bookmarkStart w:id="46" w:name="_Toc494445366"/>
      <w:r w:rsidRPr="000D5C81">
        <w:t>Marge de préférence</w:t>
      </w:r>
      <w:bookmarkEnd w:id="46"/>
    </w:p>
    <w:p w14:paraId="31D89B0E" w14:textId="77777777" w:rsidR="00763598" w:rsidRDefault="00763598" w:rsidP="006A4E14">
      <w:pPr>
        <w:pStyle w:val="Paragraphedeliste"/>
        <w:numPr>
          <w:ilvl w:val="1"/>
          <w:numId w:val="33"/>
        </w:numPr>
        <w:spacing w:before="120" w:after="120" w:line="240" w:lineRule="auto"/>
        <w:ind w:left="426"/>
        <w:contextualSpacing w:val="0"/>
        <w:jc w:val="both"/>
        <w:rPr>
          <w:rFonts w:ascii="Times New Roman" w:eastAsia="Times New Roman" w:hAnsi="Times New Roman" w:cs="Times New Roman"/>
          <w:sz w:val="24"/>
          <w:szCs w:val="20"/>
          <w:lang w:eastAsia="fr-FR"/>
        </w:rPr>
      </w:pPr>
      <w:r w:rsidRPr="00705E3C">
        <w:rPr>
          <w:rFonts w:ascii="Times New Roman" w:eastAsia="Times New Roman" w:hAnsi="Times New Roman" w:cs="Times New Roman"/>
          <w:sz w:val="24"/>
          <w:szCs w:val="20"/>
          <w:lang w:eastAsia="fr-FR"/>
        </w:rPr>
        <w:t>Si les DPAO le prévoient, l’Autorité contractante accordera dans la comparaison des offres évaluées une marge de préférence aux fournitures originaires des pays membres de l'UEMOA, par rapport aux fournitures originaires des pays de droit non communautaire conformément aux procédures ci-après.</w:t>
      </w:r>
    </w:p>
    <w:p w14:paraId="5DC12A65" w14:textId="77777777" w:rsidR="00763598" w:rsidRPr="00705E3C" w:rsidRDefault="00763598" w:rsidP="006A4E14">
      <w:pPr>
        <w:pStyle w:val="Paragraphedeliste"/>
        <w:numPr>
          <w:ilvl w:val="1"/>
          <w:numId w:val="33"/>
        </w:numPr>
        <w:spacing w:before="120" w:after="120" w:line="240" w:lineRule="auto"/>
        <w:ind w:left="426"/>
        <w:contextualSpacing w:val="0"/>
        <w:jc w:val="both"/>
        <w:rPr>
          <w:rFonts w:ascii="Times New Roman" w:eastAsia="Times New Roman" w:hAnsi="Times New Roman" w:cs="Times New Roman"/>
          <w:sz w:val="24"/>
          <w:szCs w:val="20"/>
          <w:lang w:eastAsia="fr-FR"/>
        </w:rPr>
      </w:pPr>
      <w:r w:rsidRPr="00705E3C">
        <w:rPr>
          <w:rFonts w:ascii="Times New Roman" w:eastAsia="Times New Roman" w:hAnsi="Times New Roman" w:cs="Times New Roman"/>
          <w:sz w:val="24"/>
          <w:szCs w:val="20"/>
          <w:lang w:eastAsia="fr-FR"/>
        </w:rPr>
        <w:t>Pour l’octroi d’une marge de préférence aux fournitures originaires de l’Espace UEMOA, l’Autorité contractante classera l’offre dans l’un des deux groupes ci-après :</w:t>
      </w:r>
    </w:p>
    <w:p w14:paraId="56845B60" w14:textId="2BFDFD95" w:rsidR="00763598" w:rsidRPr="007742DA" w:rsidRDefault="00763598" w:rsidP="006A4E14">
      <w:pPr>
        <w:numPr>
          <w:ilvl w:val="0"/>
          <w:numId w:val="34"/>
        </w:numPr>
        <w:spacing w:before="120" w:after="120" w:line="240" w:lineRule="auto"/>
        <w:ind w:left="1065" w:hanging="357"/>
        <w:jc w:val="both"/>
        <w:rPr>
          <w:rFonts w:ascii="Times New Roman" w:eastAsia="Times New Roman" w:hAnsi="Times New Roman" w:cs="Times New Roman"/>
          <w:sz w:val="24"/>
          <w:szCs w:val="20"/>
          <w:lang w:eastAsia="fr-FR"/>
        </w:rPr>
      </w:pPr>
      <w:r w:rsidRPr="007742DA">
        <w:rPr>
          <w:rFonts w:ascii="Times New Roman" w:eastAsia="Times New Roman" w:hAnsi="Times New Roman" w:cs="Times New Roman"/>
          <w:sz w:val="24"/>
          <w:szCs w:val="20"/>
          <w:lang w:eastAsia="fr-FR"/>
        </w:rPr>
        <w:t> </w:t>
      </w:r>
      <w:r w:rsidRPr="007742DA">
        <w:rPr>
          <w:rFonts w:ascii="Times New Roman" w:eastAsia="Times New Roman" w:hAnsi="Times New Roman" w:cs="Times New Roman"/>
          <w:b/>
          <w:sz w:val="24"/>
          <w:szCs w:val="20"/>
          <w:lang w:eastAsia="fr-FR"/>
        </w:rPr>
        <w:t xml:space="preserve">Groupe </w:t>
      </w:r>
      <w:r w:rsidR="00500A4B" w:rsidRPr="007742DA">
        <w:rPr>
          <w:rFonts w:ascii="Times New Roman" w:eastAsia="Times New Roman" w:hAnsi="Times New Roman" w:cs="Times New Roman"/>
          <w:b/>
          <w:sz w:val="24"/>
          <w:szCs w:val="20"/>
          <w:lang w:eastAsia="fr-FR"/>
        </w:rPr>
        <w:t>A :</w:t>
      </w:r>
      <w:r w:rsidRPr="007742DA">
        <w:rPr>
          <w:rFonts w:ascii="Times New Roman" w:eastAsia="Times New Roman" w:hAnsi="Times New Roman" w:cs="Times New Roman"/>
          <w:b/>
          <w:sz w:val="24"/>
          <w:szCs w:val="20"/>
          <w:lang w:eastAsia="fr-FR"/>
        </w:rPr>
        <w:t xml:space="preserve"> les offres proposant des fournitures originaires de l’Espace UEMOA.</w:t>
      </w:r>
      <w:r w:rsidRPr="007742DA">
        <w:rPr>
          <w:rFonts w:ascii="Times New Roman" w:eastAsia="Times New Roman" w:hAnsi="Times New Roman" w:cs="Times New Roman"/>
          <w:sz w:val="24"/>
          <w:szCs w:val="20"/>
          <w:lang w:eastAsia="fr-FR"/>
        </w:rPr>
        <w:t xml:space="preserve"> Si le Candidat</w:t>
      </w:r>
      <w:r w:rsidR="00A50C9D">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établit à la satisfaction de l’Autorité contractante : (i) que le coût de la main d’œuvre, des matières premières et des composants d'origine communautaire UEMOA représentent plus de trente pour cent (30%) du prix hors taxes des fournitures offertes, et (ii) que l’établissement dans lequel ces fournitures seront fabriquées ou assemblées, fabrique ou assemble des fournitures identiques au moins depuis la date de la remise des offres</w:t>
      </w:r>
      <w:r w:rsidR="00A50C9D">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w:t>
      </w:r>
    </w:p>
    <w:p w14:paraId="2EB2674A" w14:textId="77777777" w:rsidR="00763598" w:rsidRPr="007742DA" w:rsidRDefault="00763598" w:rsidP="006A4E14">
      <w:pPr>
        <w:numPr>
          <w:ilvl w:val="0"/>
          <w:numId w:val="34"/>
        </w:numPr>
        <w:spacing w:before="120" w:after="120" w:line="240" w:lineRule="auto"/>
        <w:ind w:left="1065" w:hanging="357"/>
        <w:jc w:val="both"/>
        <w:rPr>
          <w:rFonts w:ascii="Times New Roman" w:eastAsia="Times New Roman" w:hAnsi="Times New Roman" w:cs="Times New Roman"/>
          <w:b/>
          <w:sz w:val="24"/>
          <w:szCs w:val="20"/>
          <w:lang w:eastAsia="fr-FR"/>
        </w:rPr>
      </w:pPr>
      <w:r w:rsidRPr="007742DA">
        <w:rPr>
          <w:rFonts w:ascii="Times New Roman" w:eastAsia="Times New Roman" w:hAnsi="Times New Roman" w:cs="Times New Roman"/>
          <w:b/>
          <w:sz w:val="24"/>
          <w:szCs w:val="20"/>
          <w:lang w:eastAsia="fr-FR"/>
        </w:rPr>
        <w:t xml:space="preserve"> Groupe </w:t>
      </w:r>
      <w:r w:rsidR="00500A4B" w:rsidRPr="007742DA">
        <w:rPr>
          <w:rFonts w:ascii="Times New Roman" w:eastAsia="Times New Roman" w:hAnsi="Times New Roman" w:cs="Times New Roman"/>
          <w:b/>
          <w:sz w:val="24"/>
          <w:szCs w:val="20"/>
          <w:lang w:eastAsia="fr-FR"/>
        </w:rPr>
        <w:t>B :</w:t>
      </w:r>
      <w:r w:rsidRPr="007742DA">
        <w:rPr>
          <w:rFonts w:ascii="Times New Roman" w:eastAsia="Times New Roman" w:hAnsi="Times New Roman" w:cs="Times New Roman"/>
          <w:b/>
          <w:sz w:val="24"/>
          <w:szCs w:val="20"/>
          <w:lang w:eastAsia="fr-FR"/>
        </w:rPr>
        <w:t xml:space="preserve"> toutes les autres offres</w:t>
      </w:r>
      <w:r w:rsidRPr="007742DA">
        <w:rPr>
          <w:rFonts w:ascii="Times New Roman" w:hAnsi="Times New Roman" w:cs="Times New Roman"/>
          <w:sz w:val="24"/>
          <w:szCs w:val="24"/>
        </w:rPr>
        <w:t xml:space="preserve"> ne respectant pas les conditions ci-dessus exposées</w:t>
      </w:r>
      <w:r w:rsidRPr="007742DA">
        <w:rPr>
          <w:rFonts w:ascii="Times New Roman" w:eastAsia="Times New Roman" w:hAnsi="Times New Roman" w:cs="Times New Roman"/>
          <w:b/>
          <w:sz w:val="24"/>
          <w:szCs w:val="20"/>
          <w:lang w:eastAsia="fr-FR"/>
        </w:rPr>
        <w:t>.</w:t>
      </w:r>
    </w:p>
    <w:p w14:paraId="0D314D90" w14:textId="3F3D8858" w:rsidR="00763598" w:rsidRDefault="00763598" w:rsidP="00E6567B">
      <w:pPr>
        <w:suppressAutoHyphens/>
        <w:spacing w:before="120" w:after="120" w:line="240" w:lineRule="auto"/>
        <w:ind w:left="800" w:right="-74"/>
        <w:jc w:val="both"/>
        <w:rPr>
          <w:rFonts w:ascii="Times New Roman" w:eastAsia="Times New Roman" w:hAnsi="Times New Roman" w:cs="Times New Roman"/>
          <w:sz w:val="24"/>
          <w:szCs w:val="20"/>
          <w:lang w:eastAsia="fr-FR"/>
        </w:rPr>
      </w:pPr>
      <w:r w:rsidRPr="007742DA">
        <w:rPr>
          <w:rFonts w:ascii="Times New Roman" w:eastAsia="Times New Roman" w:hAnsi="Times New Roman" w:cs="Times New Roman"/>
          <w:sz w:val="24"/>
          <w:szCs w:val="20"/>
          <w:lang w:eastAsia="fr-FR"/>
        </w:rPr>
        <w:t>Pour faciliter cette classification par l’Autorité contractante, le Candidat</w:t>
      </w:r>
      <w:r w:rsidR="00A50C9D">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devra fournir dans son offre, toutes justifications nécessaires au classement de son offre dans le Groupe A.</w:t>
      </w:r>
    </w:p>
    <w:p w14:paraId="37795253" w14:textId="76AC1067" w:rsidR="00763598" w:rsidRDefault="00763598" w:rsidP="006A4E14">
      <w:pPr>
        <w:pStyle w:val="Paragraphedeliste"/>
        <w:numPr>
          <w:ilvl w:val="1"/>
          <w:numId w:val="33"/>
        </w:numPr>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r w:rsidRPr="007742DA">
        <w:rPr>
          <w:rFonts w:ascii="Times New Roman" w:eastAsia="Times New Roman" w:hAnsi="Times New Roman" w:cs="Times New Roman"/>
          <w:sz w:val="24"/>
          <w:szCs w:val="20"/>
          <w:lang w:eastAsia="fr-FR"/>
        </w:rPr>
        <w:t>L’Autorité contractante examinera d’abord les offres pour vérifier dans quel groupe les candidats</w:t>
      </w:r>
      <w:r w:rsidR="00C220F4">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auront classé leur offre en préparant leurs soumissions. Il confirmera ou modifiera ce classement si besoin est.</w:t>
      </w:r>
    </w:p>
    <w:p w14:paraId="4457F8CB" w14:textId="41FE3B93" w:rsidR="00763598" w:rsidRDefault="00763598" w:rsidP="006A4E14">
      <w:pPr>
        <w:pStyle w:val="Paragraphedeliste"/>
        <w:numPr>
          <w:ilvl w:val="1"/>
          <w:numId w:val="33"/>
        </w:numPr>
        <w:suppressAutoHyphens/>
        <w:spacing w:before="120" w:after="120" w:line="240" w:lineRule="auto"/>
        <w:ind w:left="845" w:right="-72"/>
        <w:contextualSpacing w:val="0"/>
        <w:jc w:val="both"/>
        <w:rPr>
          <w:rFonts w:ascii="Times New Roman" w:eastAsia="Times New Roman" w:hAnsi="Times New Roman" w:cs="Times New Roman"/>
          <w:sz w:val="24"/>
          <w:szCs w:val="20"/>
          <w:lang w:eastAsia="fr-FR"/>
        </w:rPr>
      </w:pPr>
      <w:r w:rsidRPr="007742DA">
        <w:rPr>
          <w:rFonts w:ascii="Times New Roman" w:eastAsia="Times New Roman" w:hAnsi="Times New Roman" w:cs="Times New Roman"/>
          <w:sz w:val="24"/>
          <w:szCs w:val="20"/>
          <w:lang w:eastAsia="fr-FR"/>
        </w:rPr>
        <w:t>Toutes les offres évaluées de chaque groupe seront ensuite comparées entre elles, pour déterminer quelle est l’offre évaluée la moins disante de chaque groupe.  L’offre évaluée la moins-disante en fonction de critères exprimés en termes monétaires de chaque groupe sera ensuite comparée avec l’offre évaluée la moins-disante en fonction de critères exprimés en termes monétaires des autres groupes.  Si, de cette comparaison, il ressort qu’une offre du Groupe A est l’offre évaluée la moins disante, le Soumissionnaire</w:t>
      </w:r>
      <w:r w:rsidR="00C220F4">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qui l’a présentée se verra attribuer le marché.</w:t>
      </w:r>
    </w:p>
    <w:p w14:paraId="7DF057E3" w14:textId="77777777" w:rsidR="00763598" w:rsidRDefault="00763598" w:rsidP="006A4E14">
      <w:pPr>
        <w:pStyle w:val="Paragraphedeliste"/>
        <w:numPr>
          <w:ilvl w:val="1"/>
          <w:numId w:val="33"/>
        </w:numPr>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r w:rsidRPr="007742DA">
        <w:rPr>
          <w:rFonts w:ascii="Times New Roman" w:eastAsia="Times New Roman" w:hAnsi="Times New Roman" w:cs="Times New Roman"/>
          <w:sz w:val="24"/>
          <w:szCs w:val="20"/>
          <w:lang w:eastAsia="fr-FR"/>
        </w:rPr>
        <w:t>Si, à la suite de la comparaison qui précède, l’offre évaluée la moins disante fait partie du Groupe B, cette offre du Groupe B sera de nouveau comparée à l’offre évaluée la moins disante du Groupe A, après qu’on ait ajouté au prix évalué des fournitures importées proposées dans l’offre la moins-disante du Groupe B, et aux seules fins de cette comparaison supplémentaire, un taux maximal de 15 % du prix de l’offre de ces fournitures.</w:t>
      </w:r>
    </w:p>
    <w:p w14:paraId="08689EFF" w14:textId="77777777" w:rsidR="00763598" w:rsidRDefault="00763598" w:rsidP="006A4E14">
      <w:pPr>
        <w:pStyle w:val="Paragraphedeliste"/>
        <w:numPr>
          <w:ilvl w:val="1"/>
          <w:numId w:val="33"/>
        </w:numPr>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r w:rsidRPr="007742DA">
        <w:rPr>
          <w:rFonts w:ascii="Times New Roman" w:eastAsia="Times New Roman" w:hAnsi="Times New Roman" w:cs="Times New Roman"/>
          <w:sz w:val="24"/>
          <w:szCs w:val="20"/>
          <w:lang w:eastAsia="fr-FR"/>
        </w:rPr>
        <w:t>Si l’offre du Groupe A est, dans cette comparaison supplémentaire, l’offre évaluée la moins-disante en fonction de critères exprimés en termes monétaires, elle sera retenue.  Sinon, l’offre évaluée la moins-disante en fonction de critères exprimés en termes monétaires du Groupe B, par application des dispositions de l’alinéa 34.5 ci-dessus sera retenue</w:t>
      </w:r>
      <w:r>
        <w:rPr>
          <w:rFonts w:ascii="Times New Roman" w:eastAsia="Times New Roman" w:hAnsi="Times New Roman" w:cs="Times New Roman"/>
          <w:sz w:val="24"/>
          <w:szCs w:val="20"/>
          <w:lang w:eastAsia="fr-FR"/>
        </w:rPr>
        <w:t>.</w:t>
      </w:r>
    </w:p>
    <w:p w14:paraId="30A8561C" w14:textId="77777777" w:rsidR="00E6567B" w:rsidRDefault="00E6567B" w:rsidP="00E6567B">
      <w:pPr>
        <w:pStyle w:val="Paragraphedeliste"/>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p>
    <w:p w14:paraId="44FC2FDC" w14:textId="77777777" w:rsidR="00763598" w:rsidRPr="00C058A4" w:rsidRDefault="00763598" w:rsidP="001350D1">
      <w:pPr>
        <w:pStyle w:val="Style1"/>
        <w:spacing w:before="120" w:after="120"/>
        <w:contextualSpacing w:val="0"/>
        <w:outlineLvl w:val="1"/>
      </w:pPr>
      <w:bookmarkStart w:id="47" w:name="_Toc494445367"/>
      <w:r w:rsidRPr="00C058A4">
        <w:t>Comparaison des offres</w:t>
      </w:r>
      <w:bookmarkEnd w:id="47"/>
    </w:p>
    <w:p w14:paraId="19C4F3E6" w14:textId="77777777" w:rsidR="00763598" w:rsidRPr="00E6567B" w:rsidRDefault="00763598" w:rsidP="006A4E14">
      <w:pPr>
        <w:pStyle w:val="Paragraphedeliste"/>
        <w:numPr>
          <w:ilvl w:val="1"/>
          <w:numId w:val="65"/>
        </w:numPr>
        <w:suppressAutoHyphens/>
        <w:spacing w:before="120" w:after="120" w:line="240" w:lineRule="auto"/>
        <w:ind w:right="-72"/>
        <w:contextualSpacing w:val="0"/>
        <w:jc w:val="both"/>
        <w:rPr>
          <w:rFonts w:ascii="Times New Roman" w:eastAsia="Times New Roman" w:hAnsi="Times New Roman" w:cs="Times New Roman"/>
          <w:b/>
          <w:sz w:val="24"/>
          <w:szCs w:val="20"/>
          <w:lang w:eastAsia="fr-FR"/>
        </w:rPr>
      </w:pPr>
      <w:r w:rsidRPr="00877EE5">
        <w:rPr>
          <w:rFonts w:ascii="Times New Roman" w:eastAsia="Times New Roman" w:hAnsi="Times New Roman" w:cs="Times New Roman"/>
          <w:sz w:val="24"/>
          <w:szCs w:val="20"/>
          <w:lang w:eastAsia="fr-FR"/>
        </w:rPr>
        <w:t xml:space="preserve"> L’Autorité contractante comparera toutes les offres substantiellement conformes pour déterminer l’offre évaluée la moins-disante en fonction de critères exprimés en termes monétaires, en application de la clause 33 des IC.</w:t>
      </w:r>
    </w:p>
    <w:p w14:paraId="33CD8464" w14:textId="77777777" w:rsidR="00763598" w:rsidRPr="00C058A4" w:rsidRDefault="003D6E55" w:rsidP="001350D1">
      <w:pPr>
        <w:pStyle w:val="Style1"/>
        <w:spacing w:before="120" w:after="120"/>
        <w:outlineLvl w:val="1"/>
      </w:pPr>
      <w:bookmarkStart w:id="48" w:name="_Toc494445368"/>
      <w:r>
        <w:t xml:space="preserve">Vérification a posteriori des </w:t>
      </w:r>
      <w:r w:rsidR="00763598" w:rsidRPr="00C058A4">
        <w:t>qualifications du Soumissionnaire</w:t>
      </w:r>
      <w:bookmarkEnd w:id="48"/>
    </w:p>
    <w:p w14:paraId="6E5CAEE4" w14:textId="77777777" w:rsidR="00763598" w:rsidRPr="00877EE5" w:rsidRDefault="00763598" w:rsidP="006A4E14">
      <w:pPr>
        <w:pStyle w:val="Paragraphedeliste"/>
        <w:numPr>
          <w:ilvl w:val="1"/>
          <w:numId w:val="66"/>
        </w:numPr>
        <w:suppressAutoHyphens/>
        <w:spacing w:before="120" w:after="120" w:line="240" w:lineRule="auto"/>
        <w:ind w:right="-74"/>
        <w:contextualSpacing w:val="0"/>
        <w:jc w:val="both"/>
        <w:rPr>
          <w:rFonts w:ascii="Times New Roman" w:eastAsia="Times New Roman" w:hAnsi="Times New Roman" w:cs="Times New Roman"/>
          <w:b/>
          <w:sz w:val="24"/>
          <w:szCs w:val="20"/>
          <w:lang w:eastAsia="fr-FR"/>
        </w:rPr>
      </w:pPr>
      <w:r w:rsidRPr="00877EE5">
        <w:rPr>
          <w:rFonts w:ascii="Times New Roman" w:eastAsia="Times New Roman" w:hAnsi="Times New Roman" w:cs="Times New Roman"/>
          <w:sz w:val="24"/>
          <w:szCs w:val="20"/>
          <w:lang w:eastAsia="fr-FR"/>
        </w:rPr>
        <w:t xml:space="preserve"> L’Autorité contractante s’assurera que le Candidat retenu pour avoir soumis l’offre évaluée la moins-disante en fonction de critères exprimés en termes monétaires et substantiellement conforme aux dispositions du dossier d’appel d’offres, possède bien les qualifications requises pour exécuter le Marché de façon satisfaisante. L’Autorité contractante se réserve le droit d’accepter des déviations mineures par rapport aux exigences de qualification si elles n’affectent pas matériellement la capacité d’un Candidat à exécuter le marché.</w:t>
      </w:r>
    </w:p>
    <w:p w14:paraId="74AE545D" w14:textId="235A8085" w:rsidR="00763598" w:rsidRPr="00877EE5" w:rsidRDefault="00763598" w:rsidP="006A4E14">
      <w:pPr>
        <w:pStyle w:val="Paragraphedeliste"/>
        <w:numPr>
          <w:ilvl w:val="1"/>
          <w:numId w:val="66"/>
        </w:numPr>
        <w:suppressAutoHyphens/>
        <w:spacing w:before="120" w:after="120" w:line="240" w:lineRule="auto"/>
        <w:ind w:right="-74"/>
        <w:contextualSpacing w:val="0"/>
        <w:jc w:val="both"/>
        <w:rPr>
          <w:rFonts w:ascii="Times New Roman" w:eastAsia="Times New Roman" w:hAnsi="Times New Roman" w:cs="Times New Roman"/>
          <w:b/>
          <w:sz w:val="24"/>
          <w:szCs w:val="24"/>
          <w:lang w:eastAsia="fr-FR"/>
        </w:rPr>
      </w:pPr>
      <w:r w:rsidRPr="00877EE5">
        <w:rPr>
          <w:rFonts w:ascii="Times New Roman" w:hAnsi="Times New Roman" w:cs="Times New Roman"/>
          <w:sz w:val="24"/>
          <w:szCs w:val="24"/>
        </w:rPr>
        <w:t>Cette détermination sera fondée sur l’examen des pièces attestant les qualifications du Candidat</w:t>
      </w:r>
      <w:r w:rsidR="003217B2">
        <w:rPr>
          <w:rFonts w:ascii="Times New Roman" w:hAnsi="Times New Roman" w:cs="Times New Roman"/>
          <w:sz w:val="24"/>
          <w:szCs w:val="24"/>
        </w:rPr>
        <w:t xml:space="preserve"> </w:t>
      </w:r>
      <w:r w:rsidRPr="00877EE5">
        <w:rPr>
          <w:rFonts w:ascii="Times New Roman" w:hAnsi="Times New Roman" w:cs="Times New Roman"/>
          <w:sz w:val="24"/>
          <w:szCs w:val="24"/>
        </w:rPr>
        <w:t>et soumises par lui en application de la clause 18 des IC.</w:t>
      </w:r>
    </w:p>
    <w:p w14:paraId="5EE77795" w14:textId="77777777" w:rsidR="00763598" w:rsidRDefault="00763598" w:rsidP="006A4E14">
      <w:pPr>
        <w:pStyle w:val="Paragraphedeliste"/>
        <w:numPr>
          <w:ilvl w:val="1"/>
          <w:numId w:val="66"/>
        </w:numPr>
        <w:suppressAutoHyphens/>
        <w:spacing w:before="120" w:after="120" w:line="240" w:lineRule="auto"/>
        <w:ind w:right="-72"/>
        <w:jc w:val="both"/>
        <w:rPr>
          <w:rFonts w:ascii="Times New Roman" w:eastAsia="Times New Roman" w:hAnsi="Times New Roman" w:cs="Times New Roman"/>
          <w:sz w:val="24"/>
          <w:szCs w:val="24"/>
          <w:lang w:eastAsia="fr-FR"/>
        </w:rPr>
      </w:pPr>
      <w:r w:rsidRPr="00C62956">
        <w:rPr>
          <w:rFonts w:ascii="Times New Roman" w:eastAsia="Times New Roman" w:hAnsi="Times New Roman" w:cs="Times New Roman"/>
          <w:sz w:val="24"/>
          <w:szCs w:val="24"/>
          <w:lang w:eastAsia="fr-FR"/>
        </w:rPr>
        <w:t>L’attribution du Marché au Candidat est subordonnée à l’issue positive de cette détermination. Au cas contraire, l’offre sera rejetée et l’Autorité contractante procédera à l’examen de la seconde offre évaluée la moins-disante en fonction de critères exprimés en termes monétaires afin d’établir de la même manière si le Candidat est capable d’exécuter le Marché de façon satisfaisante</w:t>
      </w:r>
      <w:r>
        <w:rPr>
          <w:rFonts w:ascii="Times New Roman" w:eastAsia="Times New Roman" w:hAnsi="Times New Roman" w:cs="Times New Roman"/>
          <w:sz w:val="24"/>
          <w:szCs w:val="24"/>
          <w:lang w:eastAsia="fr-FR"/>
        </w:rPr>
        <w:t>.</w:t>
      </w:r>
    </w:p>
    <w:p w14:paraId="70E37C72" w14:textId="77777777" w:rsidR="00763598" w:rsidRPr="00877EE5" w:rsidRDefault="00763598" w:rsidP="001350D1">
      <w:pPr>
        <w:pStyle w:val="Style1"/>
        <w:spacing w:before="120" w:after="120"/>
        <w:outlineLvl w:val="1"/>
      </w:pPr>
      <w:bookmarkStart w:id="49" w:name="_Toc494445369"/>
      <w:r w:rsidRPr="00877EE5">
        <w:t xml:space="preserve">Droit de l’Autorité </w:t>
      </w:r>
      <w:r w:rsidRPr="00474093">
        <w:t xml:space="preserve">contractante </w:t>
      </w:r>
      <w:r w:rsidRPr="00877EE5">
        <w:t>d’accepter l’une quelconque des offres et de rejeter une ou toutes les offres</w:t>
      </w:r>
      <w:bookmarkEnd w:id="49"/>
    </w:p>
    <w:p w14:paraId="622A2224" w14:textId="77777777" w:rsidR="00763598" w:rsidRPr="000E502D" w:rsidRDefault="00763598" w:rsidP="006A4E14">
      <w:pPr>
        <w:pStyle w:val="Paragraphedeliste"/>
        <w:numPr>
          <w:ilvl w:val="1"/>
          <w:numId w:val="67"/>
        </w:numPr>
        <w:spacing w:before="120" w:after="120" w:line="240" w:lineRule="auto"/>
        <w:contextualSpacing w:val="0"/>
        <w:jc w:val="both"/>
        <w:rPr>
          <w:rFonts w:ascii="Times New Roman" w:eastAsia="Times New Roman" w:hAnsi="Times New Roman" w:cs="Times New Roman"/>
          <w:b/>
          <w:sz w:val="24"/>
          <w:szCs w:val="20"/>
          <w:lang w:eastAsia="fr-FR"/>
        </w:rPr>
      </w:pPr>
      <w:r w:rsidRPr="000E502D">
        <w:rPr>
          <w:rFonts w:ascii="Times New Roman" w:eastAsia="Times New Roman" w:hAnsi="Times New Roman" w:cs="Times New Roman"/>
          <w:sz w:val="24"/>
          <w:szCs w:val="20"/>
          <w:lang w:eastAsia="fr-FR"/>
        </w:rPr>
        <w:t xml:space="preserve"> L’Autorité contractante se réserve le droit d’accepter ou d’écarter toute offre, et d’annuler la procédure d’appel d’offres et d’écarter toutes les offres à tout moment avant l’attribution du Marché, sans encourir de ce fait une responsabilité quelconque vis-à-vis des Candidats.</w:t>
      </w:r>
    </w:p>
    <w:p w14:paraId="056C9B52" w14:textId="77777777" w:rsidR="00763598" w:rsidRPr="00F646B0" w:rsidRDefault="00763598" w:rsidP="006A4E14">
      <w:pPr>
        <w:pStyle w:val="Paragraphedeliste"/>
        <w:numPr>
          <w:ilvl w:val="1"/>
          <w:numId w:val="67"/>
        </w:numPr>
        <w:spacing w:before="120" w:after="120" w:line="240" w:lineRule="auto"/>
        <w:contextualSpacing w:val="0"/>
        <w:jc w:val="both"/>
        <w:rPr>
          <w:rFonts w:ascii="Times New Roman" w:eastAsia="Times New Roman" w:hAnsi="Times New Roman" w:cs="Times New Roman"/>
          <w:b/>
          <w:sz w:val="24"/>
          <w:szCs w:val="20"/>
          <w:lang w:eastAsia="fr-FR"/>
        </w:rPr>
      </w:pPr>
      <w:r w:rsidRPr="00C62956">
        <w:rPr>
          <w:rFonts w:ascii="Times New Roman" w:eastAsia="Times New Roman" w:hAnsi="Times New Roman" w:cs="Times New Roman"/>
          <w:sz w:val="24"/>
          <w:szCs w:val="20"/>
          <w:lang w:eastAsia="fr-FR"/>
        </w:rPr>
        <w:t xml:space="preserve"> L’Autorité contractante informera, par écrit, les Candidats qui en font la demande écrite, des motifs qui l'ont conduit à ne pas attribuer ou notifier le marché ou à recommencer la procédure, dans un délai de cinq (5) jours ouvrables à compter de la réception de la demand</w:t>
      </w:r>
      <w:r>
        <w:rPr>
          <w:rFonts w:ascii="Times New Roman" w:eastAsia="Times New Roman" w:hAnsi="Times New Roman" w:cs="Times New Roman"/>
          <w:sz w:val="24"/>
          <w:szCs w:val="20"/>
          <w:lang w:eastAsia="fr-FR"/>
        </w:rPr>
        <w:t>e.</w:t>
      </w:r>
    </w:p>
    <w:p w14:paraId="328F3CE8" w14:textId="77777777" w:rsidR="00763598" w:rsidRPr="0047162E" w:rsidRDefault="00763598" w:rsidP="006A4E14">
      <w:pPr>
        <w:pStyle w:val="Paragraphedeliste"/>
        <w:numPr>
          <w:ilvl w:val="0"/>
          <w:numId w:val="3"/>
        </w:numPr>
        <w:spacing w:before="120" w:after="120" w:line="240" w:lineRule="auto"/>
        <w:ind w:hanging="357"/>
        <w:contextualSpacing w:val="0"/>
        <w:jc w:val="center"/>
        <w:rPr>
          <w:rFonts w:ascii="Times New Roman" w:eastAsia="Times New Roman" w:hAnsi="Times New Roman" w:cs="Times New Roman"/>
          <w:b/>
          <w:sz w:val="28"/>
          <w:szCs w:val="28"/>
          <w:lang w:eastAsia="fr-FR"/>
        </w:rPr>
      </w:pPr>
      <w:r w:rsidRPr="0047162E">
        <w:rPr>
          <w:rFonts w:ascii="Times New Roman" w:eastAsia="Times New Roman" w:hAnsi="Times New Roman" w:cs="Times New Roman"/>
          <w:b/>
          <w:sz w:val="28"/>
          <w:szCs w:val="28"/>
          <w:lang w:eastAsia="fr-FR"/>
        </w:rPr>
        <w:t>Attribution du Marché</w:t>
      </w:r>
    </w:p>
    <w:p w14:paraId="3C2058E3" w14:textId="77777777" w:rsidR="00763598" w:rsidRPr="00C058A4" w:rsidRDefault="00763598" w:rsidP="004F4AE7">
      <w:pPr>
        <w:pStyle w:val="Style1"/>
        <w:spacing w:before="120" w:after="120"/>
        <w:ind w:hanging="357"/>
        <w:contextualSpacing w:val="0"/>
        <w:outlineLvl w:val="1"/>
      </w:pPr>
      <w:bookmarkStart w:id="50" w:name="_Toc494445370"/>
      <w:r w:rsidRPr="00C058A4">
        <w:t>Critères d’attribution</w:t>
      </w:r>
      <w:bookmarkEnd w:id="50"/>
    </w:p>
    <w:p w14:paraId="3FFED6AE" w14:textId="77777777" w:rsidR="00763598" w:rsidRPr="00190978" w:rsidRDefault="00763598" w:rsidP="006A4E14">
      <w:pPr>
        <w:pStyle w:val="Paragraphedeliste"/>
        <w:numPr>
          <w:ilvl w:val="1"/>
          <w:numId w:val="69"/>
        </w:numPr>
        <w:spacing w:after="200" w:line="240" w:lineRule="auto"/>
        <w:jc w:val="both"/>
        <w:rPr>
          <w:rFonts w:ascii="Times New Roman" w:eastAsia="Times New Roman" w:hAnsi="Times New Roman" w:cs="Times New Roman"/>
          <w:sz w:val="24"/>
          <w:szCs w:val="20"/>
          <w:lang w:eastAsia="fr-FR"/>
        </w:rPr>
      </w:pPr>
      <w:r w:rsidRPr="00190978">
        <w:rPr>
          <w:rFonts w:ascii="Times New Roman" w:eastAsia="Times New Roman" w:hAnsi="Times New Roman" w:cs="Times New Roman"/>
          <w:sz w:val="24"/>
          <w:szCs w:val="20"/>
          <w:lang w:eastAsia="fr-FR"/>
        </w:rPr>
        <w:t xml:space="preserve"> L’Autorité contractante attribuera le Marché au Candidat dont l’offre aura été évaluée la moins-disante en fonction de critères exprimés en termes monétaires et jugée substantiellement conforme au DAO, à condition que le Candidat soit en outre jugé qualifié pour exécuter le Marché de façon satisfaisante.</w:t>
      </w:r>
    </w:p>
    <w:p w14:paraId="2E7E9F5D" w14:textId="77777777" w:rsidR="00763598" w:rsidRPr="00C058A4" w:rsidRDefault="00763598" w:rsidP="001350D1">
      <w:pPr>
        <w:pStyle w:val="Style1"/>
        <w:spacing w:before="120" w:after="120"/>
        <w:contextualSpacing w:val="0"/>
        <w:outlineLvl w:val="1"/>
      </w:pPr>
      <w:bookmarkStart w:id="51" w:name="_Toc494445371"/>
      <w:r w:rsidRPr="00C058A4">
        <w:t>Droit de l’Autorité contractante de modifier les quantités au moment de l’attribution du Marché</w:t>
      </w:r>
      <w:bookmarkEnd w:id="51"/>
    </w:p>
    <w:p w14:paraId="4AB47792" w14:textId="77777777" w:rsidR="00763598" w:rsidRPr="00190978" w:rsidRDefault="00763598" w:rsidP="006A4E14">
      <w:pPr>
        <w:pStyle w:val="Paragraphedeliste"/>
        <w:numPr>
          <w:ilvl w:val="1"/>
          <w:numId w:val="68"/>
        </w:numPr>
        <w:spacing w:before="120" w:after="120" w:line="240" w:lineRule="auto"/>
        <w:contextualSpacing w:val="0"/>
        <w:jc w:val="both"/>
        <w:rPr>
          <w:rFonts w:ascii="Times New Roman" w:eastAsia="Times New Roman" w:hAnsi="Times New Roman" w:cs="Times New Roman"/>
          <w:sz w:val="24"/>
          <w:szCs w:val="24"/>
          <w:lang w:eastAsia="fr-FR"/>
        </w:rPr>
      </w:pPr>
      <w:r w:rsidRPr="00190978">
        <w:rPr>
          <w:rFonts w:ascii="Times New Roman" w:eastAsia="Times New Roman" w:hAnsi="Times New Roman" w:cs="Times New Roman"/>
          <w:sz w:val="24"/>
          <w:szCs w:val="24"/>
          <w:lang w:eastAsia="fr-FR"/>
        </w:rPr>
        <w:t xml:space="preserve"> Au moment de l’attribution du Marché, l’Autorité contractante se réserve le droit d’augmenter ou de diminuer la quantité de fournitures et/ou de services connexes initialement spécifiée à la Section IV, pour autant que ce changement n’excède pas les pourcentages indiqués dans les DPAO, et sans aucune modification des prix unitaires ou autres conditions de l’offre et du DAO</w:t>
      </w:r>
    </w:p>
    <w:p w14:paraId="085BEC24" w14:textId="77777777" w:rsidR="00763598" w:rsidRPr="00C058A4" w:rsidRDefault="00763598" w:rsidP="001350D1">
      <w:pPr>
        <w:pStyle w:val="Style1"/>
        <w:spacing w:before="120" w:after="120"/>
        <w:contextualSpacing w:val="0"/>
        <w:outlineLvl w:val="1"/>
      </w:pPr>
      <w:bookmarkStart w:id="52" w:name="_Toc494445372"/>
      <w:r w:rsidRPr="00C058A4">
        <w:t>Notification de l’attribution du Marché</w:t>
      </w:r>
      <w:bookmarkEnd w:id="52"/>
    </w:p>
    <w:p w14:paraId="497EDB39" w14:textId="77777777" w:rsidR="006A1CBF" w:rsidRPr="00E6567B" w:rsidRDefault="00763598" w:rsidP="006A4E14">
      <w:pPr>
        <w:pStyle w:val="Paragraphedeliste"/>
        <w:numPr>
          <w:ilvl w:val="1"/>
          <w:numId w:val="70"/>
        </w:numPr>
        <w:spacing w:before="120" w:after="120" w:line="240" w:lineRule="auto"/>
        <w:contextualSpacing w:val="0"/>
        <w:jc w:val="both"/>
        <w:rPr>
          <w:rFonts w:ascii="Times New Roman" w:hAnsi="Times New Roman" w:cs="Times New Roman"/>
          <w:sz w:val="24"/>
          <w:szCs w:val="24"/>
        </w:rPr>
      </w:pPr>
      <w:r w:rsidRPr="00190978">
        <w:rPr>
          <w:rFonts w:ascii="Times New Roman" w:hAnsi="Times New Roman" w:cs="Times New Roman"/>
          <w:sz w:val="24"/>
          <w:szCs w:val="24"/>
        </w:rPr>
        <w:lastRenderedPageBreak/>
        <w:t xml:space="preserve"> Après l’avis de la Direction Générale des Marchés Publics et des Délégations du Service Public ou du bailleur de fonds sur la proposition d’attribution, l’Autorité contractante notifie l’attribution du marché à l’attributaire par lettre recommandée avec accusé de réception ou par tout autre moyen permettant de donner date certaine à cet envoi.</w:t>
      </w:r>
    </w:p>
    <w:p w14:paraId="22ACF1C0" w14:textId="77777777" w:rsidR="00763598" w:rsidRDefault="00763598" w:rsidP="004E6911">
      <w:pPr>
        <w:pStyle w:val="Style1"/>
        <w:spacing w:before="120" w:after="120"/>
        <w:outlineLvl w:val="1"/>
        <w:rPr>
          <w:b w:val="0"/>
        </w:rPr>
      </w:pPr>
      <w:bookmarkStart w:id="53" w:name="_Toc494445373"/>
      <w:r w:rsidRPr="00C058A4">
        <w:t>Information des candidats</w:t>
      </w:r>
      <w:bookmarkEnd w:id="53"/>
    </w:p>
    <w:p w14:paraId="5FC316A2" w14:textId="72D6E260" w:rsidR="00763598" w:rsidRPr="00190978" w:rsidRDefault="00763598" w:rsidP="006A4E14">
      <w:pPr>
        <w:pStyle w:val="Paragraphedeliste"/>
        <w:numPr>
          <w:ilvl w:val="1"/>
          <w:numId w:val="71"/>
        </w:numPr>
        <w:spacing w:before="120" w:after="120" w:line="240" w:lineRule="auto"/>
        <w:contextualSpacing w:val="0"/>
        <w:jc w:val="both"/>
        <w:rPr>
          <w:rFonts w:ascii="Times New Roman" w:eastAsia="Times New Roman" w:hAnsi="Times New Roman" w:cs="Times New Roman"/>
          <w:sz w:val="24"/>
          <w:szCs w:val="20"/>
          <w:lang w:eastAsia="fr-FR"/>
        </w:rPr>
      </w:pPr>
      <w:r w:rsidRPr="00190978">
        <w:rPr>
          <w:rFonts w:ascii="Times New Roman" w:hAnsi="Times New Roman" w:cs="Times New Roman"/>
          <w:sz w:val="24"/>
          <w:szCs w:val="24"/>
        </w:rPr>
        <w:t xml:space="preserve"> Après l’avis de la Direction Générale des Marchés Publics et des Délégations du Service Public ou du bailleur de fonds sur la proposition d’attribution</w:t>
      </w:r>
      <w:r w:rsidRPr="00190978">
        <w:rPr>
          <w:rFonts w:ascii="Times New Roman" w:eastAsia="Times New Roman" w:hAnsi="Times New Roman" w:cs="Times New Roman"/>
          <w:sz w:val="24"/>
          <w:szCs w:val="20"/>
          <w:lang w:eastAsia="fr-FR"/>
        </w:rPr>
        <w:t>, l’Autorité contractante avise immédiatement les autres Soumissionnaires</w:t>
      </w:r>
      <w:r w:rsidR="00A470B7">
        <w:rPr>
          <w:rFonts w:ascii="Times New Roman" w:eastAsia="Times New Roman" w:hAnsi="Times New Roman" w:cs="Times New Roman"/>
          <w:sz w:val="24"/>
          <w:szCs w:val="20"/>
          <w:lang w:eastAsia="fr-FR"/>
        </w:rPr>
        <w:t xml:space="preserve"> </w:t>
      </w:r>
      <w:r w:rsidRPr="00190978">
        <w:rPr>
          <w:rFonts w:ascii="Times New Roman" w:eastAsia="Times New Roman" w:hAnsi="Times New Roman" w:cs="Times New Roman"/>
          <w:sz w:val="24"/>
          <w:szCs w:val="20"/>
          <w:lang w:eastAsia="fr-FR"/>
        </w:rPr>
        <w:t>du rejet de leurs offres, et leur restitue les garanties de soumission.</w:t>
      </w:r>
    </w:p>
    <w:p w14:paraId="5A48346B" w14:textId="77777777" w:rsidR="00763598" w:rsidRPr="00190978" w:rsidRDefault="00763598" w:rsidP="006A4E14">
      <w:pPr>
        <w:pStyle w:val="Paragraphedeliste"/>
        <w:numPr>
          <w:ilvl w:val="1"/>
          <w:numId w:val="71"/>
        </w:numPr>
        <w:spacing w:before="120" w:after="120" w:line="240" w:lineRule="auto"/>
        <w:contextualSpacing w:val="0"/>
        <w:jc w:val="both"/>
        <w:rPr>
          <w:rFonts w:ascii="Times New Roman" w:eastAsia="Times New Roman" w:hAnsi="Times New Roman" w:cs="Times New Roman"/>
          <w:sz w:val="24"/>
          <w:szCs w:val="20"/>
          <w:lang w:eastAsia="fr-FR"/>
        </w:rPr>
      </w:pPr>
      <w:r w:rsidRPr="00190978">
        <w:rPr>
          <w:rFonts w:ascii="Times New Roman" w:eastAsia="Times New Roman" w:hAnsi="Times New Roman" w:cs="Times New Roman"/>
          <w:sz w:val="24"/>
          <w:szCs w:val="20"/>
          <w:lang w:eastAsia="fr-FR"/>
        </w:rPr>
        <w:t xml:space="preserve"> L’autorité contractante doit communiquer par écrit à tout soumissionnaire écarté les motifs du rejet de son offre, le montant du marché attribué, le nom de l'attributaire, ainsi qu'une copie du procès-verbal d'attribution, dans un délai de cinq (5) jours ouvrables à compter de la réception de sa demande écrite.</w:t>
      </w:r>
    </w:p>
    <w:p w14:paraId="1F0FD878" w14:textId="77777777" w:rsidR="00763598" w:rsidRPr="00E93CF8" w:rsidRDefault="00763598" w:rsidP="00C058A4">
      <w:pPr>
        <w:pStyle w:val="Style1"/>
        <w:outlineLvl w:val="1"/>
      </w:pPr>
      <w:bookmarkStart w:id="54" w:name="_Toc494445374"/>
      <w:r w:rsidRPr="00E93CF8">
        <w:t>Signature du Marché</w:t>
      </w:r>
      <w:bookmarkEnd w:id="54"/>
    </w:p>
    <w:p w14:paraId="3DF04724" w14:textId="77777777" w:rsidR="00763598" w:rsidRPr="00D74DC4" w:rsidRDefault="00763598" w:rsidP="006A4E14">
      <w:pPr>
        <w:pStyle w:val="Paragraphedeliste"/>
        <w:numPr>
          <w:ilvl w:val="1"/>
          <w:numId w:val="72"/>
        </w:numPr>
        <w:spacing w:before="120" w:after="120" w:line="240" w:lineRule="auto"/>
        <w:contextualSpacing w:val="0"/>
        <w:jc w:val="both"/>
        <w:rPr>
          <w:rFonts w:ascii="Times New Roman" w:eastAsia="Times New Roman" w:hAnsi="Times New Roman" w:cs="Times New Roman"/>
          <w:sz w:val="24"/>
          <w:szCs w:val="20"/>
          <w:lang w:eastAsia="fr-FR"/>
        </w:rPr>
      </w:pPr>
      <w:r w:rsidRPr="00D74DC4">
        <w:rPr>
          <w:rFonts w:ascii="Times New Roman" w:eastAsia="Times New Roman" w:hAnsi="Times New Roman" w:cs="Times New Roman"/>
          <w:sz w:val="24"/>
          <w:szCs w:val="20"/>
          <w:lang w:eastAsia="fr-FR"/>
        </w:rPr>
        <w:t xml:space="preserve"> L’Autorité contractante enverra à l’attributaire le projet de marché. Avant la signature de tout marché, les services compétents de l’Autorité contractante doivent fournir à leurs cocontractants la preuve que le crédit est disponible et a été réservé.</w:t>
      </w:r>
    </w:p>
    <w:p w14:paraId="45E5F7DC" w14:textId="77777777" w:rsidR="00763598" w:rsidRPr="00D74DC4" w:rsidRDefault="00763598" w:rsidP="006A4E14">
      <w:pPr>
        <w:pStyle w:val="Paragraphedeliste"/>
        <w:numPr>
          <w:ilvl w:val="1"/>
          <w:numId w:val="72"/>
        </w:numPr>
        <w:spacing w:before="120" w:after="120" w:line="240" w:lineRule="auto"/>
        <w:contextualSpacing w:val="0"/>
        <w:jc w:val="both"/>
        <w:rPr>
          <w:rFonts w:ascii="Times New Roman" w:eastAsia="Times New Roman" w:hAnsi="Times New Roman" w:cs="Times New Roman"/>
          <w:sz w:val="24"/>
          <w:szCs w:val="20"/>
          <w:lang w:eastAsia="fr-FR"/>
        </w:rPr>
      </w:pPr>
      <w:r w:rsidRPr="00D74DC4">
        <w:rPr>
          <w:rFonts w:ascii="Times New Roman" w:eastAsia="Times New Roman" w:hAnsi="Times New Roman" w:cs="Times New Roman"/>
          <w:sz w:val="24"/>
          <w:szCs w:val="20"/>
          <w:lang w:eastAsia="fr-FR"/>
        </w:rPr>
        <w:t xml:space="preserve"> Dans un délai d’un (1) jour à compter de la date </w:t>
      </w:r>
      <w:r w:rsidR="00500A4B" w:rsidRPr="00D74DC4">
        <w:rPr>
          <w:rFonts w:ascii="Times New Roman" w:eastAsia="Times New Roman" w:hAnsi="Times New Roman" w:cs="Times New Roman"/>
          <w:sz w:val="24"/>
          <w:szCs w:val="20"/>
          <w:lang w:eastAsia="fr-FR"/>
        </w:rPr>
        <w:t>de réception</w:t>
      </w:r>
      <w:r w:rsidRPr="00D74DC4">
        <w:rPr>
          <w:rFonts w:ascii="Times New Roman" w:eastAsia="Times New Roman" w:hAnsi="Times New Roman" w:cs="Times New Roman"/>
          <w:sz w:val="24"/>
          <w:szCs w:val="20"/>
          <w:lang w:eastAsia="fr-FR"/>
        </w:rPr>
        <w:t xml:space="preserve"> du projet de Marché, le Candidat retenu le signera, le datera et le renverra à l’Autorité contractant</w:t>
      </w:r>
      <w:r w:rsidR="002B0B8A">
        <w:rPr>
          <w:rFonts w:ascii="Times New Roman" w:eastAsia="Times New Roman" w:hAnsi="Times New Roman" w:cs="Times New Roman"/>
          <w:sz w:val="24"/>
          <w:szCs w:val="20"/>
          <w:lang w:eastAsia="fr-FR"/>
        </w:rPr>
        <w:t>e</w:t>
      </w:r>
      <w:r w:rsidRPr="00D74DC4">
        <w:rPr>
          <w:rFonts w:ascii="Times New Roman" w:eastAsia="Times New Roman" w:hAnsi="Times New Roman" w:cs="Times New Roman"/>
          <w:sz w:val="24"/>
          <w:szCs w:val="20"/>
          <w:lang w:eastAsia="fr-FR"/>
        </w:rPr>
        <w:t>.</w:t>
      </w:r>
    </w:p>
    <w:p w14:paraId="22628D36" w14:textId="77777777" w:rsidR="00763598" w:rsidRPr="008965A7" w:rsidRDefault="00763598" w:rsidP="004E6911">
      <w:pPr>
        <w:pStyle w:val="Style1"/>
        <w:spacing w:before="120" w:after="120"/>
        <w:outlineLvl w:val="1"/>
      </w:pPr>
      <w:bookmarkStart w:id="55" w:name="_Toc494445375"/>
      <w:r w:rsidRPr="008965A7">
        <w:t>Notification du Marché approuvé</w:t>
      </w:r>
      <w:bookmarkEnd w:id="55"/>
    </w:p>
    <w:p w14:paraId="39D025BD" w14:textId="77777777" w:rsidR="00763598" w:rsidRDefault="00763598" w:rsidP="006A4E14">
      <w:pPr>
        <w:pStyle w:val="Paragraphedeliste"/>
        <w:numPr>
          <w:ilvl w:val="1"/>
          <w:numId w:val="73"/>
        </w:numPr>
        <w:spacing w:before="120" w:after="120" w:line="240" w:lineRule="auto"/>
        <w:contextualSpacing w:val="0"/>
        <w:jc w:val="both"/>
        <w:rPr>
          <w:rFonts w:ascii="Times New Roman" w:eastAsia="Times New Roman" w:hAnsi="Times New Roman" w:cs="Times New Roman"/>
          <w:sz w:val="24"/>
          <w:szCs w:val="20"/>
          <w:lang w:eastAsia="fr-FR"/>
        </w:rPr>
      </w:pPr>
      <w:r w:rsidRPr="005816E5">
        <w:rPr>
          <w:rFonts w:ascii="Times New Roman" w:eastAsia="Times New Roman" w:hAnsi="Times New Roman" w:cs="Times New Roman"/>
          <w:sz w:val="24"/>
          <w:szCs w:val="24"/>
          <w:lang w:eastAsia="fr-FR"/>
        </w:rPr>
        <w:t xml:space="preserve"> Dans les meilleurs délais après son approbation par l’autorité compétente, le marché est notifié par l'autorité contractante à l'attributaire du marché avant expiration du délai de validité des offres. Les marchés doivent être notifiés avant tout commencement d'exécution. La notification consiste en une remise à l'attributaire contre récépissé ou en un envoi par lettre recommandée avec accusé </w:t>
      </w:r>
      <w:r w:rsidRPr="005816E5">
        <w:rPr>
          <w:rFonts w:ascii="Times New Roman" w:eastAsia="Times New Roman" w:hAnsi="Times New Roman" w:cs="Times New Roman"/>
          <w:sz w:val="24"/>
          <w:szCs w:val="20"/>
          <w:lang w:eastAsia="fr-FR"/>
        </w:rPr>
        <w:t>de réception ou par tout moyen permettant de donner date certaine à cet envoi. La date de notification est celle du récépissé ou de l'avis de réception.</w:t>
      </w:r>
    </w:p>
    <w:p w14:paraId="01448454" w14:textId="77777777" w:rsidR="00763598" w:rsidRPr="005816E5" w:rsidRDefault="00763598" w:rsidP="006A4E14">
      <w:pPr>
        <w:pStyle w:val="Paragraphedeliste"/>
        <w:numPr>
          <w:ilvl w:val="1"/>
          <w:numId w:val="73"/>
        </w:numPr>
        <w:spacing w:before="120" w:after="120" w:line="240" w:lineRule="auto"/>
        <w:contextualSpacing w:val="0"/>
        <w:jc w:val="both"/>
        <w:rPr>
          <w:rFonts w:ascii="Times New Roman" w:eastAsia="Times New Roman" w:hAnsi="Times New Roman" w:cs="Times New Roman"/>
          <w:sz w:val="24"/>
          <w:szCs w:val="20"/>
          <w:lang w:eastAsia="fr-FR"/>
        </w:rPr>
      </w:pPr>
      <w:r w:rsidRPr="005816E5">
        <w:rPr>
          <w:rFonts w:ascii="Times New Roman" w:eastAsia="Times New Roman" w:hAnsi="Times New Roman" w:cs="Times New Roman"/>
          <w:sz w:val="24"/>
          <w:szCs w:val="20"/>
          <w:lang w:eastAsia="fr-FR"/>
        </w:rPr>
        <w:t>Sauf dispositions contraires dans le marché, la date de notification des marchés approuvés constitue le point de départ des délais contractuels d'exécution du marché. Le marché ne produit d'effet à l'égard du titulaire qu'à compter de la date de sa notification.</w:t>
      </w:r>
    </w:p>
    <w:p w14:paraId="3C9534A0" w14:textId="77777777" w:rsidR="00763598" w:rsidRPr="00C058A4" w:rsidRDefault="00763598" w:rsidP="00B9715D">
      <w:pPr>
        <w:pStyle w:val="Style1"/>
        <w:spacing w:before="120" w:after="120"/>
        <w:outlineLvl w:val="1"/>
      </w:pPr>
      <w:bookmarkStart w:id="56" w:name="_Toc494445376"/>
      <w:r w:rsidRPr="00C058A4">
        <w:t>Garantie de bonne exécution</w:t>
      </w:r>
      <w:bookmarkEnd w:id="56"/>
    </w:p>
    <w:p w14:paraId="4310BB1D" w14:textId="77777777" w:rsidR="00763598" w:rsidRDefault="00763598" w:rsidP="006A4E14">
      <w:pPr>
        <w:pStyle w:val="Paragraphedeliste"/>
        <w:numPr>
          <w:ilvl w:val="1"/>
          <w:numId w:val="74"/>
        </w:numPr>
        <w:spacing w:before="120" w:after="120" w:line="240" w:lineRule="auto"/>
        <w:contextualSpacing w:val="0"/>
        <w:jc w:val="both"/>
        <w:rPr>
          <w:rFonts w:ascii="Times New Roman" w:eastAsia="Times New Roman" w:hAnsi="Times New Roman" w:cs="Times New Roman"/>
          <w:sz w:val="24"/>
          <w:szCs w:val="24"/>
          <w:lang w:eastAsia="fr-FR"/>
        </w:rPr>
      </w:pPr>
      <w:r w:rsidRPr="001160DB">
        <w:rPr>
          <w:rFonts w:ascii="Times New Roman" w:eastAsia="Times New Roman" w:hAnsi="Times New Roman" w:cs="Times New Roman"/>
          <w:sz w:val="24"/>
          <w:szCs w:val="24"/>
          <w:lang w:eastAsia="fr-FR"/>
        </w:rPr>
        <w:t xml:space="preserve"> La garantie de bonne exécution est constituée dès la notification du marché, et en tout état de cause préalablement à tout mandatement effectué au titre du marché. Le titulaire du marché fournira la garantie de bonne exécution, conformément au CCAG (Cahier des clauses administratives générales), en utilisant le Formulaire de garantie de bonne exécution figurant à la Section VII.</w:t>
      </w:r>
    </w:p>
    <w:p w14:paraId="73E7166F" w14:textId="77777777" w:rsidR="00763598" w:rsidRDefault="00763598" w:rsidP="006A4E14">
      <w:pPr>
        <w:pStyle w:val="Paragraphedeliste"/>
        <w:numPr>
          <w:ilvl w:val="1"/>
          <w:numId w:val="74"/>
        </w:numPr>
        <w:spacing w:before="120" w:after="120" w:line="240" w:lineRule="auto"/>
        <w:contextualSpacing w:val="0"/>
        <w:jc w:val="both"/>
        <w:rPr>
          <w:rFonts w:ascii="Times New Roman" w:eastAsia="Times New Roman" w:hAnsi="Times New Roman" w:cs="Times New Roman"/>
          <w:sz w:val="24"/>
          <w:szCs w:val="24"/>
          <w:lang w:eastAsia="fr-FR"/>
        </w:rPr>
      </w:pPr>
      <w:r w:rsidRPr="001160DB">
        <w:rPr>
          <w:rFonts w:ascii="Times New Roman" w:eastAsia="Times New Roman" w:hAnsi="Times New Roman" w:cs="Times New Roman"/>
          <w:sz w:val="24"/>
          <w:szCs w:val="24"/>
          <w:lang w:eastAsia="fr-FR"/>
        </w:rPr>
        <w:t>Le défaut de soumission  par le titulaire du marché, de la garantie de bonne exécution susmentionnée, ou le fait qu’il ne signe pas le projet de marché, constituera un motif suffisant d’annulation de l’attribution du Marché et de saisie de la garantie de soumission, auquel cas l’Autorité contractante pourra attribuer le Marché au Candidat dont l’offre est jugée substantiellement conforme au dossier d’appel d’offres et classée la deuxième moins-disante, et qui possède les qualifications exigées pour exécuter le Marché de façon satisfaisante.</w:t>
      </w:r>
    </w:p>
    <w:p w14:paraId="0354846F" w14:textId="77777777" w:rsidR="00BA390D" w:rsidRDefault="00BA390D" w:rsidP="00BA390D">
      <w:pPr>
        <w:spacing w:before="120" w:after="120" w:line="240" w:lineRule="auto"/>
        <w:jc w:val="both"/>
        <w:rPr>
          <w:rFonts w:ascii="Times New Roman" w:eastAsia="Times New Roman" w:hAnsi="Times New Roman" w:cs="Times New Roman"/>
          <w:sz w:val="24"/>
          <w:szCs w:val="24"/>
          <w:lang w:eastAsia="fr-FR"/>
        </w:rPr>
      </w:pPr>
    </w:p>
    <w:p w14:paraId="5C693D36" w14:textId="77777777" w:rsidR="00BA390D" w:rsidRPr="00BA390D" w:rsidRDefault="00BA390D" w:rsidP="00BA390D">
      <w:pPr>
        <w:spacing w:before="120" w:after="120" w:line="240" w:lineRule="auto"/>
        <w:jc w:val="both"/>
        <w:rPr>
          <w:rFonts w:ascii="Times New Roman" w:eastAsia="Times New Roman" w:hAnsi="Times New Roman" w:cs="Times New Roman"/>
          <w:sz w:val="24"/>
          <w:szCs w:val="24"/>
          <w:lang w:eastAsia="fr-FR"/>
        </w:rPr>
      </w:pPr>
    </w:p>
    <w:p w14:paraId="4C5E24E0" w14:textId="77777777" w:rsidR="00763598" w:rsidRPr="00C058A4" w:rsidRDefault="00763598" w:rsidP="00C058A4">
      <w:pPr>
        <w:pStyle w:val="Style1"/>
        <w:outlineLvl w:val="1"/>
      </w:pPr>
      <w:bookmarkStart w:id="57" w:name="_Toc494445377"/>
      <w:r w:rsidRPr="00C058A4">
        <w:t>Recours</w:t>
      </w:r>
      <w:bookmarkEnd w:id="57"/>
    </w:p>
    <w:p w14:paraId="52B97134" w14:textId="77777777" w:rsidR="00763598" w:rsidRPr="001160DB" w:rsidRDefault="00763598" w:rsidP="006A4E14">
      <w:pPr>
        <w:pStyle w:val="Paragraphedeliste"/>
        <w:numPr>
          <w:ilvl w:val="1"/>
          <w:numId w:val="75"/>
        </w:numPr>
        <w:spacing w:after="220" w:line="240" w:lineRule="auto"/>
        <w:jc w:val="both"/>
        <w:outlineLvl w:val="1"/>
        <w:rPr>
          <w:rFonts w:ascii="Times New Roman" w:eastAsia="Times New Roman" w:hAnsi="Times New Roman" w:cs="Times New Roman"/>
          <w:sz w:val="24"/>
          <w:szCs w:val="20"/>
          <w:lang w:eastAsia="fr-FR"/>
        </w:rPr>
      </w:pPr>
      <w:r w:rsidRPr="001160DB">
        <w:rPr>
          <w:rFonts w:ascii="Times New Roman" w:eastAsia="Times New Roman" w:hAnsi="Times New Roman" w:cs="Times New Roman"/>
          <w:sz w:val="24"/>
          <w:szCs w:val="20"/>
          <w:lang w:eastAsia="fr-FR"/>
        </w:rPr>
        <w:t>Tout candidat ou soumissionnaire s’estimant injustement évincé des procédures de passation des marchés peut saisir l’Autorité contractante d’un recours gracieux par une demande écrite notifiée indiquant les références de la procédure de passation du marché et exposant les motifs de sa réclamation par lettre recommandée avec demande d'avis de réception ou déposée contre récépissé. L’exercice du recours gracieux préalable est obligatoire pour tout candidat ou soumissionnaire qui entend exercer une action en contestation devant le Comité de règlement des différends. Ce recours peut porter sur la décision d’attribuer ou de ne pas attribuer le marché, sur les conditions de publication des avis, les règles relatives à la participation des candidats et aux capacités et garanties exigées, le mode de passation et la procédure de sélection retenue, la conformité des documents d’appel d’offres à la réglementation, les spécifications techniques retenues, les critères d’évaluation. Il doit invoquer une violation caractérisée de la réglementation des marchés publics. Il doit être exercé dans un délai de cinq (5) jours ouvrables à compter de la publication de l’avis d’attribution du marché, de l’avis d’appel d’offres ou de la communication du DAO.</w:t>
      </w:r>
    </w:p>
    <w:p w14:paraId="2F38AAD6" w14:textId="77777777" w:rsidR="00763598" w:rsidRPr="001160DB" w:rsidRDefault="00763598" w:rsidP="00B9715D">
      <w:pPr>
        <w:pStyle w:val="Paragraphedeliste"/>
        <w:spacing w:before="120" w:after="120" w:line="240" w:lineRule="auto"/>
        <w:ind w:left="374"/>
        <w:contextualSpacing w:val="0"/>
        <w:jc w:val="both"/>
        <w:outlineLvl w:val="1"/>
        <w:rPr>
          <w:rFonts w:ascii="Times New Roman" w:eastAsia="Times New Roman" w:hAnsi="Times New Roman" w:cs="Times New Roman"/>
          <w:sz w:val="24"/>
          <w:szCs w:val="20"/>
          <w:lang w:eastAsia="fr-FR"/>
        </w:rPr>
      </w:pPr>
      <w:r w:rsidRPr="001160DB">
        <w:rPr>
          <w:rFonts w:ascii="Times New Roman" w:eastAsia="Times New Roman" w:hAnsi="Times New Roman" w:cs="Times New Roman"/>
          <w:sz w:val="24"/>
          <w:szCs w:val="20"/>
          <w:lang w:eastAsia="fr-FR"/>
        </w:rPr>
        <w:t>L’Autorité contractante est tenue de répondre à ce recours gracieux dans un délai de trois (3) jours ouvrables à compter de sa saisine, au-delà duquel le défaut de réponse sera constitutif d’un rejet implicite dudit recours.</w:t>
      </w:r>
    </w:p>
    <w:p w14:paraId="2BFEB081" w14:textId="77777777" w:rsidR="00763598" w:rsidRPr="001160DB" w:rsidRDefault="00763598" w:rsidP="006A4E14">
      <w:pPr>
        <w:pStyle w:val="Paragraphedeliste"/>
        <w:numPr>
          <w:ilvl w:val="1"/>
          <w:numId w:val="75"/>
        </w:numPr>
        <w:tabs>
          <w:tab w:val="left" w:pos="450"/>
        </w:tabs>
        <w:autoSpaceDN w:val="0"/>
        <w:spacing w:before="120" w:after="120" w:line="240" w:lineRule="auto"/>
        <w:ind w:left="374" w:hanging="374"/>
        <w:contextualSpacing w:val="0"/>
        <w:jc w:val="both"/>
        <w:rPr>
          <w:rFonts w:ascii="Times New Roman" w:eastAsia="Times New Roman" w:hAnsi="Times New Roman" w:cs="Times New Roman"/>
          <w:sz w:val="24"/>
          <w:szCs w:val="20"/>
          <w:lang w:eastAsia="fr-FR"/>
        </w:rPr>
      </w:pPr>
      <w:r w:rsidRPr="001160DB">
        <w:rPr>
          <w:rFonts w:ascii="Times New Roman" w:eastAsia="Times New Roman" w:hAnsi="Times New Roman" w:cs="Times New Roman"/>
          <w:sz w:val="24"/>
          <w:szCs w:val="20"/>
          <w:lang w:eastAsia="fr-FR"/>
        </w:rPr>
        <w:t>Les décisions rendues au titre du recours gracieux peuvent faire l’objet d’un recours devant le Comité de règlement des différends dans un délai de deux (02) jours ouvrables à compter de la date de notification de la décision faisant grief.</w:t>
      </w:r>
    </w:p>
    <w:p w14:paraId="64C619C1" w14:textId="77777777" w:rsidR="00763598" w:rsidRPr="001160DB" w:rsidRDefault="00763598" w:rsidP="006A4E14">
      <w:pPr>
        <w:pStyle w:val="Paragraphedeliste"/>
        <w:numPr>
          <w:ilvl w:val="1"/>
          <w:numId w:val="75"/>
        </w:numPr>
        <w:tabs>
          <w:tab w:val="left" w:pos="450"/>
        </w:tabs>
        <w:autoSpaceDN w:val="0"/>
        <w:spacing w:before="120" w:after="120" w:line="240" w:lineRule="auto"/>
        <w:ind w:left="374" w:hanging="374"/>
        <w:contextualSpacing w:val="0"/>
        <w:jc w:val="both"/>
        <w:rPr>
          <w:rFonts w:ascii="Times New Roman" w:eastAsia="Times New Roman" w:hAnsi="Times New Roman" w:cs="Times New Roman"/>
          <w:sz w:val="24"/>
          <w:szCs w:val="20"/>
          <w:lang w:eastAsia="fr-FR"/>
        </w:rPr>
      </w:pPr>
      <w:r w:rsidRPr="005332E3">
        <w:rPr>
          <w:rFonts w:ascii="Times New Roman" w:eastAsia="Times New Roman" w:hAnsi="Times New Roman" w:cs="Times New Roman"/>
          <w:sz w:val="24"/>
          <w:szCs w:val="20"/>
          <w:lang w:eastAsia="fr-FR"/>
        </w:rPr>
        <w:t>En l’absence de décision rendue par l’autorité contractante ou délégante ou l’autorité hiérarchique le cas échéant, le requérant peut saisir le Comité de règlement des différends dans les deux (2) jours ouvrables à compter de l’expiration du délai de trois (3) jours mentionnés au paragraphe 45.1 ci-dessus.</w:t>
      </w:r>
    </w:p>
    <w:p w14:paraId="1ED6F99A" w14:textId="77777777" w:rsidR="00763598" w:rsidRPr="001160DB" w:rsidRDefault="00763598" w:rsidP="006A4E14">
      <w:pPr>
        <w:pStyle w:val="Paragraphedeliste"/>
        <w:numPr>
          <w:ilvl w:val="1"/>
          <w:numId w:val="75"/>
        </w:numPr>
        <w:tabs>
          <w:tab w:val="left" w:pos="450"/>
        </w:tabs>
        <w:autoSpaceDN w:val="0"/>
        <w:spacing w:before="120" w:after="120" w:line="240" w:lineRule="auto"/>
        <w:ind w:left="374"/>
        <w:contextualSpacing w:val="0"/>
        <w:jc w:val="both"/>
        <w:rPr>
          <w:rFonts w:ascii="Times New Roman" w:eastAsia="Times New Roman" w:hAnsi="Times New Roman" w:cs="Times New Roman"/>
          <w:sz w:val="24"/>
          <w:szCs w:val="20"/>
          <w:lang w:eastAsia="fr-FR"/>
        </w:rPr>
      </w:pPr>
      <w:r w:rsidRPr="005332E3">
        <w:rPr>
          <w:rFonts w:ascii="Times New Roman" w:eastAsia="Times New Roman" w:hAnsi="Times New Roman" w:cs="Times New Roman"/>
          <w:sz w:val="24"/>
          <w:szCs w:val="20"/>
          <w:lang w:eastAsia="fr-FR"/>
        </w:rPr>
        <w:t>Le Comité de Règlement des Différends rend sa décision dans les sept (07) jours ouvrables de sa saisine, faute de quoi l'attribution du marché ne peut plus être suspendue. Les décisions du Comité de Règlement des Différends doivent être motivées ; elles ne peuvent avoir pour effet que de corriger la violation alléguée ou d'empêcher que d'autres dommages soient causés aux intérêts concernés, ou de suspendre ou faire suspendre la décision litigieuse ou la procédure de passation.</w:t>
      </w:r>
    </w:p>
    <w:p w14:paraId="38323F6B" w14:textId="77777777" w:rsidR="00763598" w:rsidRPr="001160DB" w:rsidRDefault="00763598" w:rsidP="00B9715D">
      <w:pPr>
        <w:pStyle w:val="Paragraphedeliste"/>
        <w:tabs>
          <w:tab w:val="left" w:pos="450"/>
        </w:tabs>
        <w:autoSpaceDN w:val="0"/>
        <w:spacing w:before="120" w:after="120" w:line="240" w:lineRule="auto"/>
        <w:ind w:left="374"/>
        <w:contextualSpacing w:val="0"/>
        <w:jc w:val="both"/>
        <w:rPr>
          <w:rFonts w:ascii="Times New Roman" w:eastAsia="Times New Roman" w:hAnsi="Times New Roman" w:cs="Times New Roman"/>
          <w:sz w:val="24"/>
          <w:szCs w:val="20"/>
          <w:lang w:eastAsia="fr-FR"/>
        </w:rPr>
      </w:pPr>
      <w:r w:rsidRPr="001160DB">
        <w:rPr>
          <w:rFonts w:ascii="Times New Roman" w:eastAsia="Times New Roman" w:hAnsi="Times New Roman" w:cs="Times New Roman"/>
          <w:sz w:val="24"/>
          <w:szCs w:val="20"/>
          <w:lang w:eastAsia="fr-FR"/>
        </w:rPr>
        <w:t>Les décisions du Comité de Règlement des Différends peuvent faire l'objet d'un recours devant la Section Administrative de la Cour Suprême dans un délai de trois (03) jours ouvrables à compter de la publication de la décision, en cas de non-respect des règles de procédures applicables au recours devant le Comité de Règlement des Différends. Ce recours n'a cependant pas d'effet suspensif.</w:t>
      </w:r>
    </w:p>
    <w:p w14:paraId="0FE8D52E" w14:textId="31F40959" w:rsidR="00910620" w:rsidRDefault="00763598" w:rsidP="0010254E">
      <w:pPr>
        <w:pStyle w:val="Paragraphedeliste"/>
        <w:numPr>
          <w:ilvl w:val="1"/>
          <w:numId w:val="75"/>
        </w:numPr>
        <w:spacing w:before="120" w:after="120" w:line="240" w:lineRule="auto"/>
        <w:ind w:left="374"/>
        <w:contextualSpacing w:val="0"/>
        <w:jc w:val="both"/>
        <w:rPr>
          <w:rFonts w:ascii="Times New Roman" w:eastAsia="Times New Roman" w:hAnsi="Times New Roman" w:cs="Times New Roman"/>
          <w:sz w:val="24"/>
          <w:szCs w:val="20"/>
          <w:lang w:eastAsia="fr-FR"/>
        </w:rPr>
      </w:pPr>
      <w:r w:rsidRPr="005332E3">
        <w:rPr>
          <w:rFonts w:ascii="Times New Roman" w:eastAsia="Times New Roman" w:hAnsi="Times New Roman" w:cs="Times New Roman"/>
          <w:sz w:val="24"/>
          <w:szCs w:val="20"/>
          <w:lang w:eastAsia="fr-FR"/>
        </w:rPr>
        <w:t>Les différends ou litiges nés de l’exécution et de l’interprétation des marchés qui n’ont pas été réglés à l’amiable entre les parties peuvent également être soumis à un tribunal arbitral dans les conditions prévues par l'Acte Uniforme de l'OHADA relatif à l'arbitrage, à condition qu'une clause compromissoire conforme audit Acte soit expressément prévue par les cahiers des charges</w:t>
      </w:r>
      <w:bookmarkEnd w:id="13"/>
    </w:p>
    <w:p w14:paraId="293E798D" w14:textId="77777777" w:rsidR="00616BEE" w:rsidRDefault="00616BEE" w:rsidP="00616BEE">
      <w:pPr>
        <w:spacing w:before="120" w:after="120" w:line="240" w:lineRule="auto"/>
        <w:jc w:val="both"/>
        <w:rPr>
          <w:rFonts w:ascii="Times New Roman" w:eastAsia="Times New Roman" w:hAnsi="Times New Roman" w:cs="Times New Roman"/>
          <w:sz w:val="24"/>
          <w:szCs w:val="20"/>
          <w:lang w:eastAsia="fr-FR"/>
        </w:rPr>
      </w:pPr>
    </w:p>
    <w:p w14:paraId="730B5F11" w14:textId="77777777" w:rsidR="00616BEE" w:rsidRDefault="00616BEE" w:rsidP="00616BEE">
      <w:pPr>
        <w:spacing w:before="120" w:after="120" w:line="240" w:lineRule="auto"/>
        <w:jc w:val="both"/>
        <w:rPr>
          <w:rFonts w:ascii="Times New Roman" w:eastAsia="Times New Roman" w:hAnsi="Times New Roman" w:cs="Times New Roman"/>
          <w:sz w:val="24"/>
          <w:szCs w:val="20"/>
          <w:lang w:eastAsia="fr-FR"/>
        </w:rPr>
      </w:pPr>
    </w:p>
    <w:p w14:paraId="2A115E3F" w14:textId="62013246" w:rsidR="00E6567B" w:rsidRDefault="003217B2" w:rsidP="0059272A">
      <w:pPr>
        <w:spacing w:after="20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p>
    <w:p w14:paraId="77595DD7" w14:textId="77777777" w:rsidR="00763598" w:rsidRPr="009053BD" w:rsidRDefault="00763598" w:rsidP="00E00287">
      <w:pPr>
        <w:pStyle w:val="Titre2"/>
        <w:jc w:val="center"/>
        <w:rPr>
          <w:b w:val="0"/>
          <w:color w:val="000000" w:themeColor="text1"/>
          <w:sz w:val="32"/>
          <w:szCs w:val="32"/>
        </w:rPr>
      </w:pPr>
      <w:bookmarkStart w:id="58" w:name="_Toc494382133"/>
      <w:r w:rsidRPr="00E00287">
        <w:rPr>
          <w:rFonts w:eastAsiaTheme="majorEastAsia"/>
          <w:color w:val="000000" w:themeColor="text1"/>
          <w:sz w:val="32"/>
          <w:szCs w:val="32"/>
          <w:lang w:eastAsia="en-US"/>
        </w:rPr>
        <w:lastRenderedPageBreak/>
        <w:t>Section II : Données Particulières de l’Appel d’Offres (DPAO)</w:t>
      </w:r>
      <w:bookmarkEnd w:id="58"/>
    </w:p>
    <w:tbl>
      <w:tblPr>
        <w:tblW w:w="10632" w:type="dxa"/>
        <w:tblInd w:w="-72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135"/>
        <w:gridCol w:w="9497"/>
      </w:tblGrid>
      <w:tr w:rsidR="0007115D" w:rsidRPr="0007115D" w14:paraId="42BD249E" w14:textId="77777777" w:rsidTr="009E061C">
        <w:trPr>
          <w:cantSplit/>
        </w:trPr>
        <w:tc>
          <w:tcPr>
            <w:tcW w:w="10632" w:type="dxa"/>
            <w:gridSpan w:val="2"/>
            <w:tcBorders>
              <w:bottom w:val="single" w:sz="12" w:space="0" w:color="000000"/>
              <w:right w:val="single" w:sz="4" w:space="0" w:color="auto"/>
            </w:tcBorders>
            <w:vAlign w:val="center"/>
          </w:tcPr>
          <w:p w14:paraId="3A7201D5" w14:textId="77777777" w:rsidR="0007115D" w:rsidRPr="0007115D" w:rsidRDefault="0007115D" w:rsidP="003C6A9C">
            <w:pPr>
              <w:spacing w:after="0"/>
              <w:jc w:val="center"/>
              <w:rPr>
                <w:rFonts w:ascii="Times New Roman" w:hAnsi="Times New Roman" w:cs="Times New Roman"/>
                <w:b/>
                <w:sz w:val="24"/>
                <w:szCs w:val="24"/>
              </w:rPr>
            </w:pPr>
            <w:r w:rsidRPr="0007115D">
              <w:rPr>
                <w:rFonts w:ascii="Times New Roman" w:hAnsi="Times New Roman" w:cs="Times New Roman"/>
                <w:b/>
                <w:sz w:val="24"/>
                <w:szCs w:val="24"/>
              </w:rPr>
              <w:t>A. Introduction</w:t>
            </w:r>
          </w:p>
        </w:tc>
      </w:tr>
      <w:tr w:rsidR="0007115D" w:rsidRPr="0007115D" w14:paraId="244CAD42" w14:textId="77777777" w:rsidTr="009E061C">
        <w:trPr>
          <w:cantSplit/>
        </w:trPr>
        <w:tc>
          <w:tcPr>
            <w:tcW w:w="1135" w:type="dxa"/>
            <w:tcBorders>
              <w:bottom w:val="nil"/>
            </w:tcBorders>
          </w:tcPr>
          <w:p w14:paraId="6D328BE0" w14:textId="77777777" w:rsidR="0007115D" w:rsidRPr="0007115D" w:rsidRDefault="0007115D" w:rsidP="00CE249F">
            <w:pPr>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1.1</w:t>
            </w:r>
          </w:p>
        </w:tc>
        <w:tc>
          <w:tcPr>
            <w:tcW w:w="9497" w:type="dxa"/>
            <w:tcBorders>
              <w:bottom w:val="nil"/>
            </w:tcBorders>
          </w:tcPr>
          <w:p w14:paraId="5CE71897" w14:textId="467BF018" w:rsidR="001346C7" w:rsidRPr="001346C7" w:rsidRDefault="0007115D" w:rsidP="001346C7">
            <w:pPr>
              <w:jc w:val="both"/>
              <w:rPr>
                <w:rFonts w:ascii="Times New Roman" w:hAnsi="Times New Roman" w:cs="Times New Roman"/>
                <w:bCs/>
                <w:sz w:val="24"/>
                <w:szCs w:val="24"/>
              </w:rPr>
            </w:pPr>
            <w:r w:rsidRPr="0007115D">
              <w:rPr>
                <w:rFonts w:ascii="Times New Roman" w:hAnsi="Times New Roman" w:cs="Times New Roman"/>
                <w:sz w:val="24"/>
                <w:szCs w:val="24"/>
              </w:rPr>
              <w:t>Référence de l’avis d’appel d’offres</w:t>
            </w:r>
            <w:r w:rsidR="00537EDC">
              <w:rPr>
                <w:rFonts w:ascii="Times New Roman" w:hAnsi="Times New Roman" w:cs="Times New Roman"/>
                <w:sz w:val="24"/>
                <w:szCs w:val="24"/>
              </w:rPr>
              <w:t xml:space="preserve"> n°</w:t>
            </w:r>
            <w:r w:rsidR="00B35E35" w:rsidRPr="00F4584A">
              <w:rPr>
                <w:rFonts w:ascii="Times New Roman" w:hAnsi="Times New Roman" w:cs="Times New Roman"/>
                <w:sz w:val="24"/>
                <w:szCs w:val="24"/>
              </w:rPr>
              <w:t xml:space="preserve"> </w:t>
            </w:r>
            <w:r w:rsidR="00315711">
              <w:rPr>
                <w:rFonts w:ascii="Times New Roman" w:hAnsi="Times New Roman" w:cs="Times New Roman"/>
                <w:sz w:val="24"/>
                <w:szCs w:val="24"/>
              </w:rPr>
              <w:t>2401</w:t>
            </w:r>
            <w:r w:rsidR="00537EDC" w:rsidRPr="000871BF">
              <w:rPr>
                <w:rFonts w:ascii="Times New Roman" w:hAnsi="Times New Roman" w:cs="Times New Roman"/>
                <w:sz w:val="24"/>
                <w:szCs w:val="24"/>
              </w:rPr>
              <w:t>/</w:t>
            </w:r>
            <w:r w:rsidR="00537EDC" w:rsidRPr="00F4584A">
              <w:rPr>
                <w:rFonts w:ascii="Times New Roman" w:hAnsi="Times New Roman" w:cs="Times New Roman"/>
                <w:sz w:val="24"/>
                <w:szCs w:val="24"/>
              </w:rPr>
              <w:t>F-202</w:t>
            </w:r>
            <w:r w:rsidR="004B6FAE">
              <w:rPr>
                <w:rFonts w:ascii="Times New Roman" w:hAnsi="Times New Roman" w:cs="Times New Roman"/>
                <w:sz w:val="24"/>
                <w:szCs w:val="24"/>
              </w:rPr>
              <w:t>6</w:t>
            </w:r>
            <w:r w:rsidR="003217B2">
              <w:t>-</w:t>
            </w:r>
            <w:r w:rsidR="002B09ED" w:rsidRPr="002B09ED">
              <w:rPr>
                <w:rFonts w:ascii="Times New Roman" w:hAnsi="Times New Roman" w:cs="Times New Roman"/>
                <w:sz w:val="24"/>
                <w:szCs w:val="24"/>
              </w:rPr>
              <w:t>SIGMAP</w:t>
            </w:r>
            <w:r w:rsidR="00925143">
              <w:rPr>
                <w:rFonts w:ascii="Times New Roman" w:hAnsi="Times New Roman" w:cs="Times New Roman"/>
                <w:sz w:val="24"/>
                <w:szCs w:val="24"/>
              </w:rPr>
              <w:t xml:space="preserve"> </w:t>
            </w:r>
            <w:r w:rsidR="003217B2">
              <w:rPr>
                <w:rFonts w:ascii="Times New Roman" w:hAnsi="Times New Roman" w:cs="Times New Roman"/>
                <w:sz w:val="24"/>
                <w:szCs w:val="24"/>
              </w:rPr>
              <w:t xml:space="preserve">relatif au </w:t>
            </w:r>
            <w:r w:rsidR="00315711">
              <w:rPr>
                <w:rFonts w:cstheme="minorHAnsi"/>
                <w:sz w:val="24"/>
                <w:szCs w:val="24"/>
              </w:rPr>
              <w:t>r</w:t>
            </w:r>
            <w:r w:rsidR="00315711" w:rsidRPr="00315711">
              <w:rPr>
                <w:rFonts w:cstheme="minorHAnsi"/>
                <w:sz w:val="24"/>
                <w:szCs w:val="24"/>
              </w:rPr>
              <w:t>enforcement de capacité des installations solaires de 12 services relevant Budgétairement de la Direction Régionale du Budget du District de Bamako</w:t>
            </w:r>
            <w:r w:rsidR="00714330" w:rsidRPr="00714330">
              <w:rPr>
                <w:rFonts w:cstheme="minorHAnsi"/>
                <w:sz w:val="24"/>
                <w:szCs w:val="24"/>
              </w:rPr>
              <w:t>.</w:t>
            </w:r>
            <w:r w:rsidR="00714330" w:rsidRPr="00714330">
              <w:rPr>
                <w:rFonts w:cstheme="minorHAnsi"/>
                <w:sz w:val="24"/>
                <w:szCs w:val="24"/>
              </w:rPr>
              <w:tab/>
            </w:r>
            <w:r w:rsidR="00714330" w:rsidRPr="00714330">
              <w:rPr>
                <w:rFonts w:cstheme="minorHAnsi"/>
                <w:sz w:val="24"/>
                <w:szCs w:val="24"/>
              </w:rPr>
              <w:tab/>
            </w:r>
            <w:r w:rsidR="00714330" w:rsidRPr="00714330">
              <w:rPr>
                <w:rFonts w:cstheme="minorHAnsi"/>
                <w:sz w:val="24"/>
                <w:szCs w:val="24"/>
              </w:rPr>
              <w:tab/>
            </w:r>
            <w:r w:rsidR="00714330" w:rsidRPr="00714330">
              <w:rPr>
                <w:rFonts w:cstheme="minorHAnsi"/>
                <w:sz w:val="24"/>
                <w:szCs w:val="24"/>
              </w:rPr>
              <w:tab/>
            </w:r>
            <w:r w:rsidR="008515EE">
              <w:rPr>
                <w:rFonts w:cstheme="minorHAnsi"/>
                <w:sz w:val="24"/>
                <w:szCs w:val="24"/>
              </w:rPr>
              <w:t>.</w:t>
            </w:r>
          </w:p>
          <w:p w14:paraId="472CFF58" w14:textId="28A74F52" w:rsidR="0007115D" w:rsidRPr="0007115D" w:rsidRDefault="0007115D" w:rsidP="00CE249F">
            <w:pPr>
              <w:tabs>
                <w:tab w:val="right" w:pos="7272"/>
              </w:tabs>
              <w:spacing w:after="200"/>
              <w:jc w:val="both"/>
              <w:rPr>
                <w:rFonts w:ascii="Times New Roman" w:hAnsi="Times New Roman" w:cs="Times New Roman"/>
                <w:i/>
                <w:sz w:val="24"/>
                <w:szCs w:val="24"/>
              </w:rPr>
            </w:pPr>
          </w:p>
        </w:tc>
      </w:tr>
      <w:tr w:rsidR="0007115D" w:rsidRPr="0007115D" w14:paraId="291534DD" w14:textId="77777777" w:rsidTr="009E061C">
        <w:trPr>
          <w:cantSplit/>
        </w:trPr>
        <w:tc>
          <w:tcPr>
            <w:tcW w:w="1135" w:type="dxa"/>
            <w:tcBorders>
              <w:top w:val="single" w:sz="12" w:space="0" w:color="000000"/>
              <w:bottom w:val="nil"/>
              <w:right w:val="single" w:sz="8" w:space="0" w:color="000000"/>
            </w:tcBorders>
          </w:tcPr>
          <w:p w14:paraId="2C9F9219" w14:textId="77777777" w:rsidR="0007115D" w:rsidRPr="0007115D" w:rsidRDefault="0007115D" w:rsidP="00CE249F">
            <w:pPr>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1.1</w:t>
            </w:r>
          </w:p>
        </w:tc>
        <w:tc>
          <w:tcPr>
            <w:tcW w:w="9497" w:type="dxa"/>
            <w:tcBorders>
              <w:top w:val="single" w:sz="12" w:space="0" w:color="000000"/>
              <w:left w:val="nil"/>
              <w:bottom w:val="single" w:sz="12" w:space="0" w:color="auto"/>
            </w:tcBorders>
          </w:tcPr>
          <w:p w14:paraId="00B489C0" w14:textId="77777777" w:rsidR="0007115D" w:rsidRPr="0007115D" w:rsidRDefault="00262FED" w:rsidP="00CE249F">
            <w:pPr>
              <w:tabs>
                <w:tab w:val="right" w:pos="7272"/>
              </w:tabs>
              <w:spacing w:after="200"/>
              <w:jc w:val="both"/>
              <w:rPr>
                <w:rFonts w:ascii="Times New Roman" w:hAnsi="Times New Roman" w:cs="Times New Roman"/>
                <w:sz w:val="24"/>
                <w:szCs w:val="24"/>
              </w:rPr>
            </w:pPr>
            <w:r>
              <w:rPr>
                <w:rFonts w:ascii="Times New Roman" w:hAnsi="Times New Roman" w:cs="Times New Roman"/>
                <w:sz w:val="24"/>
                <w:szCs w:val="24"/>
              </w:rPr>
              <w:t xml:space="preserve">Nom de l’Autorité contractante : </w:t>
            </w:r>
            <w:r w:rsidR="00036842">
              <w:rPr>
                <w:rFonts w:ascii="Times New Roman" w:hAnsi="Times New Roman" w:cs="Times New Roman"/>
                <w:i/>
                <w:sz w:val="24"/>
                <w:szCs w:val="24"/>
              </w:rPr>
              <w:t>Direction Régionale</w:t>
            </w:r>
            <w:r w:rsidR="00E277A9" w:rsidRPr="00E277A9">
              <w:rPr>
                <w:rFonts w:ascii="Times New Roman" w:hAnsi="Times New Roman" w:cs="Times New Roman"/>
                <w:i/>
                <w:sz w:val="24"/>
                <w:szCs w:val="24"/>
              </w:rPr>
              <w:t xml:space="preserve"> du Budget</w:t>
            </w:r>
            <w:r w:rsidR="00036842">
              <w:rPr>
                <w:rFonts w:ascii="Times New Roman" w:hAnsi="Times New Roman" w:cs="Times New Roman"/>
                <w:i/>
                <w:sz w:val="24"/>
                <w:szCs w:val="24"/>
              </w:rPr>
              <w:t xml:space="preserve"> du District.</w:t>
            </w:r>
          </w:p>
        </w:tc>
      </w:tr>
      <w:tr w:rsidR="0007115D" w:rsidRPr="0007115D" w14:paraId="657CE453" w14:textId="77777777" w:rsidTr="009E061C">
        <w:trPr>
          <w:cantSplit/>
        </w:trPr>
        <w:tc>
          <w:tcPr>
            <w:tcW w:w="1135" w:type="dxa"/>
            <w:tcBorders>
              <w:top w:val="single" w:sz="12" w:space="0" w:color="000000"/>
              <w:bottom w:val="nil"/>
            </w:tcBorders>
          </w:tcPr>
          <w:p w14:paraId="2D99B8E9" w14:textId="77777777" w:rsidR="0007115D" w:rsidRPr="0007115D" w:rsidRDefault="0007115D" w:rsidP="00CE249F">
            <w:pPr>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1.1</w:t>
            </w:r>
          </w:p>
        </w:tc>
        <w:tc>
          <w:tcPr>
            <w:tcW w:w="9497" w:type="dxa"/>
            <w:tcBorders>
              <w:top w:val="nil"/>
              <w:bottom w:val="single" w:sz="12" w:space="0" w:color="000000"/>
            </w:tcBorders>
          </w:tcPr>
          <w:p w14:paraId="7D579194" w14:textId="77777777" w:rsidR="0007115D" w:rsidRPr="0007115D" w:rsidRDefault="0007115D" w:rsidP="00CE249F">
            <w:pPr>
              <w:tabs>
                <w:tab w:val="right" w:pos="7272"/>
              </w:tabs>
              <w:spacing w:after="200"/>
              <w:jc w:val="both"/>
              <w:rPr>
                <w:rFonts w:ascii="Times New Roman" w:hAnsi="Times New Roman" w:cs="Times New Roman"/>
                <w:sz w:val="24"/>
                <w:szCs w:val="24"/>
              </w:rPr>
            </w:pPr>
            <w:r w:rsidRPr="0007115D">
              <w:rPr>
                <w:rFonts w:ascii="Times New Roman" w:hAnsi="Times New Roman" w:cs="Times New Roman"/>
                <w:sz w:val="24"/>
                <w:szCs w:val="24"/>
              </w:rPr>
              <w:t>Nombre et identification des lots faisant l’objet du présent appel d’offres</w:t>
            </w:r>
          </w:p>
          <w:p w14:paraId="2378D58A" w14:textId="2C6EF313" w:rsidR="0007115D" w:rsidRPr="002B09ED" w:rsidRDefault="0007115D" w:rsidP="00CE249F">
            <w:pPr>
              <w:tabs>
                <w:tab w:val="right" w:pos="7272"/>
              </w:tabs>
              <w:spacing w:after="200"/>
              <w:jc w:val="both"/>
              <w:rPr>
                <w:rFonts w:ascii="Times New Roman" w:hAnsi="Times New Roman" w:cs="Times New Roman"/>
                <w:bCs/>
                <w:sz w:val="24"/>
                <w:szCs w:val="24"/>
              </w:rPr>
            </w:pPr>
            <w:r w:rsidRPr="0007115D">
              <w:rPr>
                <w:rFonts w:ascii="Times New Roman" w:hAnsi="Times New Roman" w:cs="Times New Roman"/>
                <w:sz w:val="24"/>
                <w:szCs w:val="24"/>
              </w:rPr>
              <w:t>Indiquer si l’appel d’offres porte sur un ou plusieurs lots</w:t>
            </w:r>
            <w:r w:rsidR="00CB39A8" w:rsidRPr="0007115D">
              <w:rPr>
                <w:rFonts w:ascii="Times New Roman" w:hAnsi="Times New Roman" w:cs="Times New Roman"/>
                <w:sz w:val="24"/>
                <w:szCs w:val="24"/>
              </w:rPr>
              <w:t xml:space="preserve"> : </w:t>
            </w:r>
            <w:r w:rsidR="00315711">
              <w:rPr>
                <w:rFonts w:ascii="Times New Roman" w:hAnsi="Times New Roman" w:cs="Times New Roman"/>
                <w:sz w:val="24"/>
                <w:szCs w:val="24"/>
              </w:rPr>
              <w:t>lot unique</w:t>
            </w:r>
            <w:r w:rsidR="002B09ED" w:rsidRPr="002B09ED">
              <w:rPr>
                <w:rFonts w:ascii="Times New Roman" w:hAnsi="Times New Roman" w:cs="Times New Roman"/>
                <w:bCs/>
                <w:sz w:val="24"/>
                <w:szCs w:val="24"/>
              </w:rPr>
              <w:t xml:space="preserve"> </w:t>
            </w:r>
          </w:p>
          <w:p w14:paraId="3F0DFE28" w14:textId="71D79D3F" w:rsidR="00CB39A8" w:rsidRPr="007E5E58" w:rsidRDefault="00C7167B" w:rsidP="00CB39A8">
            <w:pPr>
              <w:spacing w:after="0" w:line="240" w:lineRule="auto"/>
              <w:jc w:val="both"/>
              <w:rPr>
                <w:bCs/>
                <w:sz w:val="24"/>
                <w:szCs w:val="24"/>
              </w:rPr>
            </w:pPr>
            <w:r>
              <w:rPr>
                <w:bCs/>
                <w:sz w:val="24"/>
                <w:szCs w:val="24"/>
              </w:rPr>
              <w:t>R</w:t>
            </w:r>
            <w:r w:rsidR="00315711" w:rsidRPr="00315711">
              <w:rPr>
                <w:bCs/>
                <w:sz w:val="24"/>
                <w:szCs w:val="24"/>
              </w:rPr>
              <w:t>enforcement de capacité des installations solaires de 12 services relevant Budgétairement de la Direction Régionale du Budget du District de Bamako</w:t>
            </w:r>
            <w:r w:rsidR="003E1970">
              <w:rPr>
                <w:sz w:val="24"/>
                <w:szCs w:val="24"/>
              </w:rPr>
              <w:t>.</w:t>
            </w:r>
          </w:p>
          <w:p w14:paraId="16DC0772" w14:textId="77777777" w:rsidR="00CB39A8" w:rsidRDefault="00CB39A8" w:rsidP="00CB39A8">
            <w:pPr>
              <w:spacing w:after="0" w:line="240" w:lineRule="auto"/>
              <w:jc w:val="both"/>
              <w:rPr>
                <w:rFonts w:cstheme="minorHAnsi"/>
                <w:sz w:val="24"/>
                <w:szCs w:val="24"/>
              </w:rPr>
            </w:pPr>
          </w:p>
          <w:p w14:paraId="6DA4C740" w14:textId="5595C70C" w:rsidR="0007115D" w:rsidRPr="00CB39A8" w:rsidRDefault="0007115D" w:rsidP="00CB39A8">
            <w:pPr>
              <w:spacing w:after="0" w:line="240" w:lineRule="auto"/>
              <w:jc w:val="both"/>
              <w:rPr>
                <w:bCs/>
                <w:sz w:val="24"/>
                <w:szCs w:val="24"/>
              </w:rPr>
            </w:pPr>
          </w:p>
        </w:tc>
      </w:tr>
      <w:tr w:rsidR="0007115D" w:rsidRPr="0007115D" w14:paraId="489AFAA1" w14:textId="77777777" w:rsidTr="009E061C">
        <w:trPr>
          <w:cantSplit/>
          <w:trHeight w:val="467"/>
        </w:trPr>
        <w:tc>
          <w:tcPr>
            <w:tcW w:w="1135" w:type="dxa"/>
            <w:tcBorders>
              <w:top w:val="single" w:sz="12" w:space="0" w:color="000000"/>
              <w:bottom w:val="nil"/>
            </w:tcBorders>
          </w:tcPr>
          <w:p w14:paraId="03502A95" w14:textId="77777777" w:rsidR="0007115D" w:rsidRPr="0007115D" w:rsidRDefault="0007115D" w:rsidP="00CE249F">
            <w:pPr>
              <w:spacing w:after="200"/>
              <w:jc w:val="both"/>
              <w:rPr>
                <w:rFonts w:ascii="Times New Roman" w:hAnsi="Times New Roman" w:cs="Times New Roman"/>
                <w:b/>
                <w:sz w:val="24"/>
                <w:szCs w:val="24"/>
              </w:rPr>
            </w:pPr>
            <w:r w:rsidRPr="0007115D">
              <w:rPr>
                <w:rFonts w:ascii="Times New Roman" w:hAnsi="Times New Roman" w:cs="Times New Roman"/>
                <w:b/>
                <w:sz w:val="24"/>
                <w:szCs w:val="24"/>
              </w:rPr>
              <w:t>IC 2.1</w:t>
            </w:r>
          </w:p>
        </w:tc>
        <w:tc>
          <w:tcPr>
            <w:tcW w:w="9497" w:type="dxa"/>
            <w:tcBorders>
              <w:top w:val="nil"/>
              <w:bottom w:val="nil"/>
            </w:tcBorders>
          </w:tcPr>
          <w:p w14:paraId="01E52952" w14:textId="77B87032" w:rsidR="00260EF7" w:rsidRDefault="0007115D" w:rsidP="00CE249F">
            <w:pPr>
              <w:tabs>
                <w:tab w:val="right" w:pos="7272"/>
              </w:tabs>
              <w:spacing w:after="200"/>
              <w:jc w:val="both"/>
              <w:rPr>
                <w:rFonts w:ascii="Times New Roman" w:hAnsi="Times New Roman" w:cs="Times New Roman"/>
                <w:sz w:val="24"/>
                <w:szCs w:val="24"/>
              </w:rPr>
            </w:pPr>
            <w:r w:rsidRPr="0007115D">
              <w:rPr>
                <w:rFonts w:ascii="Times New Roman" w:hAnsi="Times New Roman" w:cs="Times New Roman"/>
                <w:sz w:val="24"/>
                <w:szCs w:val="24"/>
              </w:rPr>
              <w:t>So</w:t>
            </w:r>
            <w:r w:rsidR="00F135FE">
              <w:rPr>
                <w:rFonts w:ascii="Times New Roman" w:hAnsi="Times New Roman" w:cs="Times New Roman"/>
                <w:sz w:val="24"/>
                <w:szCs w:val="24"/>
              </w:rPr>
              <w:t>urce de financement du Marché </w:t>
            </w:r>
            <w:r w:rsidR="00036842">
              <w:rPr>
                <w:rFonts w:ascii="Times New Roman" w:hAnsi="Times New Roman" w:cs="Times New Roman"/>
                <w:sz w:val="24"/>
                <w:szCs w:val="24"/>
              </w:rPr>
              <w:t>: Budget</w:t>
            </w:r>
            <w:r w:rsidR="00F135FE">
              <w:rPr>
                <w:rFonts w:ascii="Times New Roman" w:hAnsi="Times New Roman" w:cs="Times New Roman"/>
                <w:sz w:val="24"/>
                <w:szCs w:val="24"/>
              </w:rPr>
              <w:t xml:space="preserve"> National</w:t>
            </w:r>
            <w:r w:rsidR="003E1970">
              <w:rPr>
                <w:rFonts w:ascii="Times New Roman" w:hAnsi="Times New Roman" w:cs="Times New Roman"/>
                <w:sz w:val="24"/>
                <w:szCs w:val="24"/>
              </w:rPr>
              <w:t>,</w:t>
            </w:r>
            <w:r w:rsidR="00537EDC">
              <w:rPr>
                <w:rFonts w:ascii="Times New Roman" w:hAnsi="Times New Roman" w:cs="Times New Roman"/>
                <w:sz w:val="24"/>
                <w:szCs w:val="24"/>
              </w:rPr>
              <w:t xml:space="preserve"> Exercice 202</w:t>
            </w:r>
            <w:r w:rsidR="00616BEE">
              <w:rPr>
                <w:rFonts w:ascii="Times New Roman" w:hAnsi="Times New Roman" w:cs="Times New Roman"/>
                <w:sz w:val="24"/>
                <w:szCs w:val="24"/>
              </w:rPr>
              <w:t>6</w:t>
            </w:r>
          </w:p>
          <w:p w14:paraId="5E34A49F" w14:textId="3ECD6DBD" w:rsidR="008A3206" w:rsidRPr="0058308C" w:rsidRDefault="008A3206" w:rsidP="008A3206">
            <w:pPr>
              <w:spacing w:after="200" w:line="276" w:lineRule="auto"/>
              <w:contextualSpacing/>
              <w:rPr>
                <w:rFonts w:ascii="Footlight MT Light" w:hAnsi="Footlight MT Light"/>
                <w:b/>
                <w:color w:val="000000" w:themeColor="text1"/>
                <w:szCs w:val="24"/>
              </w:rPr>
            </w:pPr>
            <w:r w:rsidRPr="0058308C">
              <w:rPr>
                <w:rFonts w:ascii="Footlight MT Light" w:eastAsia="Calibri" w:hAnsi="Footlight MT Light"/>
                <w:b/>
                <w:color w:val="000000" w:themeColor="text1"/>
                <w:szCs w:val="24"/>
              </w:rPr>
              <w:t xml:space="preserve">Chapitres : </w:t>
            </w:r>
            <w:r w:rsidRPr="0058308C">
              <w:rPr>
                <w:rFonts w:ascii="Footlight MT Light" w:hAnsi="Footlight MT Light"/>
                <w:b/>
                <w:color w:val="000000" w:themeColor="text1"/>
                <w:szCs w:val="24"/>
              </w:rPr>
              <w:t xml:space="preserve"> </w:t>
            </w:r>
            <w:r w:rsidRPr="0058308C">
              <w:rPr>
                <w:rFonts w:ascii="Footlight MT Light" w:hAnsi="Footlight MT Light"/>
                <w:b/>
                <w:bCs/>
                <w:color w:val="000000" w:themeColor="text1"/>
                <w:szCs w:val="24"/>
              </w:rPr>
              <w:t>22 7 1960 0000 040 800000</w:t>
            </w:r>
          </w:p>
          <w:p w14:paraId="249C5AB4" w14:textId="77777777" w:rsidR="008A3206" w:rsidRPr="0058308C" w:rsidRDefault="008A3206" w:rsidP="008A3206">
            <w:pPr>
              <w:spacing w:after="200" w:line="276" w:lineRule="auto"/>
              <w:contextualSpacing/>
              <w:rPr>
                <w:rFonts w:ascii="Footlight MT Light" w:hAnsi="Footlight MT Light"/>
                <w:b/>
                <w:color w:val="000000" w:themeColor="text1"/>
                <w:szCs w:val="24"/>
              </w:rPr>
            </w:pPr>
            <w:r w:rsidRPr="0058308C">
              <w:rPr>
                <w:rFonts w:ascii="Footlight MT Light" w:hAnsi="Footlight MT Light"/>
                <w:b/>
                <w:color w:val="000000" w:themeColor="text1"/>
                <w:szCs w:val="24"/>
              </w:rPr>
              <w:t xml:space="preserve">                               </w:t>
            </w:r>
          </w:p>
          <w:p w14:paraId="1D50774C" w14:textId="5D7588B5" w:rsidR="008A3206" w:rsidRPr="0058308C" w:rsidRDefault="008A3206" w:rsidP="008A3206">
            <w:pPr>
              <w:ind w:left="703" w:hanging="703"/>
              <w:rPr>
                <w:b/>
                <w:color w:val="000000" w:themeColor="text1"/>
              </w:rPr>
            </w:pPr>
            <w:r w:rsidRPr="0058308C">
              <w:rPr>
                <w:rFonts w:ascii="Footlight MT Light" w:eastAsia="Calibri" w:hAnsi="Footlight MT Light"/>
                <w:b/>
                <w:color w:val="000000" w:themeColor="text1"/>
                <w:szCs w:val="24"/>
              </w:rPr>
              <w:t xml:space="preserve">Section : </w:t>
            </w:r>
            <w:r w:rsidR="00583B95" w:rsidRPr="0058308C">
              <w:rPr>
                <w:b/>
                <w:color w:val="000000" w:themeColor="text1"/>
              </w:rPr>
              <w:t>330</w:t>
            </w:r>
          </w:p>
          <w:p w14:paraId="32FD5229" w14:textId="77777777" w:rsidR="008A3206" w:rsidRPr="0058308C" w:rsidRDefault="008A3206" w:rsidP="008A3206">
            <w:pPr>
              <w:ind w:left="703" w:hanging="703"/>
              <w:rPr>
                <w:b/>
                <w:color w:val="000000" w:themeColor="text1"/>
              </w:rPr>
            </w:pPr>
            <w:r w:rsidRPr="0058308C">
              <w:rPr>
                <w:b/>
                <w:color w:val="000000" w:themeColor="text1"/>
              </w:rPr>
              <w:t>Programme : 2.036</w:t>
            </w:r>
          </w:p>
          <w:p w14:paraId="3B45C789" w14:textId="6D1E653E" w:rsidR="008A3206" w:rsidRPr="0058308C" w:rsidRDefault="008A3206" w:rsidP="008A3206">
            <w:pPr>
              <w:contextualSpacing/>
              <w:rPr>
                <w:rFonts w:eastAsia="Calibri"/>
                <w:color w:val="000000" w:themeColor="text1"/>
                <w:sz w:val="16"/>
                <w:szCs w:val="16"/>
              </w:rPr>
            </w:pPr>
            <w:r w:rsidRPr="0058308C">
              <w:rPr>
                <w:rFonts w:ascii="Footlight MT Light" w:eastAsia="Calibri" w:hAnsi="Footlight MT Light"/>
                <w:b/>
                <w:color w:val="000000" w:themeColor="text1"/>
                <w:szCs w:val="24"/>
              </w:rPr>
              <w:t>Nature : 60-5-2-01</w:t>
            </w:r>
          </w:p>
          <w:p w14:paraId="4A981CF0" w14:textId="2DA997E3" w:rsidR="00036842" w:rsidRPr="007E2017" w:rsidRDefault="00036842" w:rsidP="00D97966">
            <w:pPr>
              <w:tabs>
                <w:tab w:val="right" w:pos="7272"/>
              </w:tabs>
              <w:spacing w:after="200"/>
              <w:jc w:val="both"/>
              <w:rPr>
                <w:rFonts w:ascii="Times New Roman" w:hAnsi="Times New Roman" w:cs="Times New Roman"/>
                <w:sz w:val="24"/>
                <w:szCs w:val="24"/>
              </w:rPr>
            </w:pPr>
          </w:p>
        </w:tc>
      </w:tr>
      <w:tr w:rsidR="0007115D" w:rsidRPr="0007115D" w14:paraId="4E1C9E53" w14:textId="77777777" w:rsidTr="009E061C">
        <w:trPr>
          <w:cantSplit/>
        </w:trPr>
        <w:tc>
          <w:tcPr>
            <w:tcW w:w="1135" w:type="dxa"/>
            <w:tcBorders>
              <w:top w:val="single" w:sz="12" w:space="0" w:color="000000"/>
              <w:bottom w:val="single" w:sz="12" w:space="0" w:color="000000"/>
            </w:tcBorders>
          </w:tcPr>
          <w:p w14:paraId="7C8DCB5A" w14:textId="77777777" w:rsidR="0007115D" w:rsidRPr="0007115D" w:rsidRDefault="0007115D" w:rsidP="00CE249F">
            <w:pPr>
              <w:spacing w:after="200"/>
              <w:jc w:val="both"/>
              <w:rPr>
                <w:rFonts w:ascii="Times New Roman" w:hAnsi="Times New Roman" w:cs="Times New Roman"/>
                <w:b/>
                <w:sz w:val="24"/>
                <w:szCs w:val="24"/>
              </w:rPr>
            </w:pPr>
            <w:r w:rsidRPr="0007115D">
              <w:rPr>
                <w:rFonts w:ascii="Times New Roman" w:hAnsi="Times New Roman" w:cs="Times New Roman"/>
                <w:b/>
                <w:sz w:val="24"/>
                <w:szCs w:val="24"/>
              </w:rPr>
              <w:t>IC 4.1</w:t>
            </w:r>
          </w:p>
        </w:tc>
        <w:tc>
          <w:tcPr>
            <w:tcW w:w="9497" w:type="dxa"/>
            <w:tcBorders>
              <w:top w:val="single" w:sz="12" w:space="0" w:color="000000"/>
              <w:bottom w:val="single" w:sz="12" w:space="0" w:color="000000"/>
            </w:tcBorders>
          </w:tcPr>
          <w:p w14:paraId="66BF25DE" w14:textId="7E21B832" w:rsidR="0007115D" w:rsidRPr="0007115D" w:rsidRDefault="00D97966" w:rsidP="00CE249F">
            <w:pPr>
              <w:tabs>
                <w:tab w:val="right" w:pos="7254"/>
              </w:tabs>
              <w:spacing w:after="200"/>
              <w:jc w:val="both"/>
              <w:rPr>
                <w:rFonts w:ascii="Times New Roman" w:hAnsi="Times New Roman" w:cs="Times New Roman"/>
                <w:sz w:val="24"/>
                <w:szCs w:val="24"/>
                <w:u w:val="single"/>
              </w:rPr>
            </w:pPr>
            <w:r>
              <w:rPr>
                <w:rFonts w:ascii="Times New Roman" w:hAnsi="Times New Roman" w:cs="Times New Roman"/>
                <w:sz w:val="24"/>
                <w:szCs w:val="24"/>
              </w:rPr>
              <w:t xml:space="preserve">L’appel d’offres </w:t>
            </w:r>
            <w:r w:rsidR="0007115D" w:rsidRPr="0007115D">
              <w:rPr>
                <w:rFonts w:ascii="Times New Roman" w:hAnsi="Times New Roman" w:cs="Times New Roman"/>
                <w:i/>
                <w:sz w:val="24"/>
                <w:szCs w:val="24"/>
              </w:rPr>
              <w:t>n’a pas</w:t>
            </w:r>
            <w:r w:rsidR="0007115D" w:rsidRPr="0007115D">
              <w:rPr>
                <w:rFonts w:ascii="Times New Roman" w:hAnsi="Times New Roman" w:cs="Times New Roman"/>
                <w:sz w:val="24"/>
                <w:szCs w:val="24"/>
              </w:rPr>
              <w:t xml:space="preserve"> été précédé d’une </w:t>
            </w:r>
            <w:r w:rsidR="00AA7328" w:rsidRPr="0007115D">
              <w:rPr>
                <w:rFonts w:ascii="Times New Roman" w:hAnsi="Times New Roman" w:cs="Times New Roman"/>
                <w:sz w:val="24"/>
                <w:szCs w:val="24"/>
              </w:rPr>
              <w:t>préqualification</w:t>
            </w:r>
            <w:r w:rsidR="0007115D" w:rsidRPr="0007115D">
              <w:rPr>
                <w:rFonts w:ascii="Times New Roman" w:hAnsi="Times New Roman" w:cs="Times New Roman"/>
                <w:sz w:val="24"/>
                <w:szCs w:val="24"/>
              </w:rPr>
              <w:t>.</w:t>
            </w:r>
          </w:p>
        </w:tc>
      </w:tr>
      <w:tr w:rsidR="0007115D" w:rsidRPr="0007115D" w14:paraId="59E2B930" w14:textId="77777777" w:rsidTr="009E061C">
        <w:trPr>
          <w:cantSplit/>
        </w:trPr>
        <w:tc>
          <w:tcPr>
            <w:tcW w:w="1135" w:type="dxa"/>
            <w:tcBorders>
              <w:top w:val="single" w:sz="12" w:space="0" w:color="000000"/>
              <w:bottom w:val="single" w:sz="4" w:space="0" w:color="auto"/>
            </w:tcBorders>
          </w:tcPr>
          <w:p w14:paraId="3AF2A67A" w14:textId="77777777" w:rsidR="0007115D" w:rsidRPr="0007115D" w:rsidRDefault="0007115D" w:rsidP="00CE249F">
            <w:pPr>
              <w:spacing w:after="200"/>
              <w:jc w:val="both"/>
              <w:rPr>
                <w:rFonts w:ascii="Times New Roman" w:hAnsi="Times New Roman" w:cs="Times New Roman"/>
                <w:b/>
                <w:sz w:val="24"/>
                <w:szCs w:val="24"/>
              </w:rPr>
            </w:pPr>
            <w:r w:rsidRPr="0007115D">
              <w:rPr>
                <w:rFonts w:ascii="Times New Roman" w:hAnsi="Times New Roman" w:cs="Times New Roman"/>
                <w:b/>
                <w:sz w:val="24"/>
                <w:szCs w:val="24"/>
              </w:rPr>
              <w:t>IC 4.2</w:t>
            </w:r>
          </w:p>
        </w:tc>
        <w:tc>
          <w:tcPr>
            <w:tcW w:w="9497" w:type="dxa"/>
            <w:tcBorders>
              <w:top w:val="single" w:sz="12" w:space="0" w:color="000000"/>
              <w:bottom w:val="single" w:sz="4" w:space="0" w:color="auto"/>
            </w:tcBorders>
          </w:tcPr>
          <w:p w14:paraId="09E96560" w14:textId="77777777" w:rsidR="0007115D" w:rsidRPr="0007115D" w:rsidRDefault="0007115D" w:rsidP="009E061C">
            <w:pPr>
              <w:tabs>
                <w:tab w:val="left" w:pos="-1440"/>
                <w:tab w:val="left" w:pos="-720"/>
                <w:tab w:val="left" w:pos="0"/>
                <w:tab w:val="left" w:pos="1440"/>
                <w:tab w:val="left" w:pos="2160"/>
                <w:tab w:val="left" w:pos="4680"/>
                <w:tab w:val="center" w:pos="7380"/>
              </w:tabs>
              <w:spacing w:after="100" w:afterAutospacing="1"/>
              <w:jc w:val="both"/>
              <w:rPr>
                <w:rFonts w:ascii="Times New Roman" w:hAnsi="Times New Roman" w:cs="Times New Roman"/>
                <w:sz w:val="24"/>
                <w:szCs w:val="24"/>
              </w:rPr>
            </w:pPr>
            <w:r w:rsidRPr="0007115D">
              <w:rPr>
                <w:rFonts w:ascii="Times New Roman" w:hAnsi="Times New Roman" w:cs="Times New Roman"/>
                <w:spacing w:val="-4"/>
                <w:sz w:val="24"/>
                <w:szCs w:val="24"/>
              </w:rPr>
              <w:t>Toutes les</w:t>
            </w:r>
            <w:r w:rsidR="00D97966">
              <w:rPr>
                <w:rFonts w:ascii="Times New Roman" w:hAnsi="Times New Roman" w:cs="Times New Roman"/>
                <w:spacing w:val="-4"/>
                <w:sz w:val="24"/>
                <w:szCs w:val="24"/>
              </w:rPr>
              <w:t xml:space="preserve"> parties membres du groupement </w:t>
            </w:r>
            <w:r w:rsidR="00D97966">
              <w:rPr>
                <w:rFonts w:ascii="Times New Roman" w:hAnsi="Times New Roman" w:cs="Times New Roman"/>
                <w:i/>
                <w:spacing w:val="-4"/>
                <w:sz w:val="24"/>
                <w:szCs w:val="24"/>
              </w:rPr>
              <w:t>sont</w:t>
            </w:r>
            <w:r w:rsidRPr="0007115D">
              <w:rPr>
                <w:rFonts w:ascii="Times New Roman" w:hAnsi="Times New Roman" w:cs="Times New Roman"/>
                <w:spacing w:val="-4"/>
                <w:sz w:val="24"/>
                <w:szCs w:val="24"/>
              </w:rPr>
              <w:t xml:space="preserve"> solidairement responsables</w:t>
            </w:r>
            <w:r w:rsidR="00D97966">
              <w:rPr>
                <w:rFonts w:ascii="Times New Roman" w:hAnsi="Times New Roman" w:cs="Times New Roman"/>
                <w:spacing w:val="-4"/>
                <w:sz w:val="24"/>
                <w:szCs w:val="24"/>
              </w:rPr>
              <w:t>.</w:t>
            </w:r>
          </w:p>
        </w:tc>
      </w:tr>
      <w:tr w:rsidR="0007115D" w:rsidRPr="0007115D" w14:paraId="62B54813" w14:textId="77777777" w:rsidTr="009E061C">
        <w:trPr>
          <w:cantSplit/>
        </w:trPr>
        <w:tc>
          <w:tcPr>
            <w:tcW w:w="1135" w:type="dxa"/>
            <w:tcBorders>
              <w:top w:val="single" w:sz="12" w:space="0" w:color="000000"/>
              <w:bottom w:val="single" w:sz="4" w:space="0" w:color="auto"/>
            </w:tcBorders>
          </w:tcPr>
          <w:p w14:paraId="444CCBA1" w14:textId="77777777" w:rsidR="0007115D" w:rsidRDefault="0007115D" w:rsidP="00CE249F">
            <w:pPr>
              <w:spacing w:after="200"/>
              <w:jc w:val="both"/>
              <w:rPr>
                <w:rFonts w:ascii="Times New Roman" w:hAnsi="Times New Roman" w:cs="Times New Roman"/>
                <w:b/>
                <w:sz w:val="24"/>
                <w:szCs w:val="24"/>
              </w:rPr>
            </w:pPr>
            <w:r w:rsidRPr="0007115D">
              <w:rPr>
                <w:rFonts w:ascii="Times New Roman" w:hAnsi="Times New Roman" w:cs="Times New Roman"/>
                <w:b/>
                <w:sz w:val="24"/>
                <w:szCs w:val="24"/>
              </w:rPr>
              <w:lastRenderedPageBreak/>
              <w:t>IC 5.1</w:t>
            </w:r>
          </w:p>
          <w:p w14:paraId="0D6D7CEC" w14:textId="77777777" w:rsidR="00D5478D" w:rsidRDefault="00D5478D" w:rsidP="00CE249F">
            <w:pPr>
              <w:spacing w:after="200"/>
              <w:jc w:val="both"/>
              <w:rPr>
                <w:rFonts w:ascii="Times New Roman" w:hAnsi="Times New Roman" w:cs="Times New Roman"/>
                <w:b/>
                <w:sz w:val="24"/>
                <w:szCs w:val="24"/>
              </w:rPr>
            </w:pPr>
          </w:p>
          <w:p w14:paraId="69E751CF" w14:textId="2195DDDF" w:rsidR="00D5478D" w:rsidRPr="0007115D" w:rsidRDefault="00D5478D" w:rsidP="00CE249F">
            <w:pPr>
              <w:spacing w:after="200"/>
              <w:jc w:val="both"/>
              <w:rPr>
                <w:rFonts w:ascii="Times New Roman" w:hAnsi="Times New Roman" w:cs="Times New Roman"/>
                <w:b/>
                <w:sz w:val="24"/>
                <w:szCs w:val="24"/>
              </w:rPr>
            </w:pPr>
          </w:p>
        </w:tc>
        <w:tc>
          <w:tcPr>
            <w:tcW w:w="9497" w:type="dxa"/>
            <w:tcBorders>
              <w:top w:val="single" w:sz="12" w:space="0" w:color="000000"/>
              <w:bottom w:val="single" w:sz="4" w:space="0" w:color="auto"/>
            </w:tcBorders>
          </w:tcPr>
          <w:p w14:paraId="6A3A5733" w14:textId="77777777" w:rsidR="0007115D" w:rsidRPr="0007115D" w:rsidRDefault="0007115D" w:rsidP="009E061C">
            <w:pPr>
              <w:tabs>
                <w:tab w:val="left" w:pos="-1440"/>
                <w:tab w:val="left" w:pos="-720"/>
                <w:tab w:val="left" w:pos="0"/>
                <w:tab w:val="left" w:pos="1440"/>
                <w:tab w:val="left" w:pos="2160"/>
                <w:tab w:val="left" w:pos="4680"/>
                <w:tab w:val="center" w:pos="7380"/>
              </w:tabs>
              <w:spacing w:after="100" w:afterAutospacing="1"/>
              <w:jc w:val="both"/>
              <w:rPr>
                <w:rFonts w:ascii="Times New Roman" w:hAnsi="Times New Roman" w:cs="Times New Roman"/>
                <w:sz w:val="24"/>
                <w:szCs w:val="24"/>
              </w:rPr>
            </w:pPr>
            <w:r w:rsidRPr="0007115D">
              <w:rPr>
                <w:rFonts w:ascii="Times New Roman" w:hAnsi="Times New Roman" w:cs="Times New Roman"/>
                <w:sz w:val="24"/>
                <w:szCs w:val="24"/>
              </w:rPr>
              <w:t>Les conditions de qualification applicables aux Soumissionnaires</w:t>
            </w:r>
            <w:r w:rsidR="000E6226">
              <w:rPr>
                <w:rFonts w:ascii="Times New Roman" w:hAnsi="Times New Roman" w:cs="Times New Roman"/>
                <w:sz w:val="24"/>
                <w:szCs w:val="24"/>
              </w:rPr>
              <w:t xml:space="preserve"> </w:t>
            </w:r>
            <w:r w:rsidRPr="0007115D">
              <w:rPr>
                <w:rFonts w:ascii="Times New Roman" w:hAnsi="Times New Roman" w:cs="Times New Roman"/>
                <w:sz w:val="24"/>
                <w:szCs w:val="24"/>
              </w:rPr>
              <w:t xml:space="preserve">sont les suivantes : </w:t>
            </w:r>
          </w:p>
          <w:p w14:paraId="5B303A09" w14:textId="77777777" w:rsidR="0007115D" w:rsidRPr="00272047" w:rsidRDefault="0007115D" w:rsidP="003C6A9C">
            <w:pPr>
              <w:spacing w:before="100" w:beforeAutospacing="1" w:after="100" w:afterAutospacing="1"/>
              <w:ind w:left="539" w:hanging="540"/>
              <w:jc w:val="both"/>
              <w:rPr>
                <w:rFonts w:ascii="Times New Roman" w:hAnsi="Times New Roman" w:cs="Times New Roman"/>
                <w:b/>
                <w:sz w:val="24"/>
                <w:szCs w:val="24"/>
              </w:rPr>
            </w:pPr>
            <w:r w:rsidRPr="00272047">
              <w:rPr>
                <w:rFonts w:ascii="Times New Roman" w:hAnsi="Times New Roman" w:cs="Times New Roman"/>
                <w:b/>
                <w:sz w:val="24"/>
                <w:szCs w:val="24"/>
              </w:rPr>
              <w:t>Capacité financière</w:t>
            </w:r>
          </w:p>
          <w:p w14:paraId="642F446F" w14:textId="77777777" w:rsidR="00D31D32" w:rsidRPr="00D31D32" w:rsidRDefault="00D31D32" w:rsidP="00D31D32">
            <w:pPr>
              <w:spacing w:after="0" w:line="240" w:lineRule="auto"/>
              <w:ind w:left="540"/>
              <w:jc w:val="both"/>
              <w:rPr>
                <w:rFonts w:ascii="Times New Roman" w:eastAsia="Times New Roman" w:hAnsi="Times New Roman" w:cs="Times New Roman"/>
                <w:sz w:val="24"/>
                <w:lang w:eastAsia="fr-FR"/>
              </w:rPr>
            </w:pPr>
            <w:r w:rsidRPr="00D31D32">
              <w:rPr>
                <w:rFonts w:ascii="Times New Roman" w:eastAsia="Times New Roman" w:hAnsi="Times New Roman" w:cs="Times New Roman"/>
                <w:lang w:eastAsia="fr-FR"/>
              </w:rPr>
              <w:t xml:space="preserve">Le Soumissionnaire doit fournir la preuve écrite qu’il satisfait aux exigences ci-après : </w:t>
            </w:r>
          </w:p>
          <w:p w14:paraId="04613603" w14:textId="77777777" w:rsidR="00D31D32" w:rsidRPr="00D31D32" w:rsidRDefault="00D31D32" w:rsidP="00D31D32">
            <w:pPr>
              <w:spacing w:after="0" w:line="240" w:lineRule="auto"/>
              <w:ind w:left="540"/>
              <w:jc w:val="both"/>
              <w:rPr>
                <w:rFonts w:ascii="Times New Roman" w:eastAsia="Times New Roman" w:hAnsi="Times New Roman" w:cs="Times New Roman"/>
                <w:sz w:val="24"/>
                <w:lang w:eastAsia="fr-FR"/>
              </w:rPr>
            </w:pPr>
          </w:p>
          <w:p w14:paraId="2061C2D8" w14:textId="5D99D5F2" w:rsidR="00D31D32" w:rsidRPr="00D31D32" w:rsidRDefault="00D31D32" w:rsidP="006A4E14">
            <w:pPr>
              <w:numPr>
                <w:ilvl w:val="0"/>
                <w:numId w:val="84"/>
              </w:numPr>
              <w:autoSpaceDE w:val="0"/>
              <w:autoSpaceDN w:val="0"/>
              <w:adjustRightInd w:val="0"/>
              <w:spacing w:after="0" w:line="240" w:lineRule="auto"/>
              <w:jc w:val="both"/>
              <w:rPr>
                <w:rFonts w:ascii="Times New Roman" w:eastAsia="Times New Roman" w:hAnsi="Times New Roman" w:cs="Times New Roman"/>
                <w:sz w:val="24"/>
                <w:lang w:eastAsia="fr-FR"/>
              </w:rPr>
            </w:pPr>
            <w:r w:rsidRPr="00D31D32">
              <w:rPr>
                <w:rFonts w:ascii="Times New Roman" w:eastAsia="Times New Roman" w:hAnsi="Times New Roman" w:cs="Times New Roman"/>
                <w:lang w:eastAsia="fr-FR"/>
              </w:rPr>
              <w:t>Les bilans ou extraits des bila</w:t>
            </w:r>
            <w:r w:rsidR="005D01F7">
              <w:rPr>
                <w:rFonts w:ascii="Times New Roman" w:eastAsia="Times New Roman" w:hAnsi="Times New Roman" w:cs="Times New Roman"/>
                <w:lang w:eastAsia="fr-FR"/>
              </w:rPr>
              <w:t>ns et c</w:t>
            </w:r>
            <w:r w:rsidR="000E6226">
              <w:rPr>
                <w:rFonts w:ascii="Times New Roman" w:eastAsia="Times New Roman" w:hAnsi="Times New Roman" w:cs="Times New Roman"/>
                <w:lang w:eastAsia="fr-FR"/>
              </w:rPr>
              <w:t>ompte d’exploitation 20</w:t>
            </w:r>
            <w:r w:rsidR="00A86D5A">
              <w:rPr>
                <w:rFonts w:ascii="Times New Roman" w:eastAsia="Times New Roman" w:hAnsi="Times New Roman" w:cs="Times New Roman"/>
                <w:lang w:eastAsia="fr-FR"/>
              </w:rPr>
              <w:t>2</w:t>
            </w:r>
            <w:r w:rsidR="00315711">
              <w:rPr>
                <w:rFonts w:ascii="Times New Roman" w:eastAsia="Times New Roman" w:hAnsi="Times New Roman" w:cs="Times New Roman"/>
                <w:lang w:eastAsia="fr-FR"/>
              </w:rPr>
              <w:t>3</w:t>
            </w:r>
            <w:r w:rsidR="00394441">
              <w:rPr>
                <w:rFonts w:ascii="Times New Roman" w:eastAsia="Times New Roman" w:hAnsi="Times New Roman" w:cs="Times New Roman"/>
                <w:lang w:eastAsia="fr-FR"/>
              </w:rPr>
              <w:t> ,20</w:t>
            </w:r>
            <w:r w:rsidR="00A86D5A">
              <w:rPr>
                <w:rFonts w:ascii="Times New Roman" w:eastAsia="Times New Roman" w:hAnsi="Times New Roman" w:cs="Times New Roman"/>
                <w:lang w:eastAsia="fr-FR"/>
              </w:rPr>
              <w:t>2</w:t>
            </w:r>
            <w:r w:rsidR="00315711">
              <w:rPr>
                <w:rFonts w:ascii="Times New Roman" w:eastAsia="Times New Roman" w:hAnsi="Times New Roman" w:cs="Times New Roman"/>
                <w:lang w:eastAsia="fr-FR"/>
              </w:rPr>
              <w:t>4</w:t>
            </w:r>
            <w:r w:rsidR="00394441">
              <w:rPr>
                <w:rFonts w:ascii="Times New Roman" w:eastAsia="Times New Roman" w:hAnsi="Times New Roman" w:cs="Times New Roman"/>
                <w:lang w:eastAsia="fr-FR"/>
              </w:rPr>
              <w:t xml:space="preserve"> et</w:t>
            </w:r>
            <w:r w:rsidR="000E6226">
              <w:rPr>
                <w:rFonts w:ascii="Times New Roman" w:eastAsia="Times New Roman" w:hAnsi="Times New Roman" w:cs="Times New Roman"/>
                <w:lang w:eastAsia="fr-FR"/>
              </w:rPr>
              <w:t xml:space="preserve"> </w:t>
            </w:r>
            <w:r w:rsidR="00D54458">
              <w:rPr>
                <w:rFonts w:ascii="Times New Roman" w:eastAsia="Times New Roman" w:hAnsi="Times New Roman" w:cs="Times New Roman"/>
                <w:lang w:eastAsia="fr-FR"/>
              </w:rPr>
              <w:t>202</w:t>
            </w:r>
            <w:r w:rsidR="00315711">
              <w:rPr>
                <w:rFonts w:ascii="Times New Roman" w:eastAsia="Times New Roman" w:hAnsi="Times New Roman" w:cs="Times New Roman"/>
                <w:lang w:eastAsia="fr-FR"/>
              </w:rPr>
              <w:t>5</w:t>
            </w:r>
            <w:r w:rsidR="00D54458" w:rsidRPr="00D31D32">
              <w:rPr>
                <w:rFonts w:ascii="Times New Roman" w:eastAsia="Times New Roman" w:hAnsi="Times New Roman" w:cs="Times New Roman"/>
                <w:lang w:eastAsia="fr-FR"/>
              </w:rPr>
              <w:t xml:space="preserve"> certifiés</w:t>
            </w:r>
            <w:r w:rsidRPr="00D31D32">
              <w:rPr>
                <w:rFonts w:ascii="Times New Roman" w:eastAsia="Times New Roman" w:hAnsi="Times New Roman" w:cs="Times New Roman"/>
                <w:lang w:eastAsia="fr-FR"/>
              </w:rPr>
              <w:t xml:space="preserve"> par un expert-comptable ou attestés par un comptable agréé inscrit à l’ordre. Sur ces bilans, doit figurer la mention suivante apposée par le service compétent des impôts </w:t>
            </w:r>
            <w:r w:rsidRPr="00D31D32">
              <w:rPr>
                <w:rFonts w:ascii="Times New Roman" w:eastAsia="Times New Roman" w:hAnsi="Times New Roman" w:cs="Times New Roman"/>
                <w:b/>
                <w:i/>
                <w:lang w:eastAsia="fr-FR"/>
              </w:rPr>
              <w:t>« Bilans ou extrait de bilans conformes aux déclarations souscrites au service des impôts »</w:t>
            </w:r>
            <w:r w:rsidRPr="00D31D32">
              <w:rPr>
                <w:rFonts w:ascii="Times New Roman" w:eastAsia="Times New Roman" w:hAnsi="Times New Roman" w:cs="Times New Roman"/>
                <w:lang w:eastAsia="fr-FR"/>
              </w:rPr>
              <w:t> ;</w:t>
            </w:r>
          </w:p>
          <w:p w14:paraId="617CA352" w14:textId="6A443205" w:rsidR="00D31D32" w:rsidRPr="00D31D32" w:rsidRDefault="00D31D32" w:rsidP="006A4E14">
            <w:pPr>
              <w:numPr>
                <w:ilvl w:val="0"/>
                <w:numId w:val="84"/>
              </w:numPr>
              <w:autoSpaceDE w:val="0"/>
              <w:autoSpaceDN w:val="0"/>
              <w:adjustRightInd w:val="0"/>
              <w:spacing w:after="0" w:line="240" w:lineRule="auto"/>
              <w:jc w:val="both"/>
              <w:rPr>
                <w:rFonts w:ascii="Times New Roman" w:eastAsia="Times New Roman" w:hAnsi="Times New Roman" w:cs="Times New Roman"/>
                <w:sz w:val="24"/>
                <w:lang w:eastAsia="fr-FR"/>
              </w:rPr>
            </w:pPr>
            <w:r w:rsidRPr="00D31D32">
              <w:rPr>
                <w:rFonts w:ascii="Times New Roman" w:eastAsia="Times New Roman" w:hAnsi="Times New Roman" w:cs="Times New Roman"/>
                <w:lang w:eastAsia="fr-FR"/>
              </w:rPr>
              <w:t xml:space="preserve">Avoir un chiffre </w:t>
            </w:r>
            <w:r w:rsidR="00D54458" w:rsidRPr="00D31D32">
              <w:rPr>
                <w:rFonts w:ascii="Times New Roman" w:eastAsia="Times New Roman" w:hAnsi="Times New Roman" w:cs="Times New Roman"/>
                <w:lang w:eastAsia="fr-FR"/>
              </w:rPr>
              <w:t>d’affai</w:t>
            </w:r>
            <w:r w:rsidR="00D54458">
              <w:rPr>
                <w:rFonts w:ascii="Times New Roman" w:eastAsia="Times New Roman" w:hAnsi="Times New Roman" w:cs="Times New Roman"/>
                <w:lang w:eastAsia="fr-FR"/>
              </w:rPr>
              <w:t>res</w:t>
            </w:r>
            <w:r w:rsidR="008A615C">
              <w:rPr>
                <w:rFonts w:ascii="Times New Roman" w:eastAsia="Times New Roman" w:hAnsi="Times New Roman" w:cs="Times New Roman"/>
                <w:lang w:eastAsia="fr-FR"/>
              </w:rPr>
              <w:t xml:space="preserve"> </w:t>
            </w:r>
            <w:r w:rsidRPr="00D31D32">
              <w:rPr>
                <w:rFonts w:ascii="Times New Roman" w:eastAsia="Times New Roman" w:hAnsi="Times New Roman" w:cs="Times New Roman"/>
                <w:lang w:eastAsia="fr-FR"/>
              </w:rPr>
              <w:t>moyen pour les</w:t>
            </w:r>
            <w:r w:rsidR="000E6226">
              <w:rPr>
                <w:rFonts w:ascii="Times New Roman" w:eastAsia="Times New Roman" w:hAnsi="Times New Roman" w:cs="Times New Roman"/>
                <w:lang w:eastAsia="fr-FR"/>
              </w:rPr>
              <w:t xml:space="preserve"> trois années </w:t>
            </w:r>
            <w:r w:rsidR="00394441">
              <w:rPr>
                <w:rFonts w:ascii="Times New Roman" w:eastAsia="Times New Roman" w:hAnsi="Times New Roman" w:cs="Times New Roman"/>
                <w:lang w:eastAsia="fr-FR"/>
              </w:rPr>
              <w:t>20</w:t>
            </w:r>
            <w:r w:rsidR="00A86D5A">
              <w:rPr>
                <w:rFonts w:ascii="Times New Roman" w:eastAsia="Times New Roman" w:hAnsi="Times New Roman" w:cs="Times New Roman"/>
                <w:lang w:eastAsia="fr-FR"/>
              </w:rPr>
              <w:t>2</w:t>
            </w:r>
            <w:r w:rsidR="00315711">
              <w:rPr>
                <w:rFonts w:ascii="Times New Roman" w:eastAsia="Times New Roman" w:hAnsi="Times New Roman" w:cs="Times New Roman"/>
                <w:lang w:eastAsia="fr-FR"/>
              </w:rPr>
              <w:t>3</w:t>
            </w:r>
            <w:r w:rsidR="00394441">
              <w:rPr>
                <w:rFonts w:ascii="Times New Roman" w:eastAsia="Times New Roman" w:hAnsi="Times New Roman" w:cs="Times New Roman"/>
                <w:lang w:eastAsia="fr-FR"/>
              </w:rPr>
              <w:t> ,20</w:t>
            </w:r>
            <w:r w:rsidR="00A86D5A">
              <w:rPr>
                <w:rFonts w:ascii="Times New Roman" w:eastAsia="Times New Roman" w:hAnsi="Times New Roman" w:cs="Times New Roman"/>
                <w:lang w:eastAsia="fr-FR"/>
              </w:rPr>
              <w:t>2</w:t>
            </w:r>
            <w:r w:rsidR="00315711">
              <w:rPr>
                <w:rFonts w:ascii="Times New Roman" w:eastAsia="Times New Roman" w:hAnsi="Times New Roman" w:cs="Times New Roman"/>
                <w:lang w:eastAsia="fr-FR"/>
              </w:rPr>
              <w:t>4</w:t>
            </w:r>
            <w:r w:rsidR="00394441">
              <w:rPr>
                <w:rFonts w:ascii="Times New Roman" w:eastAsia="Times New Roman" w:hAnsi="Times New Roman" w:cs="Times New Roman"/>
                <w:lang w:eastAsia="fr-FR"/>
              </w:rPr>
              <w:t xml:space="preserve"> et 202</w:t>
            </w:r>
            <w:r w:rsidR="00315711">
              <w:rPr>
                <w:rFonts w:ascii="Times New Roman" w:eastAsia="Times New Roman" w:hAnsi="Times New Roman" w:cs="Times New Roman"/>
                <w:lang w:eastAsia="fr-FR"/>
              </w:rPr>
              <w:t>5</w:t>
            </w:r>
            <w:r w:rsidR="00394441" w:rsidRPr="00D31D32">
              <w:rPr>
                <w:rFonts w:ascii="Times New Roman" w:eastAsia="Times New Roman" w:hAnsi="Times New Roman" w:cs="Times New Roman"/>
                <w:lang w:eastAsia="fr-FR"/>
              </w:rPr>
              <w:t xml:space="preserve"> </w:t>
            </w:r>
            <w:r w:rsidRPr="00D31D32">
              <w:rPr>
                <w:rFonts w:ascii="Times New Roman" w:eastAsia="Times New Roman" w:hAnsi="Times New Roman" w:cs="Times New Roman"/>
                <w:lang w:eastAsia="fr-FR"/>
              </w:rPr>
              <w:t>au moins égal au montant de l’offre ;</w:t>
            </w:r>
          </w:p>
          <w:p w14:paraId="0D02FC65" w14:textId="069A0641" w:rsidR="00CB39A8" w:rsidRPr="00315711" w:rsidRDefault="00593DFA" w:rsidP="00315711">
            <w:pPr>
              <w:spacing w:before="100" w:beforeAutospacing="1" w:after="100" w:afterAutospacing="1"/>
              <w:ind w:left="539" w:hanging="540"/>
              <w:jc w:val="both"/>
            </w:pPr>
            <w:r w:rsidRPr="006B2D6E">
              <w:t>Les sociétés nouvellement créées doivent fournir une attestation bancaire de disponibilité de fonds ou</w:t>
            </w:r>
            <w:r w:rsidR="00FF0D6E">
              <w:t xml:space="preserve"> </w:t>
            </w:r>
            <w:r w:rsidRPr="006B2D6E">
              <w:t xml:space="preserve">d’engagement à financer le marché d’un montant </w:t>
            </w:r>
            <w:r>
              <w:t>de</w:t>
            </w:r>
            <w:r w:rsidR="00315711">
              <w:t xml:space="preserve"> cinquante millions cent mille</w:t>
            </w:r>
            <w:r w:rsidR="00CB39A8" w:rsidRPr="00315711">
              <w:rPr>
                <w:szCs w:val="24"/>
              </w:rPr>
              <w:t xml:space="preserve"> (</w:t>
            </w:r>
            <w:r w:rsidR="00315711" w:rsidRPr="00315711">
              <w:rPr>
                <w:szCs w:val="24"/>
              </w:rPr>
              <w:t>50 100 000</w:t>
            </w:r>
            <w:r w:rsidR="00CB39A8" w:rsidRPr="00315711">
              <w:rPr>
                <w:szCs w:val="24"/>
              </w:rPr>
              <w:t>) francs CFA</w:t>
            </w:r>
            <w:r w:rsidR="00315711">
              <w:rPr>
                <w:szCs w:val="18"/>
              </w:rPr>
              <w:t>.</w:t>
            </w:r>
          </w:p>
          <w:p w14:paraId="5D4F25C4" w14:textId="25BB8C5C" w:rsidR="0007115D" w:rsidRPr="0007115D" w:rsidRDefault="00315711" w:rsidP="00D31D32">
            <w:pPr>
              <w:spacing w:before="100" w:beforeAutospacing="1" w:after="100" w:afterAutospacing="1"/>
              <w:ind w:left="539" w:hanging="540"/>
              <w:jc w:val="both"/>
              <w:rPr>
                <w:rFonts w:ascii="Times New Roman" w:hAnsi="Times New Roman" w:cs="Times New Roman"/>
                <w:sz w:val="24"/>
                <w:szCs w:val="24"/>
              </w:rPr>
            </w:pPr>
            <w:r>
              <w:rPr>
                <w:rFonts w:ascii="Times New Roman" w:hAnsi="Times New Roman" w:cs="Times New Roman"/>
                <w:sz w:val="24"/>
                <w:szCs w:val="24"/>
              </w:rPr>
              <w:t>C</w:t>
            </w:r>
            <w:r w:rsidR="0007115D" w:rsidRPr="0007115D">
              <w:rPr>
                <w:rFonts w:ascii="Times New Roman" w:hAnsi="Times New Roman" w:cs="Times New Roman"/>
                <w:sz w:val="24"/>
                <w:szCs w:val="24"/>
              </w:rPr>
              <w:t>apacité technique et expérience</w:t>
            </w:r>
            <w:r w:rsidR="00E60B90">
              <w:rPr>
                <w:rFonts w:ascii="Times New Roman" w:hAnsi="Times New Roman" w:cs="Times New Roman"/>
                <w:sz w:val="24"/>
                <w:szCs w:val="24"/>
              </w:rPr>
              <w:t> :</w:t>
            </w:r>
          </w:p>
          <w:p w14:paraId="3A3CC397" w14:textId="74F99AF3" w:rsidR="00546FF3" w:rsidRPr="00E60B90" w:rsidRDefault="00D31D32" w:rsidP="00E60B90">
            <w:pPr>
              <w:spacing w:after="200"/>
              <w:rPr>
                <w:rFonts w:ascii="Times New Roman" w:hAnsi="Times New Roman" w:cs="Times New Roman"/>
                <w:sz w:val="24"/>
                <w:szCs w:val="24"/>
              </w:rPr>
            </w:pPr>
            <w:r w:rsidRPr="00D31D32">
              <w:rPr>
                <w:rFonts w:ascii="Times New Roman" w:hAnsi="Times New Roman" w:cs="Times New Roman"/>
                <w:sz w:val="24"/>
                <w:szCs w:val="24"/>
              </w:rPr>
              <w:t>Le Soumissionnaire doit prouver, documentation à l’appui qu’il satisfait aux exigences de capacité technique ci-après :</w:t>
            </w:r>
          </w:p>
          <w:p w14:paraId="7E721643" w14:textId="7C7A5F16" w:rsidR="00D31D32" w:rsidRDefault="00E60B90" w:rsidP="00D31D32">
            <w:pPr>
              <w:spacing w:after="200"/>
              <w:rPr>
                <w:rFonts w:ascii="Times New Roman" w:hAnsi="Times New Roman" w:cs="Times New Roman"/>
                <w:sz w:val="24"/>
                <w:szCs w:val="24"/>
              </w:rPr>
            </w:pPr>
            <w:r>
              <w:rPr>
                <w:rFonts w:ascii="Times New Roman" w:hAnsi="Times New Roman" w:cs="Times New Roman"/>
                <w:sz w:val="24"/>
                <w:szCs w:val="24"/>
              </w:rPr>
              <w:t>-</w:t>
            </w:r>
            <w:r w:rsidR="009F4CBF">
              <w:rPr>
                <w:rFonts w:ascii="Times New Roman" w:hAnsi="Times New Roman" w:cs="Times New Roman"/>
                <w:sz w:val="24"/>
                <w:szCs w:val="24"/>
              </w:rPr>
              <w:t>D</w:t>
            </w:r>
            <w:r w:rsidR="00D31D32" w:rsidRPr="00D31D32">
              <w:rPr>
                <w:rFonts w:ascii="Times New Roman" w:hAnsi="Times New Roman" w:cs="Times New Roman"/>
                <w:sz w:val="24"/>
                <w:szCs w:val="24"/>
              </w:rPr>
              <w:t>eux (2) marchés similaires</w:t>
            </w:r>
            <w:r w:rsidR="005D01F7">
              <w:rPr>
                <w:rFonts w:ascii="Times New Roman" w:hAnsi="Times New Roman" w:cs="Times New Roman"/>
                <w:sz w:val="24"/>
                <w:szCs w:val="24"/>
              </w:rPr>
              <w:t xml:space="preserve"> d</w:t>
            </w:r>
            <w:r w:rsidR="00E40D2A">
              <w:rPr>
                <w:rFonts w:ascii="Times New Roman" w:hAnsi="Times New Roman" w:cs="Times New Roman"/>
                <w:sz w:val="24"/>
                <w:szCs w:val="24"/>
              </w:rPr>
              <w:t xml:space="preserve">’un montant égal ou supérieur au montant de </w:t>
            </w:r>
            <w:r w:rsidR="006C08A4">
              <w:rPr>
                <w:rFonts w:ascii="Times New Roman" w:hAnsi="Times New Roman" w:cs="Times New Roman"/>
                <w:sz w:val="24"/>
                <w:szCs w:val="24"/>
              </w:rPr>
              <w:t xml:space="preserve">l’offre </w:t>
            </w:r>
            <w:r w:rsidR="006C08A4" w:rsidRPr="00D31D32">
              <w:rPr>
                <w:rFonts w:ascii="Times New Roman" w:hAnsi="Times New Roman" w:cs="Times New Roman"/>
                <w:sz w:val="24"/>
                <w:szCs w:val="24"/>
              </w:rPr>
              <w:t>soutenus</w:t>
            </w:r>
            <w:r w:rsidR="00D31D32" w:rsidRPr="00D31D32">
              <w:rPr>
                <w:rFonts w:ascii="Times New Roman" w:hAnsi="Times New Roman" w:cs="Times New Roman"/>
                <w:sz w:val="24"/>
                <w:szCs w:val="24"/>
              </w:rPr>
              <w:t xml:space="preserve"> par les attestations de bonne exécution, les procès-verbaux de réception provisoire ou définitive et les copies des pages de garde </w:t>
            </w:r>
            <w:r w:rsidR="00546FF3">
              <w:rPr>
                <w:rFonts w:ascii="Times New Roman" w:hAnsi="Times New Roman" w:cs="Times New Roman"/>
                <w:sz w:val="24"/>
                <w:szCs w:val="24"/>
              </w:rPr>
              <w:t xml:space="preserve">et </w:t>
            </w:r>
            <w:r w:rsidR="00D31D32" w:rsidRPr="00D31D32">
              <w:rPr>
                <w:rFonts w:ascii="Times New Roman" w:hAnsi="Times New Roman" w:cs="Times New Roman"/>
                <w:sz w:val="24"/>
                <w:szCs w:val="24"/>
              </w:rPr>
              <w:t>de signature des marchés corresp</w:t>
            </w:r>
            <w:r w:rsidR="002C3E45">
              <w:rPr>
                <w:rFonts w:ascii="Times New Roman" w:hAnsi="Times New Roman" w:cs="Times New Roman"/>
                <w:sz w:val="24"/>
                <w:szCs w:val="24"/>
              </w:rPr>
              <w:t>ondants</w:t>
            </w:r>
            <w:r w:rsidR="008140A6">
              <w:rPr>
                <w:rFonts w:ascii="Times New Roman" w:hAnsi="Times New Roman" w:cs="Times New Roman"/>
                <w:sz w:val="24"/>
                <w:szCs w:val="24"/>
              </w:rPr>
              <w:t xml:space="preserve"> </w:t>
            </w:r>
            <w:r w:rsidR="00546FF3" w:rsidRPr="00546FF3">
              <w:rPr>
                <w:rFonts w:ascii="Times New Roman" w:hAnsi="Times New Roman" w:cs="Times New Roman"/>
                <w:sz w:val="24"/>
                <w:szCs w:val="24"/>
              </w:rPr>
              <w:t>ou tout document émanant d’institutions publiques ou para publiques ou internationales permettant de justifier de sa capacité à exécuter le marché dans les règles de l’art pour les années 20</w:t>
            </w:r>
            <w:r w:rsidR="00B730A8">
              <w:rPr>
                <w:rFonts w:ascii="Times New Roman" w:hAnsi="Times New Roman" w:cs="Times New Roman"/>
                <w:sz w:val="24"/>
                <w:szCs w:val="24"/>
              </w:rPr>
              <w:t>2</w:t>
            </w:r>
            <w:r w:rsidR="003E3EFE">
              <w:rPr>
                <w:rFonts w:ascii="Times New Roman" w:hAnsi="Times New Roman" w:cs="Times New Roman"/>
                <w:sz w:val="24"/>
                <w:szCs w:val="24"/>
              </w:rPr>
              <w:t xml:space="preserve">1 </w:t>
            </w:r>
            <w:r w:rsidR="00546FF3" w:rsidRPr="00546FF3">
              <w:rPr>
                <w:rFonts w:ascii="Times New Roman" w:hAnsi="Times New Roman" w:cs="Times New Roman"/>
                <w:sz w:val="24"/>
                <w:szCs w:val="24"/>
              </w:rPr>
              <w:t>à 202</w:t>
            </w:r>
            <w:r w:rsidR="003E3EFE">
              <w:rPr>
                <w:rFonts w:ascii="Times New Roman" w:hAnsi="Times New Roman" w:cs="Times New Roman"/>
                <w:sz w:val="24"/>
                <w:szCs w:val="24"/>
              </w:rPr>
              <w:t>5</w:t>
            </w:r>
            <w:r>
              <w:rPr>
                <w:rFonts w:ascii="Times New Roman" w:hAnsi="Times New Roman" w:cs="Times New Roman"/>
                <w:sz w:val="24"/>
                <w:szCs w:val="24"/>
              </w:rPr>
              <w:t>.</w:t>
            </w:r>
            <w:r w:rsidR="00546FF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3AE3520" w14:textId="77777777" w:rsidR="00E60B90" w:rsidRDefault="00E60B90" w:rsidP="00E60B90">
            <w:pPr>
              <w:spacing w:after="200"/>
              <w:rPr>
                <w:rFonts w:ascii="Times New Roman" w:hAnsi="Times New Roman" w:cs="Times New Roman"/>
                <w:sz w:val="24"/>
                <w:szCs w:val="24"/>
              </w:rPr>
            </w:pPr>
            <w:r>
              <w:rPr>
                <w:rFonts w:cstheme="minorHAnsi"/>
                <w:sz w:val="24"/>
                <w:szCs w:val="24"/>
              </w:rPr>
              <w:t xml:space="preserve">- </w:t>
            </w:r>
            <w:r w:rsidRPr="00E60B90">
              <w:rPr>
                <w:rFonts w:ascii="Times New Roman" w:hAnsi="Times New Roman" w:cs="Times New Roman"/>
                <w:sz w:val="24"/>
                <w:szCs w:val="24"/>
              </w:rPr>
              <w:t>L’expérience des sociétés nouvellement créées (SNC) doit être justifiée par la fourniture de CV, diplômes et attestation de travail obtenues par leurs dirigeants ou leurs collaborateurs</w:t>
            </w:r>
            <w:r>
              <w:rPr>
                <w:rFonts w:eastAsia="Times New Roman" w:cstheme="minorHAnsi"/>
                <w:sz w:val="24"/>
                <w:szCs w:val="24"/>
                <w:lang w:eastAsia="fr-FR"/>
              </w:rPr>
              <w:t>.</w:t>
            </w:r>
          </w:p>
          <w:p w14:paraId="12314DEA" w14:textId="77777777" w:rsidR="0007115D" w:rsidRDefault="00E60B90" w:rsidP="00E60B90">
            <w:pPr>
              <w:spacing w:after="200"/>
              <w:rPr>
                <w:rFonts w:ascii="Times New Roman" w:hAnsi="Times New Roman" w:cs="Times New Roman"/>
                <w:i/>
                <w:iCs/>
                <w:sz w:val="24"/>
                <w:szCs w:val="24"/>
              </w:rPr>
            </w:pPr>
            <w:r>
              <w:rPr>
                <w:rFonts w:ascii="Times New Roman" w:hAnsi="Times New Roman" w:cs="Times New Roman"/>
                <w:sz w:val="24"/>
                <w:szCs w:val="24"/>
              </w:rPr>
              <w:t>-</w:t>
            </w:r>
            <w:r w:rsidR="00D31D32" w:rsidRPr="00D31D32">
              <w:rPr>
                <w:rFonts w:ascii="Times New Roman" w:hAnsi="Times New Roman" w:cs="Times New Roman"/>
                <w:sz w:val="24"/>
                <w:szCs w:val="24"/>
              </w:rPr>
              <w:t>Le soumissionnaire doit fournir la preuve écrit</w:t>
            </w:r>
            <w:r w:rsidR="0032604A">
              <w:rPr>
                <w:rFonts w:ascii="Times New Roman" w:hAnsi="Times New Roman" w:cs="Times New Roman"/>
                <w:sz w:val="24"/>
                <w:szCs w:val="24"/>
              </w:rPr>
              <w:t xml:space="preserve">e que </w:t>
            </w:r>
            <w:r w:rsidR="00F5555F">
              <w:rPr>
                <w:rFonts w:ascii="Times New Roman" w:hAnsi="Times New Roman" w:cs="Times New Roman"/>
                <w:sz w:val="24"/>
                <w:szCs w:val="24"/>
              </w:rPr>
              <w:t>les fournitures qu’il</w:t>
            </w:r>
            <w:r w:rsidR="00910FFA">
              <w:rPr>
                <w:rFonts w:ascii="Times New Roman" w:hAnsi="Times New Roman" w:cs="Times New Roman"/>
                <w:sz w:val="24"/>
                <w:szCs w:val="24"/>
              </w:rPr>
              <w:t xml:space="preserve"> propose </w:t>
            </w:r>
            <w:r w:rsidR="00F5555F">
              <w:rPr>
                <w:rFonts w:ascii="Times New Roman" w:hAnsi="Times New Roman" w:cs="Times New Roman"/>
                <w:sz w:val="24"/>
                <w:szCs w:val="24"/>
              </w:rPr>
              <w:t>remplissent les</w:t>
            </w:r>
            <w:r w:rsidR="00910FFA">
              <w:rPr>
                <w:rFonts w:ascii="Times New Roman" w:hAnsi="Times New Roman" w:cs="Times New Roman"/>
                <w:sz w:val="24"/>
                <w:szCs w:val="24"/>
              </w:rPr>
              <w:t xml:space="preserve"> conditions</w:t>
            </w:r>
            <w:r w:rsidR="00D31D32" w:rsidRPr="00D31D32">
              <w:rPr>
                <w:rFonts w:ascii="Times New Roman" w:hAnsi="Times New Roman" w:cs="Times New Roman"/>
                <w:sz w:val="24"/>
                <w:szCs w:val="24"/>
              </w:rPr>
              <w:t xml:space="preserve"> d’utilisation suivante : (voir spécifications techniques</w:t>
            </w:r>
            <w:r w:rsidR="00546FF3">
              <w:rPr>
                <w:rFonts w:ascii="Times New Roman" w:hAnsi="Times New Roman" w:cs="Times New Roman"/>
                <w:sz w:val="24"/>
                <w:szCs w:val="24"/>
              </w:rPr>
              <w:t>)</w:t>
            </w:r>
            <w:r w:rsidR="0007115D" w:rsidRPr="00546FF3">
              <w:rPr>
                <w:rFonts w:ascii="Times New Roman" w:hAnsi="Times New Roman" w:cs="Times New Roman"/>
                <w:i/>
                <w:iCs/>
                <w:sz w:val="24"/>
                <w:szCs w:val="24"/>
              </w:rPr>
              <w:t>.</w:t>
            </w:r>
          </w:p>
          <w:p w14:paraId="6DD6C0F4" w14:textId="35ACAA50" w:rsidR="005B6B7C" w:rsidRPr="00E60B90" w:rsidRDefault="005B6B7C" w:rsidP="00E60B90">
            <w:pPr>
              <w:spacing w:after="200"/>
              <w:rPr>
                <w:rFonts w:ascii="Times New Roman" w:hAnsi="Times New Roman" w:cs="Times New Roman"/>
                <w:sz w:val="24"/>
                <w:szCs w:val="24"/>
              </w:rPr>
            </w:pPr>
            <w:r>
              <w:rPr>
                <w:rFonts w:ascii="Times New Roman" w:hAnsi="Times New Roman" w:cs="Times New Roman"/>
                <w:i/>
                <w:iCs/>
                <w:sz w:val="24"/>
                <w:szCs w:val="24"/>
              </w:rPr>
              <w:t>NB : une visite d</w:t>
            </w:r>
            <w:r w:rsidR="003E1970">
              <w:rPr>
                <w:rFonts w:ascii="Times New Roman" w:hAnsi="Times New Roman" w:cs="Times New Roman"/>
                <w:i/>
                <w:iCs/>
                <w:sz w:val="24"/>
                <w:szCs w:val="24"/>
              </w:rPr>
              <w:t>e</w:t>
            </w:r>
            <w:r>
              <w:rPr>
                <w:rFonts w:ascii="Times New Roman" w:hAnsi="Times New Roman" w:cs="Times New Roman"/>
                <w:i/>
                <w:iCs/>
                <w:sz w:val="24"/>
                <w:szCs w:val="24"/>
              </w:rPr>
              <w:t xml:space="preserve"> site sera organisée par l’Autorité Contractante et sera sanctionné par la fourniture de l’attestation de visite de site.</w:t>
            </w:r>
          </w:p>
        </w:tc>
      </w:tr>
      <w:tr w:rsidR="0007115D" w:rsidRPr="0007115D" w14:paraId="55DFD900" w14:textId="77777777" w:rsidTr="009E061C">
        <w:tc>
          <w:tcPr>
            <w:tcW w:w="10632" w:type="dxa"/>
            <w:gridSpan w:val="2"/>
            <w:tcBorders>
              <w:top w:val="single" w:sz="8" w:space="0" w:color="000000"/>
              <w:bottom w:val="single" w:sz="8" w:space="0" w:color="000000"/>
            </w:tcBorders>
            <w:vAlign w:val="center"/>
          </w:tcPr>
          <w:p w14:paraId="5F9AEF6C" w14:textId="77777777" w:rsidR="0007115D" w:rsidRPr="0007115D" w:rsidRDefault="0007115D" w:rsidP="00CE249F">
            <w:pPr>
              <w:tabs>
                <w:tab w:val="right" w:pos="7434"/>
              </w:tabs>
              <w:spacing w:after="200"/>
              <w:jc w:val="center"/>
              <w:rPr>
                <w:rFonts w:ascii="Times New Roman" w:hAnsi="Times New Roman" w:cs="Times New Roman"/>
                <w:b/>
                <w:sz w:val="24"/>
                <w:szCs w:val="24"/>
              </w:rPr>
            </w:pPr>
            <w:r w:rsidRPr="0007115D">
              <w:rPr>
                <w:rFonts w:ascii="Times New Roman" w:hAnsi="Times New Roman" w:cs="Times New Roman"/>
                <w:b/>
                <w:sz w:val="24"/>
                <w:szCs w:val="24"/>
              </w:rPr>
              <w:t>B. Dossier d’appel d’offres</w:t>
            </w:r>
          </w:p>
        </w:tc>
      </w:tr>
      <w:tr w:rsidR="0007115D" w:rsidRPr="0007115D" w14:paraId="5860CC62" w14:textId="77777777" w:rsidTr="009E061C">
        <w:tc>
          <w:tcPr>
            <w:tcW w:w="1135" w:type="dxa"/>
            <w:tcBorders>
              <w:top w:val="single" w:sz="8" w:space="0" w:color="000000"/>
              <w:bottom w:val="single" w:sz="8" w:space="0" w:color="000000"/>
            </w:tcBorders>
          </w:tcPr>
          <w:p w14:paraId="0794BBE1" w14:textId="77777777" w:rsidR="0007115D" w:rsidRPr="0007115D" w:rsidRDefault="0007115D" w:rsidP="00CE249F">
            <w:pPr>
              <w:tabs>
                <w:tab w:val="right" w:pos="725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7.1</w:t>
            </w:r>
          </w:p>
        </w:tc>
        <w:tc>
          <w:tcPr>
            <w:tcW w:w="9497" w:type="dxa"/>
            <w:tcBorders>
              <w:top w:val="single" w:sz="8" w:space="0" w:color="000000"/>
              <w:bottom w:val="single" w:sz="8" w:space="0" w:color="000000"/>
            </w:tcBorders>
          </w:tcPr>
          <w:p w14:paraId="6FF86946" w14:textId="77777777" w:rsidR="0007115D" w:rsidRPr="0007115D" w:rsidRDefault="0007115D" w:rsidP="00CE249F">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Aux fins uniquement de demande de clarifications par les candidats et soumissionnaires</w:t>
            </w:r>
            <w:r w:rsidRPr="0007115D">
              <w:rPr>
                <w:rFonts w:ascii="Times New Roman" w:hAnsi="Times New Roman" w:cs="Times New Roman"/>
                <w:b/>
                <w:sz w:val="24"/>
                <w:szCs w:val="24"/>
              </w:rPr>
              <w:t xml:space="preserve">, </w:t>
            </w:r>
            <w:r w:rsidRPr="0007115D">
              <w:rPr>
                <w:rFonts w:ascii="Times New Roman" w:hAnsi="Times New Roman" w:cs="Times New Roman"/>
                <w:sz w:val="24"/>
                <w:szCs w:val="24"/>
              </w:rPr>
              <w:t>l’adresse de la personne responsable du Marché auprès de l’Autorité contractante est la suivante :</w:t>
            </w:r>
          </w:p>
          <w:p w14:paraId="27EB87A9" w14:textId="12E242C2" w:rsidR="0007115D" w:rsidRPr="00910FFA" w:rsidRDefault="005A0EA0" w:rsidP="00CE249F">
            <w:pPr>
              <w:tabs>
                <w:tab w:val="right" w:pos="7254"/>
              </w:tabs>
              <w:spacing w:after="200"/>
              <w:jc w:val="both"/>
              <w:rPr>
                <w:rFonts w:ascii="Times New Roman" w:hAnsi="Times New Roman" w:cs="Times New Roman"/>
                <w:b/>
                <w:sz w:val="24"/>
                <w:szCs w:val="24"/>
              </w:rPr>
            </w:pPr>
            <w:r w:rsidRPr="00910FFA">
              <w:rPr>
                <w:rFonts w:ascii="Times New Roman" w:hAnsi="Times New Roman" w:cs="Times New Roman"/>
                <w:b/>
                <w:i/>
                <w:iCs/>
                <w:sz w:val="24"/>
                <w:szCs w:val="24"/>
              </w:rPr>
              <w:t>Direction Régionale du Budget du District</w:t>
            </w:r>
            <w:r w:rsidR="005239DF">
              <w:rPr>
                <w:rFonts w:ascii="Times New Roman" w:hAnsi="Times New Roman" w:cs="Times New Roman"/>
                <w:b/>
                <w:i/>
                <w:iCs/>
                <w:sz w:val="24"/>
                <w:szCs w:val="24"/>
              </w:rPr>
              <w:t xml:space="preserve"> sise à </w:t>
            </w:r>
            <w:r w:rsidR="004E64A5">
              <w:rPr>
                <w:rFonts w:ascii="Times New Roman" w:hAnsi="Times New Roman" w:cs="Times New Roman"/>
                <w:b/>
                <w:i/>
                <w:iCs/>
                <w:sz w:val="24"/>
                <w:szCs w:val="24"/>
              </w:rPr>
              <w:t>M</w:t>
            </w:r>
            <w:r w:rsidR="003217B2">
              <w:rPr>
                <w:rFonts w:ascii="Times New Roman" w:hAnsi="Times New Roman" w:cs="Times New Roman"/>
                <w:b/>
                <w:i/>
                <w:iCs/>
                <w:sz w:val="24"/>
                <w:szCs w:val="24"/>
              </w:rPr>
              <w:t>é</w:t>
            </w:r>
            <w:r w:rsidR="004E64A5">
              <w:rPr>
                <w:rFonts w:ascii="Times New Roman" w:hAnsi="Times New Roman" w:cs="Times New Roman"/>
                <w:b/>
                <w:i/>
                <w:iCs/>
                <w:sz w:val="24"/>
                <w:szCs w:val="24"/>
              </w:rPr>
              <w:t>dina Coura</w:t>
            </w:r>
            <w:r w:rsidR="00910FFA">
              <w:rPr>
                <w:rFonts w:ascii="Times New Roman" w:hAnsi="Times New Roman" w:cs="Times New Roman"/>
                <w:b/>
                <w:i/>
                <w:iCs/>
                <w:sz w:val="24"/>
                <w:szCs w:val="24"/>
              </w:rPr>
              <w:t>.</w:t>
            </w:r>
          </w:p>
          <w:p w14:paraId="11C02129" w14:textId="77777777" w:rsidR="005A0EA0" w:rsidRPr="005A0EA0" w:rsidRDefault="005A0EA0" w:rsidP="005A0EA0">
            <w:pPr>
              <w:tabs>
                <w:tab w:val="right" w:pos="7254"/>
              </w:tabs>
              <w:spacing w:after="200"/>
              <w:jc w:val="both"/>
              <w:rPr>
                <w:rFonts w:ascii="Times New Roman" w:hAnsi="Times New Roman" w:cs="Times New Roman"/>
                <w:b/>
                <w:sz w:val="24"/>
                <w:szCs w:val="24"/>
              </w:rPr>
            </w:pPr>
            <w:r w:rsidRPr="005A0EA0">
              <w:rPr>
                <w:rFonts w:ascii="Times New Roman" w:hAnsi="Times New Roman" w:cs="Times New Roman"/>
                <w:b/>
                <w:sz w:val="24"/>
                <w:szCs w:val="24"/>
              </w:rPr>
              <w:t>Direction Régionale du Budget du District de Bamak</w:t>
            </w:r>
            <w:r w:rsidR="007C7978">
              <w:rPr>
                <w:rFonts w:ascii="Times New Roman" w:hAnsi="Times New Roman" w:cs="Times New Roman"/>
                <w:b/>
                <w:sz w:val="24"/>
                <w:szCs w:val="24"/>
              </w:rPr>
              <w:t>o, Près de la maison de la presse</w:t>
            </w:r>
            <w:r w:rsidRPr="005A0EA0">
              <w:rPr>
                <w:rFonts w:ascii="Times New Roman" w:hAnsi="Times New Roman" w:cs="Times New Roman"/>
                <w:b/>
                <w:sz w:val="24"/>
                <w:szCs w:val="24"/>
              </w:rPr>
              <w:t>, République du Mali</w:t>
            </w:r>
          </w:p>
          <w:p w14:paraId="12C4CF4E" w14:textId="77777777" w:rsidR="005A0EA0" w:rsidRDefault="005A0EA0" w:rsidP="005A0EA0">
            <w:pPr>
              <w:tabs>
                <w:tab w:val="right" w:pos="7254"/>
              </w:tabs>
              <w:spacing w:after="200"/>
              <w:jc w:val="both"/>
              <w:rPr>
                <w:rFonts w:ascii="Times New Roman" w:hAnsi="Times New Roman" w:cs="Times New Roman"/>
                <w:b/>
                <w:sz w:val="24"/>
                <w:szCs w:val="24"/>
              </w:rPr>
            </w:pPr>
            <w:r w:rsidRPr="005A0EA0">
              <w:rPr>
                <w:rFonts w:ascii="Times New Roman" w:hAnsi="Times New Roman" w:cs="Times New Roman"/>
                <w:b/>
                <w:sz w:val="24"/>
                <w:szCs w:val="24"/>
              </w:rPr>
              <w:t>BP 256/ Téléphone : (223) 20 23 14 07/20 23 05 20</w:t>
            </w:r>
          </w:p>
          <w:p w14:paraId="235199A9" w14:textId="77777777" w:rsidR="005A0EA0" w:rsidRPr="005A0EA0" w:rsidRDefault="005A0EA0" w:rsidP="005A0EA0">
            <w:pPr>
              <w:tabs>
                <w:tab w:val="right" w:pos="7254"/>
              </w:tabs>
              <w:spacing w:after="200"/>
              <w:jc w:val="both"/>
              <w:rPr>
                <w:rFonts w:ascii="Times New Roman" w:hAnsi="Times New Roman" w:cs="Times New Roman"/>
                <w:sz w:val="24"/>
                <w:szCs w:val="24"/>
              </w:rPr>
            </w:pPr>
            <w:r>
              <w:rPr>
                <w:rFonts w:ascii="Times New Roman" w:hAnsi="Times New Roman" w:cs="Times New Roman"/>
                <w:b/>
                <w:sz w:val="24"/>
                <w:szCs w:val="24"/>
              </w:rPr>
              <w:t xml:space="preserve">Attention de : </w:t>
            </w:r>
            <w:r w:rsidR="0021469F" w:rsidRPr="0021469F">
              <w:rPr>
                <w:rFonts w:ascii="Times New Roman" w:hAnsi="Times New Roman" w:cs="Times New Roman"/>
                <w:sz w:val="24"/>
                <w:szCs w:val="24"/>
              </w:rPr>
              <w:t>Direction Régionale du Budget du District de Bamako</w:t>
            </w:r>
          </w:p>
          <w:p w14:paraId="0C80B653" w14:textId="77777777" w:rsidR="0007115D" w:rsidRPr="0007115D" w:rsidRDefault="0007115D" w:rsidP="00CE249F">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u w:val="single"/>
              </w:rPr>
              <w:lastRenderedPageBreak/>
              <w:tab/>
            </w:r>
          </w:p>
          <w:p w14:paraId="40DF3E08" w14:textId="77777777" w:rsidR="0007115D" w:rsidRPr="0007115D" w:rsidRDefault="0007115D" w:rsidP="00CE249F">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Étage/ numéro de bureau </w:t>
            </w:r>
            <w:r w:rsidR="007C7978">
              <w:rPr>
                <w:rFonts w:ascii="Times New Roman" w:hAnsi="Times New Roman" w:cs="Times New Roman"/>
                <w:i/>
                <w:iCs/>
                <w:sz w:val="24"/>
                <w:szCs w:val="24"/>
              </w:rPr>
              <w:t>: 2</w:t>
            </w:r>
            <w:r w:rsidR="007C7978" w:rsidRPr="007C7978">
              <w:rPr>
                <w:rFonts w:ascii="Times New Roman" w:hAnsi="Times New Roman" w:cs="Times New Roman"/>
                <w:i/>
                <w:iCs/>
                <w:sz w:val="24"/>
                <w:szCs w:val="24"/>
                <w:vertAlign w:val="superscript"/>
              </w:rPr>
              <w:t>ème</w:t>
            </w:r>
            <w:r w:rsidR="007C7978">
              <w:rPr>
                <w:rFonts w:ascii="Times New Roman" w:hAnsi="Times New Roman" w:cs="Times New Roman"/>
                <w:i/>
                <w:iCs/>
                <w:sz w:val="24"/>
                <w:szCs w:val="24"/>
              </w:rPr>
              <w:t xml:space="preserve"> étage</w:t>
            </w:r>
            <w:r w:rsidRPr="0007115D">
              <w:rPr>
                <w:rFonts w:ascii="Times New Roman" w:hAnsi="Times New Roman" w:cs="Times New Roman"/>
                <w:sz w:val="24"/>
                <w:szCs w:val="24"/>
                <w:u w:val="single"/>
              </w:rPr>
              <w:tab/>
            </w:r>
          </w:p>
          <w:p w14:paraId="4F5B955E" w14:textId="77777777" w:rsidR="0007115D" w:rsidRPr="0007115D" w:rsidRDefault="0007115D" w:rsidP="00CE249F">
            <w:pPr>
              <w:tabs>
                <w:tab w:val="right" w:pos="7254"/>
              </w:tabs>
              <w:spacing w:after="200"/>
              <w:jc w:val="both"/>
              <w:rPr>
                <w:rFonts w:ascii="Times New Roman" w:hAnsi="Times New Roman" w:cs="Times New Roman"/>
                <w:i/>
                <w:sz w:val="24"/>
                <w:szCs w:val="24"/>
              </w:rPr>
            </w:pPr>
            <w:r w:rsidRPr="0007115D">
              <w:rPr>
                <w:rFonts w:ascii="Times New Roman" w:hAnsi="Times New Roman" w:cs="Times New Roman"/>
                <w:sz w:val="24"/>
                <w:szCs w:val="24"/>
              </w:rPr>
              <w:t>Ville </w:t>
            </w:r>
            <w:r w:rsidR="0021469F">
              <w:rPr>
                <w:rFonts w:ascii="Times New Roman" w:hAnsi="Times New Roman" w:cs="Times New Roman"/>
                <w:i/>
                <w:iCs/>
                <w:sz w:val="24"/>
                <w:szCs w:val="24"/>
              </w:rPr>
              <w:t>: Bamako</w:t>
            </w:r>
            <w:r w:rsidRPr="0007115D">
              <w:rPr>
                <w:rFonts w:ascii="Times New Roman" w:hAnsi="Times New Roman" w:cs="Times New Roman"/>
                <w:sz w:val="24"/>
                <w:szCs w:val="24"/>
                <w:u w:val="single"/>
              </w:rPr>
              <w:tab/>
            </w:r>
          </w:p>
          <w:p w14:paraId="077E1689" w14:textId="77777777" w:rsidR="0007115D" w:rsidRPr="0007115D" w:rsidRDefault="0021469F" w:rsidP="00CE249F">
            <w:pPr>
              <w:tabs>
                <w:tab w:val="right" w:pos="7254"/>
              </w:tabs>
              <w:spacing w:after="200"/>
              <w:jc w:val="both"/>
              <w:rPr>
                <w:rFonts w:ascii="Times New Roman" w:hAnsi="Times New Roman" w:cs="Times New Roman"/>
                <w:i/>
                <w:sz w:val="24"/>
                <w:szCs w:val="24"/>
              </w:rPr>
            </w:pPr>
            <w:r>
              <w:rPr>
                <w:rFonts w:ascii="Times New Roman" w:hAnsi="Times New Roman" w:cs="Times New Roman"/>
                <w:sz w:val="24"/>
                <w:szCs w:val="24"/>
              </w:rPr>
              <w:t>Boîte postale </w:t>
            </w:r>
            <w:r w:rsidR="00213156">
              <w:rPr>
                <w:rFonts w:ascii="Times New Roman" w:hAnsi="Times New Roman" w:cs="Times New Roman"/>
                <w:sz w:val="24"/>
                <w:szCs w:val="24"/>
              </w:rPr>
              <w:t>: 256</w:t>
            </w:r>
            <w:r w:rsidR="0007115D" w:rsidRPr="0007115D">
              <w:rPr>
                <w:rFonts w:ascii="Times New Roman" w:hAnsi="Times New Roman" w:cs="Times New Roman"/>
                <w:sz w:val="24"/>
                <w:szCs w:val="24"/>
                <w:u w:val="single"/>
              </w:rPr>
              <w:tab/>
            </w:r>
          </w:p>
          <w:p w14:paraId="0B334204" w14:textId="77777777" w:rsidR="0007115D" w:rsidRPr="0007115D" w:rsidRDefault="0007115D" w:rsidP="00CE249F">
            <w:pPr>
              <w:tabs>
                <w:tab w:val="right" w:pos="7254"/>
              </w:tabs>
              <w:spacing w:before="120"/>
              <w:rPr>
                <w:rFonts w:ascii="Times New Roman" w:hAnsi="Times New Roman" w:cs="Times New Roman"/>
                <w:i/>
                <w:sz w:val="24"/>
                <w:szCs w:val="24"/>
              </w:rPr>
            </w:pPr>
            <w:r w:rsidRPr="0007115D">
              <w:rPr>
                <w:rFonts w:ascii="Times New Roman" w:hAnsi="Times New Roman" w:cs="Times New Roman"/>
                <w:sz w:val="24"/>
                <w:szCs w:val="24"/>
              </w:rPr>
              <w:t>Pays : Mali</w:t>
            </w:r>
          </w:p>
          <w:p w14:paraId="4878486D" w14:textId="77777777" w:rsidR="0007115D" w:rsidRPr="0007115D" w:rsidRDefault="0007115D" w:rsidP="00CE249F">
            <w:pPr>
              <w:tabs>
                <w:tab w:val="right" w:pos="7254"/>
              </w:tabs>
              <w:spacing w:after="200"/>
              <w:jc w:val="both"/>
              <w:rPr>
                <w:rFonts w:ascii="Times New Roman" w:hAnsi="Times New Roman" w:cs="Times New Roman"/>
                <w:sz w:val="24"/>
                <w:szCs w:val="24"/>
              </w:rPr>
            </w:pPr>
          </w:p>
          <w:p w14:paraId="497F678C" w14:textId="77777777" w:rsidR="0007115D" w:rsidRPr="0021469F" w:rsidRDefault="0007115D" w:rsidP="00CE249F">
            <w:pPr>
              <w:tabs>
                <w:tab w:val="right" w:pos="7254"/>
              </w:tabs>
              <w:spacing w:after="200"/>
              <w:jc w:val="both"/>
              <w:rPr>
                <w:rFonts w:ascii="Times New Roman" w:hAnsi="Times New Roman" w:cs="Times New Roman"/>
                <w:b/>
                <w:i/>
                <w:iCs/>
                <w:sz w:val="24"/>
                <w:szCs w:val="24"/>
              </w:rPr>
            </w:pPr>
            <w:r w:rsidRPr="0007115D">
              <w:rPr>
                <w:rFonts w:ascii="Times New Roman" w:hAnsi="Times New Roman" w:cs="Times New Roman"/>
                <w:sz w:val="24"/>
                <w:szCs w:val="24"/>
              </w:rPr>
              <w:t xml:space="preserve">Numéro de téléphone : </w:t>
            </w:r>
            <w:r w:rsidR="00757BDB">
              <w:rPr>
                <w:rFonts w:ascii="Times New Roman" w:hAnsi="Times New Roman" w:cs="Times New Roman"/>
                <w:b/>
                <w:i/>
                <w:iCs/>
                <w:sz w:val="24"/>
                <w:szCs w:val="24"/>
              </w:rPr>
              <w:t>(223) 20 23 14 07</w:t>
            </w:r>
          </w:p>
          <w:p w14:paraId="37B4398E" w14:textId="77777777" w:rsidR="005E51CE" w:rsidRDefault="0007115D" w:rsidP="005E51CE">
            <w:pPr>
              <w:tabs>
                <w:tab w:val="right" w:pos="7254"/>
              </w:tabs>
              <w:spacing w:after="200"/>
              <w:jc w:val="both"/>
              <w:rPr>
                <w:rFonts w:ascii="Times New Roman" w:hAnsi="Times New Roman" w:cs="Times New Roman"/>
                <w:b/>
                <w:i/>
                <w:iCs/>
                <w:sz w:val="24"/>
                <w:szCs w:val="24"/>
              </w:rPr>
            </w:pPr>
            <w:r w:rsidRPr="0007115D">
              <w:rPr>
                <w:rFonts w:ascii="Times New Roman" w:hAnsi="Times New Roman" w:cs="Times New Roman"/>
                <w:sz w:val="24"/>
                <w:szCs w:val="24"/>
              </w:rPr>
              <w:t xml:space="preserve">Numéro de fax : </w:t>
            </w:r>
            <w:r w:rsidR="005E51CE">
              <w:rPr>
                <w:rFonts w:ascii="Times New Roman" w:hAnsi="Times New Roman" w:cs="Times New Roman"/>
                <w:b/>
                <w:i/>
                <w:iCs/>
                <w:sz w:val="24"/>
                <w:szCs w:val="24"/>
              </w:rPr>
              <w:t>20 23 05 2</w:t>
            </w:r>
            <w:r w:rsidR="00380636">
              <w:rPr>
                <w:rFonts w:ascii="Times New Roman" w:hAnsi="Times New Roman" w:cs="Times New Roman"/>
                <w:b/>
                <w:i/>
                <w:iCs/>
                <w:sz w:val="24"/>
                <w:szCs w:val="24"/>
              </w:rPr>
              <w:t>0</w:t>
            </w:r>
          </w:p>
          <w:p w14:paraId="1810D24F" w14:textId="77777777" w:rsidR="0007115D" w:rsidRPr="0007115D" w:rsidRDefault="0007115D" w:rsidP="005E51CE">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 xml:space="preserve">Adresse électronique : </w:t>
            </w:r>
            <w:r w:rsidRPr="0007115D">
              <w:rPr>
                <w:rFonts w:ascii="Times New Roman" w:hAnsi="Times New Roman" w:cs="Times New Roman"/>
                <w:i/>
                <w:iCs/>
                <w:sz w:val="24"/>
                <w:szCs w:val="24"/>
              </w:rPr>
              <w:t>[Insérer adresse]</w:t>
            </w:r>
            <w:r w:rsidRPr="0007115D">
              <w:rPr>
                <w:rFonts w:ascii="Times New Roman" w:hAnsi="Times New Roman" w:cs="Times New Roman"/>
                <w:sz w:val="24"/>
                <w:szCs w:val="24"/>
                <w:u w:val="single"/>
              </w:rPr>
              <w:tab/>
            </w:r>
          </w:p>
        </w:tc>
      </w:tr>
      <w:tr w:rsidR="0007115D" w:rsidRPr="0007115D" w14:paraId="5BEAF364" w14:textId="77777777" w:rsidTr="009E061C">
        <w:tc>
          <w:tcPr>
            <w:tcW w:w="10632" w:type="dxa"/>
            <w:gridSpan w:val="2"/>
            <w:tcBorders>
              <w:top w:val="single" w:sz="8" w:space="0" w:color="000000"/>
              <w:bottom w:val="single" w:sz="8" w:space="0" w:color="000000"/>
            </w:tcBorders>
            <w:vAlign w:val="center"/>
          </w:tcPr>
          <w:p w14:paraId="148DA179" w14:textId="77777777" w:rsidR="006E2193" w:rsidRDefault="006E2193" w:rsidP="00CE249F">
            <w:pPr>
              <w:tabs>
                <w:tab w:val="right" w:pos="7254"/>
              </w:tabs>
              <w:spacing w:after="200"/>
              <w:jc w:val="center"/>
              <w:rPr>
                <w:rFonts w:ascii="Times New Roman" w:hAnsi="Times New Roman" w:cs="Times New Roman"/>
                <w:b/>
                <w:sz w:val="24"/>
                <w:szCs w:val="24"/>
              </w:rPr>
            </w:pPr>
          </w:p>
          <w:p w14:paraId="18785894" w14:textId="77777777" w:rsidR="0007115D" w:rsidRPr="0007115D" w:rsidRDefault="0007115D" w:rsidP="00CE249F">
            <w:pPr>
              <w:tabs>
                <w:tab w:val="right" w:pos="7254"/>
              </w:tabs>
              <w:spacing w:after="200"/>
              <w:jc w:val="center"/>
              <w:rPr>
                <w:rFonts w:ascii="Times New Roman" w:hAnsi="Times New Roman" w:cs="Times New Roman"/>
                <w:b/>
                <w:sz w:val="24"/>
                <w:szCs w:val="24"/>
              </w:rPr>
            </w:pPr>
            <w:r w:rsidRPr="0007115D">
              <w:rPr>
                <w:rFonts w:ascii="Times New Roman" w:hAnsi="Times New Roman" w:cs="Times New Roman"/>
                <w:b/>
                <w:sz w:val="24"/>
                <w:szCs w:val="24"/>
              </w:rPr>
              <w:t>C. Préparation des offres</w:t>
            </w:r>
          </w:p>
        </w:tc>
      </w:tr>
      <w:tr w:rsidR="0007115D" w:rsidRPr="0007115D" w14:paraId="2819728C" w14:textId="77777777" w:rsidTr="009E061C">
        <w:tc>
          <w:tcPr>
            <w:tcW w:w="1135" w:type="dxa"/>
            <w:tcBorders>
              <w:top w:val="single" w:sz="8" w:space="0" w:color="000000"/>
              <w:bottom w:val="single" w:sz="8" w:space="0" w:color="000000"/>
            </w:tcBorders>
          </w:tcPr>
          <w:p w14:paraId="5F88240F"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11.1 (g)</w:t>
            </w:r>
          </w:p>
        </w:tc>
        <w:tc>
          <w:tcPr>
            <w:tcW w:w="9497" w:type="dxa"/>
            <w:tcBorders>
              <w:top w:val="single" w:sz="8" w:space="0" w:color="000000"/>
              <w:bottom w:val="single" w:sz="8" w:space="0" w:color="000000"/>
            </w:tcBorders>
          </w:tcPr>
          <w:p w14:paraId="04DC4066" w14:textId="77777777" w:rsidR="00EB224A" w:rsidRPr="00EB224A" w:rsidRDefault="0007115D" w:rsidP="00EB224A">
            <w:pPr>
              <w:pStyle w:val="i"/>
              <w:tabs>
                <w:tab w:val="right" w:pos="7254"/>
              </w:tabs>
              <w:suppressAutoHyphens w:val="0"/>
              <w:spacing w:after="200"/>
              <w:rPr>
                <w:rFonts w:ascii="Times New Roman" w:hAnsi="Times New Roman"/>
                <w:szCs w:val="24"/>
                <w:lang w:val="fr-FR"/>
              </w:rPr>
            </w:pPr>
            <w:r w:rsidRPr="0007115D">
              <w:rPr>
                <w:rFonts w:ascii="Times New Roman" w:hAnsi="Times New Roman"/>
                <w:szCs w:val="24"/>
                <w:lang w:val="fr-FR"/>
              </w:rPr>
              <w:t>Le Soumissionnaire</w:t>
            </w:r>
            <w:r w:rsidR="00E427DA">
              <w:rPr>
                <w:rFonts w:ascii="Times New Roman" w:hAnsi="Times New Roman"/>
                <w:szCs w:val="24"/>
                <w:lang w:val="fr-FR"/>
              </w:rPr>
              <w:t xml:space="preserve"> </w:t>
            </w:r>
            <w:r w:rsidRPr="0007115D">
              <w:rPr>
                <w:rFonts w:ascii="Times New Roman" w:hAnsi="Times New Roman"/>
                <w:szCs w:val="24"/>
                <w:lang w:val="fr-FR"/>
              </w:rPr>
              <w:t xml:space="preserve">devra joindre à son offre les autres documents suivants : </w:t>
            </w:r>
          </w:p>
          <w:p w14:paraId="109F4094" w14:textId="77777777" w:rsidR="00EB224A" w:rsidRPr="00EB224A" w:rsidRDefault="00EB224A" w:rsidP="006A4E14">
            <w:pPr>
              <w:numPr>
                <w:ilvl w:val="0"/>
                <w:numId w:val="85"/>
              </w:numPr>
              <w:tabs>
                <w:tab w:val="right" w:pos="7254"/>
              </w:tabs>
              <w:spacing w:after="200"/>
              <w:jc w:val="both"/>
              <w:rPr>
                <w:rFonts w:ascii="Times New Roman" w:hAnsi="Times New Roman" w:cs="Times New Roman"/>
                <w:i/>
                <w:iCs/>
                <w:sz w:val="24"/>
                <w:szCs w:val="24"/>
              </w:rPr>
            </w:pPr>
            <w:r w:rsidRPr="00EB224A">
              <w:rPr>
                <w:rFonts w:ascii="Times New Roman" w:hAnsi="Times New Roman" w:cs="Times New Roman"/>
                <w:i/>
                <w:iCs/>
                <w:sz w:val="24"/>
                <w:szCs w:val="24"/>
              </w:rPr>
              <w:t>L’attestation d’inscripti</w:t>
            </w:r>
            <w:r w:rsidR="00317EB5">
              <w:rPr>
                <w:rFonts w:ascii="Times New Roman" w:hAnsi="Times New Roman" w:cs="Times New Roman"/>
                <w:i/>
                <w:iCs/>
                <w:sz w:val="24"/>
                <w:szCs w:val="24"/>
              </w:rPr>
              <w:t>on au registre de commerce ou sa</w:t>
            </w:r>
            <w:r w:rsidRPr="00EB224A">
              <w:rPr>
                <w:rFonts w:ascii="Times New Roman" w:hAnsi="Times New Roman" w:cs="Times New Roman"/>
                <w:i/>
                <w:iCs/>
                <w:sz w:val="24"/>
                <w:szCs w:val="24"/>
              </w:rPr>
              <w:t xml:space="preserve"> photocopie certifiée conforme ;</w:t>
            </w:r>
          </w:p>
          <w:p w14:paraId="487D3818" w14:textId="77777777" w:rsidR="00EB224A" w:rsidRPr="00EB224A" w:rsidRDefault="00EB224A" w:rsidP="006A4E14">
            <w:pPr>
              <w:numPr>
                <w:ilvl w:val="0"/>
                <w:numId w:val="85"/>
              </w:numPr>
              <w:tabs>
                <w:tab w:val="right" w:pos="7254"/>
              </w:tabs>
              <w:spacing w:after="200"/>
              <w:jc w:val="both"/>
              <w:rPr>
                <w:rFonts w:ascii="Times New Roman" w:hAnsi="Times New Roman" w:cs="Times New Roman"/>
                <w:i/>
                <w:iCs/>
                <w:sz w:val="24"/>
                <w:szCs w:val="24"/>
              </w:rPr>
            </w:pPr>
            <w:r w:rsidRPr="00EB224A">
              <w:rPr>
                <w:rFonts w:ascii="Times New Roman" w:hAnsi="Times New Roman" w:cs="Times New Roman"/>
                <w:i/>
                <w:iCs/>
                <w:sz w:val="24"/>
                <w:szCs w:val="24"/>
              </w:rPr>
              <w:t>Le cert</w:t>
            </w:r>
            <w:r w:rsidR="00EE4E89">
              <w:rPr>
                <w:rFonts w:ascii="Times New Roman" w:hAnsi="Times New Roman" w:cs="Times New Roman"/>
                <w:i/>
                <w:iCs/>
                <w:sz w:val="24"/>
                <w:szCs w:val="24"/>
              </w:rPr>
              <w:t xml:space="preserve">ificat de non faillite </w:t>
            </w:r>
            <w:r w:rsidRPr="00EB224A">
              <w:rPr>
                <w:rFonts w:ascii="Times New Roman" w:hAnsi="Times New Roman" w:cs="Times New Roman"/>
                <w:i/>
                <w:iCs/>
                <w:sz w:val="24"/>
                <w:szCs w:val="24"/>
              </w:rPr>
              <w:t>ou en photocopie certifiée conforme</w:t>
            </w:r>
            <w:r w:rsidR="00EE4E89">
              <w:rPr>
                <w:rFonts w:ascii="Times New Roman" w:hAnsi="Times New Roman" w:cs="Times New Roman"/>
                <w:i/>
                <w:iCs/>
                <w:sz w:val="24"/>
                <w:szCs w:val="24"/>
              </w:rPr>
              <w:t xml:space="preserve"> datant d</w:t>
            </w:r>
            <w:r w:rsidR="00BA4861">
              <w:rPr>
                <w:rFonts w:ascii="Times New Roman" w:hAnsi="Times New Roman" w:cs="Times New Roman"/>
                <w:i/>
                <w:iCs/>
                <w:sz w:val="24"/>
                <w:szCs w:val="24"/>
              </w:rPr>
              <w:t>e</w:t>
            </w:r>
            <w:r w:rsidR="00EE4E89">
              <w:rPr>
                <w:rFonts w:ascii="Times New Roman" w:hAnsi="Times New Roman" w:cs="Times New Roman"/>
                <w:i/>
                <w:iCs/>
                <w:sz w:val="24"/>
                <w:szCs w:val="24"/>
              </w:rPr>
              <w:t xml:space="preserve"> moins 3 mois</w:t>
            </w:r>
            <w:r w:rsidRPr="00EB224A">
              <w:rPr>
                <w:rFonts w:ascii="Times New Roman" w:hAnsi="Times New Roman" w:cs="Times New Roman"/>
                <w:i/>
                <w:iCs/>
                <w:sz w:val="24"/>
                <w:szCs w:val="24"/>
              </w:rPr>
              <w:t> ;</w:t>
            </w:r>
          </w:p>
          <w:p w14:paraId="06DDD1C1" w14:textId="747DE11A" w:rsidR="00EB224A" w:rsidRPr="00317EB5" w:rsidRDefault="00BA4861" w:rsidP="006A4E14">
            <w:pPr>
              <w:numPr>
                <w:ilvl w:val="0"/>
                <w:numId w:val="85"/>
              </w:numPr>
              <w:tabs>
                <w:tab w:val="right" w:pos="7254"/>
              </w:tabs>
              <w:spacing w:after="200"/>
              <w:jc w:val="both"/>
              <w:rPr>
                <w:rFonts w:ascii="Times New Roman" w:hAnsi="Times New Roman" w:cs="Times New Roman"/>
                <w:i/>
                <w:iCs/>
                <w:sz w:val="24"/>
                <w:szCs w:val="24"/>
              </w:rPr>
            </w:pPr>
            <w:r>
              <w:rPr>
                <w:rFonts w:ascii="Times New Roman" w:hAnsi="Times New Roman" w:cs="Times New Roman"/>
                <w:i/>
                <w:iCs/>
                <w:sz w:val="24"/>
                <w:szCs w:val="24"/>
              </w:rPr>
              <w:t xml:space="preserve">Le quitus </w:t>
            </w:r>
            <w:r w:rsidR="006B2F5F">
              <w:rPr>
                <w:rFonts w:ascii="Times New Roman" w:hAnsi="Times New Roman" w:cs="Times New Roman"/>
                <w:i/>
                <w:iCs/>
                <w:sz w:val="24"/>
                <w:szCs w:val="24"/>
              </w:rPr>
              <w:t xml:space="preserve">fiscal </w:t>
            </w:r>
            <w:r w:rsidR="006B2F5F" w:rsidRPr="00EB224A">
              <w:rPr>
                <w:rFonts w:ascii="Times New Roman" w:hAnsi="Times New Roman" w:cs="Times New Roman"/>
                <w:i/>
                <w:iCs/>
                <w:sz w:val="24"/>
                <w:szCs w:val="24"/>
              </w:rPr>
              <w:t>ou</w:t>
            </w:r>
            <w:r w:rsidR="00EB224A" w:rsidRPr="00EB224A">
              <w:rPr>
                <w:rFonts w:ascii="Times New Roman" w:hAnsi="Times New Roman" w:cs="Times New Roman"/>
                <w:i/>
                <w:iCs/>
                <w:sz w:val="24"/>
                <w:szCs w:val="24"/>
              </w:rPr>
              <w:t xml:space="preserve"> en photocopie certifiée conforme</w:t>
            </w:r>
            <w:r w:rsidR="003B2CF2">
              <w:rPr>
                <w:rFonts w:ascii="Times New Roman" w:hAnsi="Times New Roman" w:cs="Times New Roman"/>
                <w:i/>
                <w:iCs/>
                <w:sz w:val="24"/>
                <w:szCs w:val="24"/>
              </w:rPr>
              <w:t xml:space="preserve"> en cours de validité</w:t>
            </w:r>
            <w:r w:rsidR="00EB224A" w:rsidRPr="00EB224A">
              <w:rPr>
                <w:rFonts w:ascii="Times New Roman" w:hAnsi="Times New Roman" w:cs="Times New Roman"/>
                <w:i/>
                <w:iCs/>
                <w:sz w:val="24"/>
                <w:szCs w:val="24"/>
              </w:rPr>
              <w:t xml:space="preserve"> ;</w:t>
            </w:r>
          </w:p>
          <w:p w14:paraId="06C49536" w14:textId="77777777" w:rsidR="00EB224A" w:rsidRPr="00EB224A" w:rsidRDefault="00EB224A" w:rsidP="006A4E14">
            <w:pPr>
              <w:numPr>
                <w:ilvl w:val="0"/>
                <w:numId w:val="85"/>
              </w:numPr>
              <w:tabs>
                <w:tab w:val="right" w:pos="7254"/>
              </w:tabs>
              <w:spacing w:after="200"/>
              <w:jc w:val="both"/>
              <w:rPr>
                <w:rFonts w:ascii="Times New Roman" w:hAnsi="Times New Roman" w:cs="Times New Roman"/>
                <w:i/>
                <w:iCs/>
                <w:sz w:val="24"/>
                <w:szCs w:val="24"/>
              </w:rPr>
            </w:pPr>
            <w:r w:rsidRPr="00EB224A">
              <w:rPr>
                <w:rFonts w:ascii="Times New Roman" w:hAnsi="Times New Roman" w:cs="Times New Roman"/>
                <w:i/>
                <w:iCs/>
                <w:sz w:val="24"/>
                <w:szCs w:val="24"/>
              </w:rPr>
              <w:t>Procuration du signataire de la soumission (le cas échéant) ;</w:t>
            </w:r>
          </w:p>
          <w:p w14:paraId="3E9CDFA8" w14:textId="77777777" w:rsidR="00EB224A" w:rsidRPr="00317EB5" w:rsidRDefault="00EB224A" w:rsidP="006A4E14">
            <w:pPr>
              <w:numPr>
                <w:ilvl w:val="0"/>
                <w:numId w:val="85"/>
              </w:numPr>
              <w:tabs>
                <w:tab w:val="right" w:pos="7254"/>
              </w:tabs>
              <w:spacing w:after="200"/>
              <w:jc w:val="both"/>
              <w:rPr>
                <w:rFonts w:ascii="Times New Roman" w:hAnsi="Times New Roman" w:cs="Times New Roman"/>
                <w:i/>
                <w:iCs/>
                <w:sz w:val="24"/>
                <w:szCs w:val="24"/>
              </w:rPr>
            </w:pPr>
            <w:r w:rsidRPr="00EB224A">
              <w:rPr>
                <w:rFonts w:ascii="Times New Roman" w:hAnsi="Times New Roman" w:cs="Times New Roman"/>
                <w:i/>
                <w:iCs/>
                <w:sz w:val="24"/>
                <w:szCs w:val="24"/>
              </w:rPr>
              <w:t>Acte de constitution de groupement (le cas échéant).</w:t>
            </w:r>
          </w:p>
          <w:p w14:paraId="233CFBDC" w14:textId="77777777" w:rsidR="00EB224A" w:rsidRPr="00EB224A" w:rsidRDefault="00EB224A" w:rsidP="00EB224A">
            <w:pPr>
              <w:tabs>
                <w:tab w:val="right" w:pos="7254"/>
              </w:tabs>
              <w:spacing w:after="200"/>
              <w:jc w:val="both"/>
              <w:rPr>
                <w:rFonts w:ascii="Times New Roman" w:hAnsi="Times New Roman" w:cs="Times New Roman"/>
                <w:i/>
                <w:iCs/>
                <w:sz w:val="24"/>
                <w:szCs w:val="24"/>
              </w:rPr>
            </w:pPr>
            <w:r w:rsidRPr="00EB224A">
              <w:rPr>
                <w:rFonts w:ascii="Times New Roman" w:hAnsi="Times New Roman" w:cs="Times New Roman"/>
                <w:i/>
                <w:iCs/>
                <w:sz w:val="24"/>
                <w:szCs w:val="24"/>
              </w:rPr>
              <w:t>L’attributaire provisoire du marché doit obligatoirement fournir dans un délai de 2 jours :</w:t>
            </w:r>
          </w:p>
          <w:p w14:paraId="7596F9DD" w14:textId="77777777" w:rsidR="00EB224A" w:rsidRPr="00EB224A" w:rsidRDefault="00EB224A" w:rsidP="006A4E14">
            <w:pPr>
              <w:numPr>
                <w:ilvl w:val="0"/>
                <w:numId w:val="85"/>
              </w:numPr>
              <w:tabs>
                <w:tab w:val="right" w:pos="7254"/>
              </w:tabs>
              <w:spacing w:after="200"/>
              <w:jc w:val="both"/>
              <w:rPr>
                <w:rFonts w:ascii="Times New Roman" w:hAnsi="Times New Roman" w:cs="Times New Roman"/>
                <w:i/>
                <w:iCs/>
                <w:sz w:val="24"/>
                <w:szCs w:val="24"/>
              </w:rPr>
            </w:pPr>
            <w:r w:rsidRPr="00EB224A">
              <w:rPr>
                <w:rFonts w:ascii="Times New Roman" w:hAnsi="Times New Roman" w:cs="Times New Roman"/>
                <w:i/>
                <w:iCs/>
                <w:sz w:val="24"/>
                <w:szCs w:val="24"/>
              </w:rPr>
              <w:t>La carte d’identification fiscale ;</w:t>
            </w:r>
          </w:p>
          <w:p w14:paraId="3BFC9669" w14:textId="77777777" w:rsidR="00EB224A" w:rsidRPr="00EB224A" w:rsidRDefault="00EB224A" w:rsidP="006A4E14">
            <w:pPr>
              <w:numPr>
                <w:ilvl w:val="0"/>
                <w:numId w:val="85"/>
              </w:numPr>
              <w:tabs>
                <w:tab w:val="right" w:pos="7254"/>
              </w:tabs>
              <w:spacing w:after="200"/>
              <w:jc w:val="both"/>
              <w:rPr>
                <w:rFonts w:ascii="Times New Roman" w:hAnsi="Times New Roman" w:cs="Times New Roman"/>
                <w:i/>
                <w:iCs/>
                <w:sz w:val="24"/>
                <w:szCs w:val="24"/>
              </w:rPr>
            </w:pPr>
            <w:r w:rsidRPr="00EB224A">
              <w:rPr>
                <w:rFonts w:ascii="Times New Roman" w:hAnsi="Times New Roman" w:cs="Times New Roman"/>
                <w:i/>
                <w:iCs/>
                <w:sz w:val="24"/>
                <w:szCs w:val="24"/>
              </w:rPr>
              <w:t>L’attestation de l’INPS ;</w:t>
            </w:r>
          </w:p>
          <w:p w14:paraId="64230F30" w14:textId="77777777" w:rsidR="00EB224A" w:rsidRPr="00EB224A" w:rsidRDefault="00EB224A" w:rsidP="006A4E14">
            <w:pPr>
              <w:numPr>
                <w:ilvl w:val="0"/>
                <w:numId w:val="85"/>
              </w:numPr>
              <w:tabs>
                <w:tab w:val="right" w:pos="7254"/>
              </w:tabs>
              <w:spacing w:after="200"/>
              <w:jc w:val="both"/>
              <w:rPr>
                <w:rFonts w:ascii="Times New Roman" w:hAnsi="Times New Roman" w:cs="Times New Roman"/>
                <w:i/>
                <w:iCs/>
                <w:sz w:val="24"/>
                <w:szCs w:val="24"/>
              </w:rPr>
            </w:pPr>
            <w:r w:rsidRPr="00EB224A">
              <w:rPr>
                <w:rFonts w:ascii="Times New Roman" w:hAnsi="Times New Roman" w:cs="Times New Roman"/>
                <w:i/>
                <w:iCs/>
                <w:sz w:val="24"/>
                <w:szCs w:val="24"/>
              </w:rPr>
              <w:t>L’attestation de l’OMH ;</w:t>
            </w:r>
          </w:p>
          <w:p w14:paraId="1E89D0BC" w14:textId="15F4B822" w:rsidR="0007115D" w:rsidRPr="006B2F5F" w:rsidRDefault="00EB224A" w:rsidP="006B2F5F">
            <w:pPr>
              <w:pStyle w:val="Paragraphedeliste"/>
              <w:numPr>
                <w:ilvl w:val="0"/>
                <w:numId w:val="85"/>
              </w:numPr>
              <w:tabs>
                <w:tab w:val="right" w:pos="7254"/>
              </w:tabs>
              <w:spacing w:after="200"/>
              <w:jc w:val="both"/>
              <w:rPr>
                <w:rFonts w:ascii="Times New Roman" w:hAnsi="Times New Roman" w:cs="Times New Roman"/>
                <w:i/>
                <w:iCs/>
                <w:sz w:val="24"/>
                <w:szCs w:val="24"/>
              </w:rPr>
            </w:pPr>
            <w:r w:rsidRPr="003B0184">
              <w:rPr>
                <w:rFonts w:ascii="Times New Roman" w:hAnsi="Times New Roman" w:cs="Times New Roman"/>
                <w:i/>
                <w:iCs/>
                <w:sz w:val="24"/>
                <w:szCs w:val="24"/>
              </w:rPr>
              <w:t>Les statuts</w:t>
            </w:r>
            <w:r w:rsidR="006B2F5F">
              <w:rPr>
                <w:rFonts w:ascii="Times New Roman" w:hAnsi="Times New Roman" w:cs="Times New Roman"/>
                <w:i/>
                <w:iCs/>
                <w:sz w:val="24"/>
                <w:szCs w:val="24"/>
              </w:rPr>
              <w:t>.</w:t>
            </w:r>
          </w:p>
        </w:tc>
      </w:tr>
      <w:tr w:rsidR="0007115D" w:rsidRPr="0007115D" w14:paraId="6038B21E" w14:textId="77777777" w:rsidTr="009E061C">
        <w:tc>
          <w:tcPr>
            <w:tcW w:w="1135" w:type="dxa"/>
            <w:tcBorders>
              <w:top w:val="single" w:sz="8" w:space="0" w:color="000000"/>
              <w:bottom w:val="single" w:sz="8" w:space="0" w:color="000000"/>
            </w:tcBorders>
          </w:tcPr>
          <w:p w14:paraId="734C2BD0"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13.1</w:t>
            </w:r>
          </w:p>
        </w:tc>
        <w:tc>
          <w:tcPr>
            <w:tcW w:w="9497" w:type="dxa"/>
            <w:tcBorders>
              <w:top w:val="single" w:sz="8" w:space="0" w:color="000000"/>
              <w:bottom w:val="single" w:sz="8" w:space="0" w:color="000000"/>
            </w:tcBorders>
          </w:tcPr>
          <w:p w14:paraId="4C39CB4A" w14:textId="1A80F442" w:rsidR="0007115D" w:rsidRPr="006F7926" w:rsidRDefault="0007115D" w:rsidP="00CE249F">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 xml:space="preserve">Les </w:t>
            </w:r>
            <w:r w:rsidR="000F4D0A" w:rsidRPr="0007115D">
              <w:rPr>
                <w:rFonts w:ascii="Times New Roman" w:hAnsi="Times New Roman" w:cs="Times New Roman"/>
                <w:sz w:val="24"/>
                <w:szCs w:val="24"/>
              </w:rPr>
              <w:t xml:space="preserve">variantes </w:t>
            </w:r>
            <w:r w:rsidR="000F4D0A">
              <w:rPr>
                <w:rFonts w:ascii="Times New Roman" w:hAnsi="Times New Roman" w:cs="Times New Roman"/>
                <w:bCs/>
                <w:i/>
                <w:iCs/>
                <w:sz w:val="24"/>
                <w:szCs w:val="24"/>
              </w:rPr>
              <w:t>ne</w:t>
            </w:r>
            <w:r w:rsidR="003A6DD7">
              <w:rPr>
                <w:rFonts w:ascii="Times New Roman" w:hAnsi="Times New Roman" w:cs="Times New Roman"/>
                <w:bCs/>
                <w:i/>
                <w:iCs/>
                <w:sz w:val="24"/>
                <w:szCs w:val="24"/>
              </w:rPr>
              <w:t xml:space="preserve"> sont pas </w:t>
            </w:r>
            <w:r w:rsidR="006F7926">
              <w:rPr>
                <w:rFonts w:ascii="Times New Roman" w:hAnsi="Times New Roman" w:cs="Times New Roman"/>
                <w:sz w:val="24"/>
                <w:szCs w:val="24"/>
              </w:rPr>
              <w:t>autorisées.</w:t>
            </w:r>
          </w:p>
        </w:tc>
      </w:tr>
      <w:tr w:rsidR="0007115D" w:rsidRPr="0007115D" w14:paraId="6B9638C6" w14:textId="77777777" w:rsidTr="009E061C">
        <w:tc>
          <w:tcPr>
            <w:tcW w:w="1135" w:type="dxa"/>
            <w:tcBorders>
              <w:top w:val="single" w:sz="8" w:space="0" w:color="000000"/>
              <w:bottom w:val="single" w:sz="8" w:space="0" w:color="000000"/>
            </w:tcBorders>
          </w:tcPr>
          <w:p w14:paraId="7A1619BD"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 xml:space="preserve">IC 14.6 (a) </w:t>
            </w:r>
          </w:p>
        </w:tc>
        <w:tc>
          <w:tcPr>
            <w:tcW w:w="9497" w:type="dxa"/>
            <w:tcBorders>
              <w:top w:val="single" w:sz="8" w:space="0" w:color="000000"/>
              <w:bottom w:val="single" w:sz="8" w:space="0" w:color="000000"/>
            </w:tcBorders>
          </w:tcPr>
          <w:p w14:paraId="3CE656A1" w14:textId="4C9C3B8A" w:rsidR="0007115D" w:rsidRPr="0007115D" w:rsidRDefault="0007115D" w:rsidP="00CE249F">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 xml:space="preserve">Le lieu de destination </w:t>
            </w:r>
            <w:r w:rsidR="006C08A4" w:rsidRPr="0007115D">
              <w:rPr>
                <w:rFonts w:ascii="Times New Roman" w:hAnsi="Times New Roman" w:cs="Times New Roman"/>
                <w:sz w:val="24"/>
                <w:szCs w:val="24"/>
              </w:rPr>
              <w:t>est la</w:t>
            </w:r>
            <w:r w:rsidR="00E427DA">
              <w:rPr>
                <w:rFonts w:ascii="Times New Roman" w:hAnsi="Times New Roman" w:cs="Times New Roman"/>
                <w:sz w:val="24"/>
                <w:szCs w:val="24"/>
              </w:rPr>
              <w:t xml:space="preserve"> </w:t>
            </w:r>
            <w:r w:rsidR="00CE4D3A" w:rsidRPr="00CE4D3A">
              <w:rPr>
                <w:rFonts w:ascii="Times New Roman" w:hAnsi="Times New Roman" w:cs="Times New Roman"/>
                <w:i/>
                <w:iCs/>
                <w:sz w:val="24"/>
                <w:szCs w:val="24"/>
              </w:rPr>
              <w:t>Direction Régionale du Budget du District de Bamako</w:t>
            </w:r>
            <w:r w:rsidR="00C63545">
              <w:rPr>
                <w:rFonts w:ascii="Times New Roman" w:hAnsi="Times New Roman" w:cs="Times New Roman"/>
                <w:i/>
                <w:iCs/>
                <w:sz w:val="24"/>
                <w:szCs w:val="24"/>
              </w:rPr>
              <w:t xml:space="preserve"> sise </w:t>
            </w:r>
            <w:r w:rsidR="003217B2">
              <w:rPr>
                <w:rFonts w:ascii="Times New Roman" w:hAnsi="Times New Roman" w:cs="Times New Roman"/>
                <w:i/>
                <w:iCs/>
                <w:sz w:val="24"/>
                <w:szCs w:val="24"/>
              </w:rPr>
              <w:t xml:space="preserve">à </w:t>
            </w:r>
            <w:r w:rsidR="00C63545">
              <w:rPr>
                <w:rFonts w:ascii="Times New Roman" w:hAnsi="Times New Roman" w:cs="Times New Roman"/>
                <w:i/>
                <w:iCs/>
                <w:sz w:val="24"/>
                <w:szCs w:val="24"/>
              </w:rPr>
              <w:t>médina Coura.</w:t>
            </w:r>
          </w:p>
        </w:tc>
      </w:tr>
      <w:tr w:rsidR="0007115D" w:rsidRPr="0007115D" w14:paraId="3D23D688" w14:textId="77777777" w:rsidTr="009E061C">
        <w:tc>
          <w:tcPr>
            <w:tcW w:w="1135" w:type="dxa"/>
            <w:tcBorders>
              <w:top w:val="single" w:sz="8" w:space="0" w:color="000000"/>
              <w:bottom w:val="single" w:sz="8" w:space="0" w:color="000000"/>
            </w:tcBorders>
          </w:tcPr>
          <w:p w14:paraId="7D0CFF68"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14.7</w:t>
            </w:r>
          </w:p>
        </w:tc>
        <w:tc>
          <w:tcPr>
            <w:tcW w:w="9497" w:type="dxa"/>
            <w:tcBorders>
              <w:top w:val="single" w:sz="8" w:space="0" w:color="000000"/>
              <w:bottom w:val="single" w:sz="8" w:space="0" w:color="000000"/>
            </w:tcBorders>
          </w:tcPr>
          <w:p w14:paraId="76AF462B" w14:textId="77777777" w:rsidR="0007115D" w:rsidRPr="0007115D" w:rsidRDefault="0007115D" w:rsidP="00C63545">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Les prix proposés par le Soumissionnaire</w:t>
            </w:r>
            <w:r w:rsidR="00E427DA">
              <w:rPr>
                <w:rFonts w:ascii="Times New Roman" w:hAnsi="Times New Roman" w:cs="Times New Roman"/>
                <w:sz w:val="24"/>
                <w:szCs w:val="24"/>
              </w:rPr>
              <w:t xml:space="preserve"> </w:t>
            </w:r>
            <w:r w:rsidRPr="0007115D">
              <w:rPr>
                <w:rFonts w:ascii="Times New Roman" w:hAnsi="Times New Roman" w:cs="Times New Roman"/>
                <w:i/>
                <w:iCs/>
                <w:sz w:val="24"/>
                <w:szCs w:val="24"/>
              </w:rPr>
              <w:t>seront fe</w:t>
            </w:r>
            <w:r w:rsidR="00CE4D3A">
              <w:rPr>
                <w:rFonts w:ascii="Times New Roman" w:hAnsi="Times New Roman" w:cs="Times New Roman"/>
                <w:i/>
                <w:iCs/>
                <w:sz w:val="24"/>
                <w:szCs w:val="24"/>
              </w:rPr>
              <w:t>rmes</w:t>
            </w:r>
            <w:r w:rsidR="00C63545">
              <w:rPr>
                <w:rFonts w:ascii="Times New Roman" w:hAnsi="Times New Roman" w:cs="Times New Roman"/>
                <w:i/>
                <w:iCs/>
                <w:sz w:val="24"/>
                <w:szCs w:val="24"/>
              </w:rPr>
              <w:t>.</w:t>
            </w:r>
          </w:p>
        </w:tc>
      </w:tr>
      <w:tr w:rsidR="0007115D" w:rsidRPr="0007115D" w14:paraId="42F60378" w14:textId="77777777" w:rsidTr="009E061C">
        <w:tc>
          <w:tcPr>
            <w:tcW w:w="1135" w:type="dxa"/>
            <w:tcBorders>
              <w:top w:val="single" w:sz="8" w:space="0" w:color="000000"/>
              <w:bottom w:val="single" w:sz="8" w:space="0" w:color="000000"/>
            </w:tcBorders>
          </w:tcPr>
          <w:p w14:paraId="22EA0370"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lastRenderedPageBreak/>
              <w:t>IC 14.10</w:t>
            </w:r>
          </w:p>
        </w:tc>
        <w:tc>
          <w:tcPr>
            <w:tcW w:w="9497" w:type="dxa"/>
            <w:tcBorders>
              <w:top w:val="single" w:sz="8" w:space="0" w:color="000000"/>
              <w:bottom w:val="single" w:sz="8" w:space="0" w:color="000000"/>
            </w:tcBorders>
          </w:tcPr>
          <w:p w14:paraId="0692A5F9" w14:textId="754FCCDB" w:rsidR="0007115D" w:rsidRPr="0007115D" w:rsidRDefault="003217B2" w:rsidP="00CE249F">
            <w:pPr>
              <w:tabs>
                <w:tab w:val="right" w:pos="7254"/>
              </w:tabs>
              <w:spacing w:after="200"/>
              <w:jc w:val="both"/>
              <w:rPr>
                <w:rFonts w:ascii="Times New Roman" w:hAnsi="Times New Roman" w:cs="Times New Roman"/>
                <w:sz w:val="24"/>
                <w:szCs w:val="24"/>
              </w:rPr>
            </w:pPr>
            <w:r>
              <w:rPr>
                <w:rFonts w:ascii="Times New Roman" w:hAnsi="Times New Roman" w:cs="Times New Roman"/>
                <w:sz w:val="24"/>
                <w:szCs w:val="24"/>
              </w:rPr>
              <w:t>Les</w:t>
            </w:r>
            <w:r w:rsidR="00C63545">
              <w:rPr>
                <w:rFonts w:ascii="Times New Roman" w:hAnsi="Times New Roman" w:cs="Times New Roman"/>
                <w:sz w:val="24"/>
                <w:szCs w:val="24"/>
              </w:rPr>
              <w:t xml:space="preserve"> prix indiqués </w:t>
            </w:r>
            <w:r w:rsidR="00B615C4">
              <w:rPr>
                <w:rFonts w:ascii="Times New Roman" w:hAnsi="Times New Roman" w:cs="Times New Roman"/>
                <w:i/>
                <w:sz w:val="24"/>
                <w:szCs w:val="24"/>
              </w:rPr>
              <w:t xml:space="preserve">devront </w:t>
            </w:r>
            <w:r w:rsidR="00B615C4" w:rsidRPr="0007115D">
              <w:rPr>
                <w:rFonts w:ascii="Times New Roman" w:hAnsi="Times New Roman" w:cs="Times New Roman"/>
                <w:sz w:val="24"/>
                <w:szCs w:val="24"/>
              </w:rPr>
              <w:t>correspondre</w:t>
            </w:r>
            <w:r w:rsidR="0007115D" w:rsidRPr="0007115D">
              <w:rPr>
                <w:rFonts w:ascii="Times New Roman" w:hAnsi="Times New Roman" w:cs="Times New Roman"/>
                <w:sz w:val="24"/>
                <w:szCs w:val="24"/>
              </w:rPr>
              <w:t xml:space="preserve"> à la tot</w:t>
            </w:r>
            <w:r w:rsidR="00435FE3">
              <w:rPr>
                <w:rFonts w:ascii="Times New Roman" w:hAnsi="Times New Roman" w:cs="Times New Roman"/>
                <w:sz w:val="24"/>
                <w:szCs w:val="24"/>
              </w:rPr>
              <w:t xml:space="preserve">alité de chaque </w:t>
            </w:r>
            <w:r w:rsidR="00B615C4">
              <w:rPr>
                <w:rFonts w:ascii="Times New Roman" w:hAnsi="Times New Roman" w:cs="Times New Roman"/>
                <w:sz w:val="24"/>
                <w:szCs w:val="24"/>
              </w:rPr>
              <w:t>article,</w:t>
            </w:r>
            <w:r w:rsidR="0007115D" w:rsidRPr="0007115D">
              <w:rPr>
                <w:rFonts w:ascii="Times New Roman" w:hAnsi="Times New Roman" w:cs="Times New Roman"/>
                <w:sz w:val="24"/>
                <w:szCs w:val="24"/>
              </w:rPr>
              <w:t xml:space="preserve"> et à la totalité de la quantité indiquée pour chaque article</w:t>
            </w:r>
            <w:r w:rsidR="00C63545">
              <w:rPr>
                <w:rFonts w:ascii="Times New Roman" w:hAnsi="Times New Roman" w:cs="Times New Roman"/>
                <w:sz w:val="24"/>
                <w:szCs w:val="24"/>
              </w:rPr>
              <w:t>.</w:t>
            </w:r>
          </w:p>
        </w:tc>
      </w:tr>
      <w:tr w:rsidR="0007115D" w:rsidRPr="0007115D" w14:paraId="612783AE" w14:textId="77777777" w:rsidTr="009E061C">
        <w:tc>
          <w:tcPr>
            <w:tcW w:w="1135" w:type="dxa"/>
            <w:tcBorders>
              <w:top w:val="single" w:sz="8" w:space="0" w:color="000000"/>
              <w:bottom w:val="single" w:sz="8" w:space="0" w:color="000000"/>
            </w:tcBorders>
          </w:tcPr>
          <w:p w14:paraId="72EFED67"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15.1</w:t>
            </w:r>
          </w:p>
        </w:tc>
        <w:tc>
          <w:tcPr>
            <w:tcW w:w="9497" w:type="dxa"/>
            <w:tcBorders>
              <w:top w:val="single" w:sz="8" w:space="0" w:color="000000"/>
              <w:bottom w:val="single" w:sz="8" w:space="0" w:color="000000"/>
            </w:tcBorders>
          </w:tcPr>
          <w:p w14:paraId="79738E50" w14:textId="64579716" w:rsidR="0007115D" w:rsidRPr="0007115D" w:rsidRDefault="0007115D" w:rsidP="00CE249F">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La monnaie de l’offre e</w:t>
            </w:r>
            <w:r w:rsidR="00406371">
              <w:rPr>
                <w:rFonts w:ascii="Times New Roman" w:hAnsi="Times New Roman" w:cs="Times New Roman"/>
                <w:sz w:val="24"/>
                <w:szCs w:val="24"/>
              </w:rPr>
              <w:t>st : Francs CFA</w:t>
            </w:r>
            <w:r w:rsidR="006C08A4">
              <w:rPr>
                <w:rFonts w:ascii="Times New Roman" w:hAnsi="Times New Roman" w:cs="Times New Roman"/>
                <w:sz w:val="24"/>
                <w:szCs w:val="24"/>
              </w:rPr>
              <w:t>.</w:t>
            </w:r>
          </w:p>
        </w:tc>
      </w:tr>
      <w:tr w:rsidR="0007115D" w:rsidRPr="0007115D" w14:paraId="78517BA4" w14:textId="77777777" w:rsidTr="009E061C">
        <w:tc>
          <w:tcPr>
            <w:tcW w:w="1135" w:type="dxa"/>
            <w:tcBorders>
              <w:top w:val="single" w:sz="8" w:space="0" w:color="000000"/>
              <w:bottom w:val="single" w:sz="8" w:space="0" w:color="000000"/>
            </w:tcBorders>
          </w:tcPr>
          <w:p w14:paraId="43F3845A"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17.3</w:t>
            </w:r>
          </w:p>
        </w:tc>
        <w:tc>
          <w:tcPr>
            <w:tcW w:w="9497" w:type="dxa"/>
            <w:tcBorders>
              <w:top w:val="single" w:sz="8" w:space="0" w:color="000000"/>
              <w:bottom w:val="single" w:sz="8" w:space="0" w:color="000000"/>
            </w:tcBorders>
          </w:tcPr>
          <w:p w14:paraId="702937E0" w14:textId="4D2CA931" w:rsidR="0007115D" w:rsidRPr="0007115D" w:rsidRDefault="0007115D" w:rsidP="00CE249F">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La période d’utilisation des fourni</w:t>
            </w:r>
            <w:r w:rsidR="00E427DA">
              <w:rPr>
                <w:rFonts w:ascii="Times New Roman" w:hAnsi="Times New Roman" w:cs="Times New Roman"/>
                <w:sz w:val="24"/>
                <w:szCs w:val="24"/>
              </w:rPr>
              <w:t>tures est : 202</w:t>
            </w:r>
            <w:r w:rsidR="003E3EFE">
              <w:rPr>
                <w:rFonts w:ascii="Times New Roman" w:hAnsi="Times New Roman" w:cs="Times New Roman"/>
                <w:sz w:val="24"/>
                <w:szCs w:val="24"/>
              </w:rPr>
              <w:t>6</w:t>
            </w:r>
          </w:p>
        </w:tc>
      </w:tr>
      <w:tr w:rsidR="0007115D" w:rsidRPr="0007115D" w14:paraId="387F166D" w14:textId="77777777" w:rsidTr="009E061C">
        <w:tc>
          <w:tcPr>
            <w:tcW w:w="1135" w:type="dxa"/>
            <w:tcBorders>
              <w:top w:val="single" w:sz="8" w:space="0" w:color="000000"/>
              <w:bottom w:val="single" w:sz="8" w:space="0" w:color="000000"/>
            </w:tcBorders>
          </w:tcPr>
          <w:p w14:paraId="690138BD"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18. 1(a)</w:t>
            </w:r>
          </w:p>
        </w:tc>
        <w:tc>
          <w:tcPr>
            <w:tcW w:w="9497" w:type="dxa"/>
            <w:tcBorders>
              <w:top w:val="single" w:sz="8" w:space="0" w:color="000000"/>
              <w:bottom w:val="single" w:sz="8" w:space="0" w:color="000000"/>
            </w:tcBorders>
          </w:tcPr>
          <w:p w14:paraId="6EEA95BB" w14:textId="77777777" w:rsidR="0007115D" w:rsidRPr="0007115D" w:rsidRDefault="0007115D" w:rsidP="00CE249F">
            <w:pPr>
              <w:pStyle w:val="i"/>
              <w:tabs>
                <w:tab w:val="right" w:pos="7254"/>
              </w:tabs>
              <w:suppressAutoHyphens w:val="0"/>
              <w:spacing w:after="200"/>
              <w:rPr>
                <w:rFonts w:ascii="Times New Roman" w:hAnsi="Times New Roman"/>
                <w:szCs w:val="24"/>
                <w:lang w:val="fr-FR"/>
              </w:rPr>
            </w:pPr>
            <w:r w:rsidRPr="0007115D">
              <w:rPr>
                <w:rFonts w:ascii="Times New Roman" w:hAnsi="Times New Roman"/>
                <w:szCs w:val="24"/>
                <w:lang w:val="fr-FR"/>
              </w:rPr>
              <w:t>L’Autorisation du Fabr</w:t>
            </w:r>
            <w:r w:rsidR="004560BA">
              <w:rPr>
                <w:rFonts w:ascii="Times New Roman" w:hAnsi="Times New Roman"/>
                <w:szCs w:val="24"/>
                <w:lang w:val="fr-FR"/>
              </w:rPr>
              <w:t>iquant</w:t>
            </w:r>
            <w:r w:rsidR="000928C0">
              <w:rPr>
                <w:rFonts w:ascii="Times New Roman" w:hAnsi="Times New Roman"/>
                <w:szCs w:val="24"/>
                <w:lang w:val="fr-FR"/>
              </w:rPr>
              <w:t xml:space="preserve"> ou du distributeur </w:t>
            </w:r>
            <w:r w:rsidR="00C439F7">
              <w:rPr>
                <w:rFonts w:ascii="Times New Roman" w:hAnsi="Times New Roman"/>
                <w:szCs w:val="24"/>
                <w:lang w:val="fr-FR"/>
              </w:rPr>
              <w:t>agréé</w:t>
            </w:r>
            <w:r w:rsidR="004560BA">
              <w:rPr>
                <w:rFonts w:ascii="Times New Roman" w:hAnsi="Times New Roman"/>
                <w:szCs w:val="24"/>
                <w:lang w:val="fr-FR"/>
              </w:rPr>
              <w:t xml:space="preserve"> est </w:t>
            </w:r>
            <w:r w:rsidR="00C84FF7">
              <w:rPr>
                <w:rFonts w:ascii="Times New Roman" w:hAnsi="Times New Roman"/>
                <w:szCs w:val="24"/>
                <w:lang w:val="fr-FR"/>
              </w:rPr>
              <w:t xml:space="preserve">requis. </w:t>
            </w:r>
          </w:p>
        </w:tc>
      </w:tr>
      <w:tr w:rsidR="0007115D" w:rsidRPr="0007115D" w14:paraId="4D9B7A37" w14:textId="77777777" w:rsidTr="009E061C">
        <w:tc>
          <w:tcPr>
            <w:tcW w:w="1135" w:type="dxa"/>
            <w:tcBorders>
              <w:top w:val="single" w:sz="8" w:space="0" w:color="000000"/>
              <w:bottom w:val="single" w:sz="8" w:space="0" w:color="000000"/>
            </w:tcBorders>
          </w:tcPr>
          <w:p w14:paraId="7E8C3839"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18.1 (b)</w:t>
            </w:r>
          </w:p>
        </w:tc>
        <w:tc>
          <w:tcPr>
            <w:tcW w:w="9497" w:type="dxa"/>
            <w:tcBorders>
              <w:top w:val="single" w:sz="8" w:space="0" w:color="000000"/>
              <w:bottom w:val="single" w:sz="8" w:space="0" w:color="000000"/>
            </w:tcBorders>
          </w:tcPr>
          <w:p w14:paraId="6455E0BC" w14:textId="77777777" w:rsidR="0007115D" w:rsidRPr="0007115D" w:rsidRDefault="0007115D" w:rsidP="00CE249F">
            <w:pPr>
              <w:pStyle w:val="i"/>
              <w:tabs>
                <w:tab w:val="right" w:pos="7254"/>
              </w:tabs>
              <w:suppressAutoHyphens w:val="0"/>
              <w:spacing w:after="200"/>
              <w:rPr>
                <w:rFonts w:ascii="Times New Roman" w:hAnsi="Times New Roman"/>
                <w:szCs w:val="24"/>
                <w:lang w:val="fr-FR"/>
              </w:rPr>
            </w:pPr>
            <w:r w:rsidRPr="0007115D">
              <w:rPr>
                <w:rFonts w:ascii="Times New Roman" w:hAnsi="Times New Roman"/>
                <w:szCs w:val="24"/>
                <w:lang w:val="fr-FR"/>
              </w:rPr>
              <w:t xml:space="preserve">Un service après-vente </w:t>
            </w:r>
            <w:r w:rsidR="004560BA">
              <w:rPr>
                <w:rFonts w:ascii="Times New Roman" w:hAnsi="Times New Roman"/>
                <w:i/>
                <w:iCs/>
                <w:szCs w:val="24"/>
                <w:lang w:val="fr-FR"/>
              </w:rPr>
              <w:t xml:space="preserve">est </w:t>
            </w:r>
            <w:r w:rsidRPr="0007115D">
              <w:rPr>
                <w:rFonts w:ascii="Times New Roman" w:hAnsi="Times New Roman"/>
                <w:szCs w:val="24"/>
                <w:lang w:val="fr-FR"/>
              </w:rPr>
              <w:t xml:space="preserve">requis.  </w:t>
            </w:r>
          </w:p>
        </w:tc>
      </w:tr>
      <w:tr w:rsidR="0007115D" w:rsidRPr="0007115D" w14:paraId="08BE88A1" w14:textId="77777777" w:rsidTr="009E061C">
        <w:tc>
          <w:tcPr>
            <w:tcW w:w="1135" w:type="dxa"/>
            <w:tcBorders>
              <w:top w:val="single" w:sz="8" w:space="0" w:color="000000"/>
              <w:bottom w:val="single" w:sz="8" w:space="0" w:color="000000"/>
            </w:tcBorders>
          </w:tcPr>
          <w:p w14:paraId="60AC7BBA"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19.1</w:t>
            </w:r>
          </w:p>
        </w:tc>
        <w:tc>
          <w:tcPr>
            <w:tcW w:w="9497" w:type="dxa"/>
            <w:tcBorders>
              <w:top w:val="single" w:sz="8" w:space="0" w:color="000000"/>
              <w:bottom w:val="single" w:sz="8" w:space="0" w:color="000000"/>
            </w:tcBorders>
          </w:tcPr>
          <w:p w14:paraId="5413700D" w14:textId="77777777" w:rsidR="0007115D" w:rsidRPr="0007115D" w:rsidRDefault="0007115D" w:rsidP="00CE249F">
            <w:pPr>
              <w:pStyle w:val="i"/>
              <w:tabs>
                <w:tab w:val="right" w:pos="7254"/>
              </w:tabs>
              <w:suppressAutoHyphens w:val="0"/>
              <w:spacing w:after="200"/>
              <w:rPr>
                <w:rFonts w:ascii="Times New Roman" w:hAnsi="Times New Roman"/>
                <w:szCs w:val="24"/>
                <w:lang w:val="fr-FR"/>
              </w:rPr>
            </w:pPr>
            <w:r w:rsidRPr="0007115D">
              <w:rPr>
                <w:rFonts w:ascii="Times New Roman" w:hAnsi="Times New Roman"/>
                <w:szCs w:val="24"/>
                <w:lang w:val="fr-FR"/>
              </w:rPr>
              <w:t>La période de validité de l</w:t>
            </w:r>
            <w:r w:rsidR="00804FFC">
              <w:rPr>
                <w:rFonts w:ascii="Times New Roman" w:hAnsi="Times New Roman"/>
                <w:szCs w:val="24"/>
                <w:lang w:val="fr-FR"/>
              </w:rPr>
              <w:t>’offre est de Quatre-vingt-dix (90) jours après l’ouverture des plis</w:t>
            </w:r>
            <w:r w:rsidR="00B12118">
              <w:rPr>
                <w:rFonts w:ascii="Times New Roman" w:hAnsi="Times New Roman"/>
                <w:szCs w:val="24"/>
                <w:lang w:val="fr-FR"/>
              </w:rPr>
              <w:t>.</w:t>
            </w:r>
          </w:p>
        </w:tc>
      </w:tr>
      <w:tr w:rsidR="0007115D" w:rsidRPr="0007115D" w14:paraId="50E49B0F" w14:textId="77777777" w:rsidTr="009E061C">
        <w:tc>
          <w:tcPr>
            <w:tcW w:w="1135" w:type="dxa"/>
            <w:tcBorders>
              <w:top w:val="single" w:sz="8" w:space="0" w:color="000000"/>
              <w:bottom w:val="single" w:sz="8" w:space="0" w:color="000000"/>
            </w:tcBorders>
          </w:tcPr>
          <w:p w14:paraId="108C3D2B"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20.1</w:t>
            </w:r>
          </w:p>
        </w:tc>
        <w:tc>
          <w:tcPr>
            <w:tcW w:w="9497" w:type="dxa"/>
            <w:tcBorders>
              <w:top w:val="single" w:sz="8" w:space="0" w:color="000000"/>
              <w:bottom w:val="single" w:sz="8" w:space="0" w:color="000000"/>
            </w:tcBorders>
          </w:tcPr>
          <w:p w14:paraId="6F134255" w14:textId="77777777" w:rsidR="0007115D" w:rsidRPr="0007115D" w:rsidRDefault="0007115D" w:rsidP="00CE249F">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L’offre devra être accompagn</w:t>
            </w:r>
            <w:r w:rsidR="002257AB">
              <w:rPr>
                <w:rFonts w:ascii="Times New Roman" w:hAnsi="Times New Roman" w:cs="Times New Roman"/>
                <w:sz w:val="24"/>
                <w:szCs w:val="24"/>
              </w:rPr>
              <w:t>ée d’une garantie de soumission : Garantie bancaire</w:t>
            </w:r>
            <w:r w:rsidR="00B12118">
              <w:rPr>
                <w:rFonts w:ascii="Times New Roman" w:hAnsi="Times New Roman" w:cs="Times New Roman"/>
                <w:sz w:val="24"/>
                <w:szCs w:val="24"/>
              </w:rPr>
              <w:t>.</w:t>
            </w:r>
          </w:p>
        </w:tc>
      </w:tr>
      <w:tr w:rsidR="0007115D" w:rsidRPr="0007115D" w14:paraId="43775266" w14:textId="77777777" w:rsidTr="009E061C">
        <w:tc>
          <w:tcPr>
            <w:tcW w:w="1135" w:type="dxa"/>
            <w:tcBorders>
              <w:top w:val="single" w:sz="8" w:space="0" w:color="000000"/>
              <w:bottom w:val="single" w:sz="8" w:space="0" w:color="000000"/>
            </w:tcBorders>
          </w:tcPr>
          <w:p w14:paraId="6D1D62BE"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20.2</w:t>
            </w:r>
          </w:p>
        </w:tc>
        <w:tc>
          <w:tcPr>
            <w:tcW w:w="9497" w:type="dxa"/>
            <w:tcBorders>
              <w:top w:val="single" w:sz="8" w:space="0" w:color="000000"/>
              <w:bottom w:val="single" w:sz="8" w:space="0" w:color="000000"/>
            </w:tcBorders>
          </w:tcPr>
          <w:p w14:paraId="18C57512" w14:textId="3C0E851F" w:rsidR="00CC22A0" w:rsidRPr="00315711" w:rsidRDefault="0007115D" w:rsidP="00315711">
            <w:pPr>
              <w:tabs>
                <w:tab w:val="right" w:pos="7254"/>
              </w:tabs>
              <w:spacing w:after="200"/>
              <w:rPr>
                <w:rFonts w:ascii="Times New Roman" w:hAnsi="Times New Roman" w:cs="Times New Roman"/>
                <w:sz w:val="24"/>
                <w:szCs w:val="24"/>
              </w:rPr>
            </w:pPr>
            <w:r w:rsidRPr="0007115D">
              <w:rPr>
                <w:rFonts w:ascii="Times New Roman" w:hAnsi="Times New Roman" w:cs="Times New Roman"/>
                <w:sz w:val="24"/>
                <w:szCs w:val="24"/>
              </w:rPr>
              <w:t xml:space="preserve">Le montant </w:t>
            </w:r>
            <w:r w:rsidR="000F4D0A" w:rsidRPr="006C44A0">
              <w:rPr>
                <w:rFonts w:ascii="Times New Roman" w:hAnsi="Times New Roman" w:cs="Times New Roman"/>
                <w:sz w:val="24"/>
                <w:szCs w:val="24"/>
              </w:rPr>
              <w:t>de la garantie de soumission est</w:t>
            </w:r>
            <w:r w:rsidR="000F4D0A" w:rsidRPr="00CF4F07">
              <w:rPr>
                <w:rFonts w:ascii="Times New Roman" w:hAnsi="Times New Roman" w:cs="Times New Roman"/>
                <w:sz w:val="24"/>
                <w:szCs w:val="24"/>
              </w:rPr>
              <w:t xml:space="preserve"> de</w:t>
            </w:r>
            <w:r w:rsidR="00CF4F07">
              <w:rPr>
                <w:rFonts w:ascii="Times New Roman" w:hAnsi="Times New Roman" w:cs="Times New Roman"/>
                <w:sz w:val="24"/>
                <w:szCs w:val="24"/>
              </w:rPr>
              <w:t> :</w:t>
            </w:r>
            <w:r w:rsidR="00315711">
              <w:rPr>
                <w:rFonts w:ascii="Times New Roman" w:hAnsi="Times New Roman" w:cs="Times New Roman"/>
                <w:sz w:val="24"/>
                <w:szCs w:val="24"/>
              </w:rPr>
              <w:t xml:space="preserve"> trois millions trois cent quarante mille</w:t>
            </w:r>
            <w:r w:rsidR="00350C31" w:rsidRPr="00BC331A">
              <w:rPr>
                <w:szCs w:val="24"/>
              </w:rPr>
              <w:t xml:space="preserve"> (</w:t>
            </w:r>
            <w:r w:rsidR="00315711">
              <w:rPr>
                <w:szCs w:val="24"/>
              </w:rPr>
              <w:t>3.340.000</w:t>
            </w:r>
            <w:r w:rsidR="00350C31" w:rsidRPr="00BC331A">
              <w:rPr>
                <w:szCs w:val="24"/>
              </w:rPr>
              <w:t>) francs CFA</w:t>
            </w:r>
            <w:r w:rsidR="00315711">
              <w:rPr>
                <w:szCs w:val="18"/>
              </w:rPr>
              <w:t>.</w:t>
            </w:r>
            <w:r w:rsidR="000F4D0A" w:rsidRPr="003E3EFE">
              <w:rPr>
                <w:rFonts w:ascii="Times New Roman" w:hAnsi="Times New Roman" w:cs="Times New Roman"/>
                <w:sz w:val="24"/>
                <w:szCs w:val="24"/>
              </w:rPr>
              <w:t xml:space="preserve">                                                                                                                                                                                                                                                                                                                                                                                                                                                                                                                                                                                                                                                                                                                                                                                                                                                                                                                                                                                                                                                                                                                                                                                                                                                                                                                                                                                                                                                                                                                                                                                                                                                                                                                                                                                                                                                                                                                                                                                                                                                                                                                                                                                                                                                                                                                                                                                                                                                                                                                                                                                                                                                                                                                                                                                                                                                                                                                                                                                                                                                                                                                                                                                                                                                                                                                                                                                                                                                                                                                                                                                                                                                                                                                                                                                                                                                                                                                                                                                                                                                                                                                                                                                                                                                                                                                                                                                                                                                                                                                                                                                                                                                                                                                                                                                                                                                                                                                                                                                                                                                                                                                                                                                                                                                                                                                                                                                                                                                                                                                                                                                                                                                                                                                                                                                                                                                                                                                                                                                                                                                                                                                                                                                                                                                                                                                                                                                                                                                                                                                                                                                                                                                                                                                                                                                                                                                                                                                                                                                                                                                                                                                                                                                                                                                                                                                                                                                                                                                                                                                                                                                                                                                                                          </w:t>
            </w:r>
            <w:proofErr w:type="gramStart"/>
            <w:r w:rsidR="00315711">
              <w:rPr>
                <w:szCs w:val="24"/>
              </w:rPr>
              <w:t>l</w:t>
            </w:r>
            <w:r w:rsidR="00CC22A0" w:rsidRPr="00061BC8">
              <w:rPr>
                <w:szCs w:val="24"/>
              </w:rPr>
              <w:t>a</w:t>
            </w:r>
            <w:proofErr w:type="gramEnd"/>
            <w:r w:rsidR="00CC22A0" w:rsidRPr="00061BC8">
              <w:rPr>
                <w:szCs w:val="24"/>
              </w:rPr>
              <w:t xml:space="preserve"> garantie de soumission sera libellée en FCFA ou une monnaie librement convertible pour le montant spécifié aux DPAO et devra :</w:t>
            </w:r>
          </w:p>
          <w:p w14:paraId="6A28E60A" w14:textId="77777777" w:rsidR="00CC22A0" w:rsidRPr="00E77717" w:rsidRDefault="00CC22A0">
            <w:pPr>
              <w:numPr>
                <w:ilvl w:val="0"/>
                <w:numId w:val="87"/>
              </w:numPr>
              <w:spacing w:before="120" w:after="120" w:line="240" w:lineRule="auto"/>
              <w:ind w:left="1122" w:hanging="271"/>
              <w:jc w:val="both"/>
              <w:rPr>
                <w:szCs w:val="24"/>
              </w:rPr>
            </w:pPr>
            <w:proofErr w:type="gramStart"/>
            <w:r w:rsidRPr="00061BC8">
              <w:rPr>
                <w:szCs w:val="24"/>
              </w:rPr>
              <w:t>au</w:t>
            </w:r>
            <w:proofErr w:type="gramEnd"/>
            <w:r w:rsidRPr="00061BC8">
              <w:rPr>
                <w:szCs w:val="24"/>
              </w:rPr>
              <w:t xml:space="preserve"> choix du Candidat, être sous l’une des formes ci- après : </w:t>
            </w:r>
          </w:p>
          <w:p w14:paraId="3E0DF7CF" w14:textId="77777777" w:rsidR="00CC22A0" w:rsidRPr="00061BC8" w:rsidRDefault="00CC22A0">
            <w:pPr>
              <w:numPr>
                <w:ilvl w:val="0"/>
                <w:numId w:val="86"/>
              </w:numPr>
              <w:spacing w:after="0" w:line="240" w:lineRule="auto"/>
              <w:contextualSpacing/>
              <w:jc w:val="both"/>
              <w:rPr>
                <w:szCs w:val="24"/>
              </w:rPr>
            </w:pPr>
            <w:proofErr w:type="gramStart"/>
            <w:r w:rsidRPr="00061BC8">
              <w:rPr>
                <w:szCs w:val="24"/>
              </w:rPr>
              <w:t>une</w:t>
            </w:r>
            <w:proofErr w:type="gramEnd"/>
            <w:r w:rsidRPr="00061BC8">
              <w:rPr>
                <w:szCs w:val="24"/>
              </w:rPr>
              <w:t xml:space="preserve"> lettre de crédit irrévocable, </w:t>
            </w:r>
            <w:proofErr w:type="gramStart"/>
            <w:r w:rsidRPr="00061BC8">
              <w:rPr>
                <w:szCs w:val="24"/>
              </w:rPr>
              <w:t>ou</w:t>
            </w:r>
            <w:proofErr w:type="gramEnd"/>
            <w:r w:rsidRPr="00061BC8">
              <w:rPr>
                <w:szCs w:val="24"/>
              </w:rPr>
              <w:t xml:space="preserve"> </w:t>
            </w:r>
          </w:p>
          <w:p w14:paraId="38E88270" w14:textId="77777777" w:rsidR="00CC22A0" w:rsidRPr="00061BC8" w:rsidRDefault="00CC22A0">
            <w:pPr>
              <w:numPr>
                <w:ilvl w:val="0"/>
                <w:numId w:val="86"/>
              </w:numPr>
              <w:spacing w:after="0" w:line="240" w:lineRule="auto"/>
              <w:contextualSpacing/>
              <w:jc w:val="both"/>
              <w:rPr>
                <w:szCs w:val="24"/>
              </w:rPr>
            </w:pPr>
            <w:proofErr w:type="gramStart"/>
            <w:r w:rsidRPr="00061BC8">
              <w:rPr>
                <w:szCs w:val="24"/>
              </w:rPr>
              <w:t>une</w:t>
            </w:r>
            <w:proofErr w:type="gramEnd"/>
            <w:r w:rsidRPr="00061BC8">
              <w:rPr>
                <w:szCs w:val="24"/>
              </w:rPr>
              <w:t xml:space="preserve"> garantie bancaire provenant d’une institution bancaire agréée par le Ministre chargé des Finances, </w:t>
            </w:r>
            <w:proofErr w:type="gramStart"/>
            <w:r w:rsidRPr="00061BC8">
              <w:rPr>
                <w:szCs w:val="24"/>
              </w:rPr>
              <w:t>ou</w:t>
            </w:r>
            <w:proofErr w:type="gramEnd"/>
            <w:r w:rsidRPr="00061BC8">
              <w:rPr>
                <w:szCs w:val="24"/>
              </w:rPr>
              <w:t xml:space="preserve"> </w:t>
            </w:r>
          </w:p>
          <w:p w14:paraId="4AE0CC0B" w14:textId="77777777" w:rsidR="00CC22A0" w:rsidRPr="00061BC8" w:rsidRDefault="00CC22A0">
            <w:pPr>
              <w:numPr>
                <w:ilvl w:val="0"/>
                <w:numId w:val="86"/>
              </w:numPr>
              <w:spacing w:after="0" w:line="240" w:lineRule="auto"/>
              <w:contextualSpacing/>
              <w:jc w:val="both"/>
              <w:rPr>
                <w:szCs w:val="24"/>
              </w:rPr>
            </w:pPr>
            <w:proofErr w:type="gramStart"/>
            <w:r w:rsidRPr="00061BC8">
              <w:rPr>
                <w:szCs w:val="24"/>
              </w:rPr>
              <w:t>une</w:t>
            </w:r>
            <w:proofErr w:type="gramEnd"/>
            <w:r w:rsidRPr="00061BC8">
              <w:rPr>
                <w:szCs w:val="24"/>
              </w:rPr>
              <w:t xml:space="preserve"> garantie émise par une institution </w:t>
            </w:r>
            <w:proofErr w:type="gramStart"/>
            <w:r w:rsidRPr="00061BC8">
              <w:rPr>
                <w:szCs w:val="24"/>
              </w:rPr>
              <w:t>ou</w:t>
            </w:r>
            <w:proofErr w:type="gramEnd"/>
            <w:r w:rsidRPr="00061BC8">
              <w:rPr>
                <w:szCs w:val="24"/>
              </w:rPr>
              <w:t xml:space="preserve"> </w:t>
            </w:r>
          </w:p>
          <w:p w14:paraId="2D00952B" w14:textId="5DAAEE2E" w:rsidR="00CC22A0" w:rsidRPr="00061BC8" w:rsidRDefault="00CC22A0">
            <w:pPr>
              <w:numPr>
                <w:ilvl w:val="0"/>
                <w:numId w:val="86"/>
              </w:numPr>
              <w:spacing w:before="120" w:after="120" w:line="240" w:lineRule="auto"/>
              <w:jc w:val="both"/>
              <w:rPr>
                <w:szCs w:val="24"/>
              </w:rPr>
            </w:pPr>
            <w:proofErr w:type="gramStart"/>
            <w:r w:rsidRPr="00061BC8">
              <w:rPr>
                <w:szCs w:val="24"/>
              </w:rPr>
              <w:t>une</w:t>
            </w:r>
            <w:proofErr w:type="gramEnd"/>
            <w:r w:rsidRPr="00061BC8">
              <w:rPr>
                <w:szCs w:val="24"/>
              </w:rPr>
              <w:t xml:space="preserve"> garantie émise par une institution habilitée à émettre </w:t>
            </w:r>
            <w:r w:rsidR="00C7167B" w:rsidRPr="00061BC8">
              <w:rPr>
                <w:szCs w:val="24"/>
              </w:rPr>
              <w:t>des garanties</w:t>
            </w:r>
            <w:r w:rsidRPr="00061BC8">
              <w:rPr>
                <w:szCs w:val="24"/>
              </w:rPr>
              <w:t xml:space="preserve"> par le Ministre chargé des Finances, ou (iv) un chèque de banque ;</w:t>
            </w:r>
          </w:p>
          <w:p w14:paraId="0A675DED" w14:textId="2EFF704D" w:rsidR="00CC22A0" w:rsidRPr="00061BC8" w:rsidRDefault="00C7167B">
            <w:pPr>
              <w:numPr>
                <w:ilvl w:val="0"/>
                <w:numId w:val="87"/>
              </w:numPr>
              <w:spacing w:before="120" w:after="120" w:line="240" w:lineRule="auto"/>
              <w:ind w:left="1122" w:hanging="271"/>
              <w:jc w:val="both"/>
              <w:rPr>
                <w:szCs w:val="24"/>
              </w:rPr>
            </w:pPr>
            <w:r w:rsidRPr="00061BC8">
              <w:rPr>
                <w:szCs w:val="24"/>
              </w:rPr>
              <w:t>Provenir</w:t>
            </w:r>
            <w:r w:rsidR="00CC22A0" w:rsidRPr="00061BC8">
              <w:rPr>
                <w:szCs w:val="24"/>
              </w:rPr>
              <w:t xml:space="preserve"> d’une institution au choix du Candidat établie dans un pays satisfaisant aux critères d’origine. Si l’institution d’émission de la garantie de soumission est étrangère, elle devra avoir une un correspondant local agréé par le Ministre chargé des Finances permettant d’appeler la garantie ;</w:t>
            </w:r>
          </w:p>
          <w:p w14:paraId="3A8B15A1" w14:textId="77777777" w:rsidR="00CC22A0" w:rsidRPr="00061BC8" w:rsidRDefault="00CC22A0">
            <w:pPr>
              <w:numPr>
                <w:ilvl w:val="0"/>
                <w:numId w:val="87"/>
              </w:numPr>
              <w:spacing w:before="120" w:after="120" w:line="240" w:lineRule="auto"/>
              <w:ind w:left="1122" w:hanging="271"/>
              <w:jc w:val="both"/>
              <w:rPr>
                <w:szCs w:val="24"/>
              </w:rPr>
            </w:pPr>
            <w:proofErr w:type="gramStart"/>
            <w:r w:rsidRPr="00061BC8">
              <w:rPr>
                <w:szCs w:val="24"/>
              </w:rPr>
              <w:t>être</w:t>
            </w:r>
            <w:proofErr w:type="gramEnd"/>
            <w:r w:rsidRPr="00061BC8">
              <w:rPr>
                <w:szCs w:val="24"/>
              </w:rPr>
              <w:t xml:space="preserve"> conforme au formulaire de garantie de soumission figurant à la Section III ; </w:t>
            </w:r>
          </w:p>
          <w:p w14:paraId="04C994BD" w14:textId="77777777" w:rsidR="00CC22A0" w:rsidRPr="00061BC8" w:rsidRDefault="00CC22A0">
            <w:pPr>
              <w:numPr>
                <w:ilvl w:val="0"/>
                <w:numId w:val="87"/>
              </w:numPr>
              <w:spacing w:before="120" w:after="120" w:line="240" w:lineRule="auto"/>
              <w:ind w:left="1122" w:hanging="271"/>
              <w:jc w:val="both"/>
              <w:rPr>
                <w:szCs w:val="24"/>
              </w:rPr>
            </w:pPr>
            <w:proofErr w:type="gramStart"/>
            <w:r w:rsidRPr="00061BC8">
              <w:rPr>
                <w:szCs w:val="24"/>
              </w:rPr>
              <w:t>être</w:t>
            </w:r>
            <w:proofErr w:type="gramEnd"/>
            <w:r w:rsidRPr="00061BC8">
              <w:rPr>
                <w:szCs w:val="24"/>
              </w:rPr>
              <w:t xml:space="preserve"> payable immédiatement, sur demande écrite formulée par l’Autorité contractante dans le cas où les conditions énumérées à l’alinéa 20.5 des IC sont invoquées ;</w:t>
            </w:r>
          </w:p>
          <w:p w14:paraId="445BC291" w14:textId="77777777" w:rsidR="00CC22A0" w:rsidRPr="00061BC8" w:rsidRDefault="00CC22A0">
            <w:pPr>
              <w:numPr>
                <w:ilvl w:val="0"/>
                <w:numId w:val="87"/>
              </w:numPr>
              <w:spacing w:before="120" w:after="120" w:line="240" w:lineRule="auto"/>
              <w:ind w:left="1122" w:hanging="271"/>
              <w:jc w:val="both"/>
              <w:rPr>
                <w:szCs w:val="24"/>
              </w:rPr>
            </w:pPr>
            <w:proofErr w:type="gramStart"/>
            <w:r w:rsidRPr="00061BC8">
              <w:rPr>
                <w:szCs w:val="24"/>
              </w:rPr>
              <w:t>être</w:t>
            </w:r>
            <w:proofErr w:type="gramEnd"/>
            <w:r w:rsidRPr="00061BC8">
              <w:rPr>
                <w:szCs w:val="24"/>
              </w:rPr>
              <w:t xml:space="preserve"> soumise sous la forme d’un document original ; une copie ne sera pas admise ;</w:t>
            </w:r>
          </w:p>
          <w:p w14:paraId="0F441F74" w14:textId="77777777" w:rsidR="006A4E14" w:rsidRPr="00CC22A0" w:rsidRDefault="00CC22A0">
            <w:pPr>
              <w:numPr>
                <w:ilvl w:val="0"/>
                <w:numId w:val="87"/>
              </w:numPr>
              <w:spacing w:before="120" w:after="120" w:line="240" w:lineRule="auto"/>
              <w:ind w:left="1122" w:hanging="271"/>
              <w:jc w:val="both"/>
              <w:rPr>
                <w:szCs w:val="24"/>
              </w:rPr>
            </w:pPr>
            <w:proofErr w:type="gramStart"/>
            <w:r w:rsidRPr="00061BC8">
              <w:rPr>
                <w:szCs w:val="24"/>
              </w:rPr>
              <w:t>demeurer</w:t>
            </w:r>
            <w:proofErr w:type="gramEnd"/>
            <w:r w:rsidRPr="00061BC8">
              <w:rPr>
                <w:szCs w:val="24"/>
              </w:rPr>
              <w:t xml:space="preserve"> valide pendant trente jours (30) après l’expiration de la durée de validité de l’offre, y compris si la durée de validité de l’offre est prorogée selon les dispositions de l’alinéa 19.2 des IC.</w:t>
            </w:r>
          </w:p>
        </w:tc>
      </w:tr>
      <w:tr w:rsidR="0007115D" w:rsidRPr="0007115D" w14:paraId="453965DB" w14:textId="77777777" w:rsidTr="009E061C">
        <w:tc>
          <w:tcPr>
            <w:tcW w:w="1135" w:type="dxa"/>
            <w:tcBorders>
              <w:top w:val="single" w:sz="8" w:space="0" w:color="000000"/>
              <w:bottom w:val="single" w:sz="8" w:space="0" w:color="000000"/>
            </w:tcBorders>
          </w:tcPr>
          <w:p w14:paraId="53A0E1CE"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21.1</w:t>
            </w:r>
          </w:p>
        </w:tc>
        <w:tc>
          <w:tcPr>
            <w:tcW w:w="9497" w:type="dxa"/>
            <w:tcBorders>
              <w:top w:val="single" w:sz="8" w:space="0" w:color="000000"/>
              <w:bottom w:val="single" w:sz="8" w:space="0" w:color="000000"/>
            </w:tcBorders>
          </w:tcPr>
          <w:p w14:paraId="5E037201" w14:textId="77777777" w:rsidR="0007115D" w:rsidRPr="0007115D" w:rsidRDefault="0007115D" w:rsidP="00B12118">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Outre l’original de l’offre, le n</w:t>
            </w:r>
            <w:r w:rsidR="00B12118">
              <w:rPr>
                <w:rFonts w:ascii="Times New Roman" w:hAnsi="Times New Roman" w:cs="Times New Roman"/>
                <w:sz w:val="24"/>
                <w:szCs w:val="24"/>
              </w:rPr>
              <w:t>ombre de copies demandé est de deux (</w:t>
            </w:r>
            <w:r w:rsidR="004F6CBD">
              <w:rPr>
                <w:rFonts w:ascii="Times New Roman" w:hAnsi="Times New Roman" w:cs="Times New Roman"/>
                <w:i/>
                <w:iCs/>
                <w:sz w:val="24"/>
                <w:szCs w:val="24"/>
              </w:rPr>
              <w:t>2</w:t>
            </w:r>
            <w:r w:rsidR="00B12118">
              <w:rPr>
                <w:rFonts w:ascii="Times New Roman" w:hAnsi="Times New Roman" w:cs="Times New Roman"/>
                <w:i/>
                <w:iCs/>
                <w:sz w:val="24"/>
                <w:szCs w:val="24"/>
              </w:rPr>
              <w:t>).</w:t>
            </w:r>
          </w:p>
        </w:tc>
      </w:tr>
      <w:tr w:rsidR="0007115D" w:rsidRPr="0007115D" w14:paraId="5829560B" w14:textId="77777777" w:rsidTr="009E061C">
        <w:tc>
          <w:tcPr>
            <w:tcW w:w="10632" w:type="dxa"/>
            <w:gridSpan w:val="2"/>
            <w:tcBorders>
              <w:top w:val="single" w:sz="8" w:space="0" w:color="000000"/>
              <w:bottom w:val="single" w:sz="8" w:space="0" w:color="000000"/>
            </w:tcBorders>
          </w:tcPr>
          <w:p w14:paraId="46056610" w14:textId="77777777" w:rsidR="0007115D" w:rsidRPr="0007115D" w:rsidRDefault="0007115D" w:rsidP="00CE249F">
            <w:pPr>
              <w:tabs>
                <w:tab w:val="right" w:pos="7434"/>
              </w:tabs>
              <w:spacing w:after="200"/>
              <w:jc w:val="center"/>
              <w:rPr>
                <w:rFonts w:ascii="Times New Roman" w:hAnsi="Times New Roman" w:cs="Times New Roman"/>
                <w:b/>
                <w:sz w:val="24"/>
                <w:szCs w:val="24"/>
              </w:rPr>
            </w:pPr>
            <w:r w:rsidRPr="0007115D">
              <w:rPr>
                <w:rFonts w:ascii="Times New Roman" w:hAnsi="Times New Roman" w:cs="Times New Roman"/>
                <w:b/>
                <w:sz w:val="24"/>
                <w:szCs w:val="24"/>
              </w:rPr>
              <w:t>D. Remise des offres et ouverture des plis</w:t>
            </w:r>
          </w:p>
        </w:tc>
      </w:tr>
      <w:tr w:rsidR="0007115D" w:rsidRPr="0007115D" w14:paraId="19AE4E93" w14:textId="77777777" w:rsidTr="009E061C">
        <w:tc>
          <w:tcPr>
            <w:tcW w:w="1135" w:type="dxa"/>
            <w:tcBorders>
              <w:top w:val="single" w:sz="8" w:space="0" w:color="000000"/>
              <w:bottom w:val="single" w:sz="8" w:space="0" w:color="000000"/>
            </w:tcBorders>
          </w:tcPr>
          <w:p w14:paraId="44D6C2DB"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22.3 (c)</w:t>
            </w:r>
          </w:p>
        </w:tc>
        <w:tc>
          <w:tcPr>
            <w:tcW w:w="9497" w:type="dxa"/>
            <w:tcBorders>
              <w:top w:val="single" w:sz="8" w:space="0" w:color="000000"/>
              <w:bottom w:val="single" w:sz="8" w:space="0" w:color="000000"/>
            </w:tcBorders>
          </w:tcPr>
          <w:p w14:paraId="7DFE23BF" w14:textId="1415C9BC" w:rsidR="0007115D" w:rsidRPr="00FD22AB" w:rsidRDefault="0007115D" w:rsidP="00FD22AB">
            <w:pPr>
              <w:jc w:val="both"/>
              <w:rPr>
                <w:rFonts w:ascii="Times New Roman" w:hAnsi="Times New Roman" w:cs="Times New Roman"/>
                <w:bCs/>
                <w:sz w:val="24"/>
                <w:szCs w:val="24"/>
              </w:rPr>
            </w:pPr>
            <w:r w:rsidRPr="0007115D">
              <w:rPr>
                <w:rFonts w:ascii="Times New Roman" w:hAnsi="Times New Roman" w:cs="Times New Roman"/>
                <w:sz w:val="24"/>
                <w:szCs w:val="24"/>
              </w:rPr>
              <w:t xml:space="preserve">Les enveloppes intérieure et extérieure devront comporter les identifications suivantes : </w:t>
            </w:r>
            <w:r w:rsidR="006C08A4">
              <w:rPr>
                <w:rFonts w:ascii="Times New Roman" w:hAnsi="Times New Roman" w:cs="Times New Roman"/>
                <w:i/>
                <w:iCs/>
                <w:sz w:val="24"/>
                <w:szCs w:val="24"/>
              </w:rPr>
              <w:t>D</w:t>
            </w:r>
            <w:r w:rsidR="0052079B">
              <w:rPr>
                <w:rFonts w:ascii="Times New Roman" w:hAnsi="Times New Roman" w:cs="Times New Roman"/>
                <w:i/>
                <w:iCs/>
                <w:sz w:val="24"/>
                <w:szCs w:val="24"/>
              </w:rPr>
              <w:t>ossier d’</w:t>
            </w:r>
            <w:r w:rsidR="0052079B" w:rsidRPr="0052079B">
              <w:rPr>
                <w:rFonts w:ascii="Times New Roman" w:hAnsi="Times New Roman" w:cs="Times New Roman"/>
                <w:i/>
                <w:iCs/>
                <w:sz w:val="24"/>
                <w:szCs w:val="24"/>
              </w:rPr>
              <w:t>appel d’o</w:t>
            </w:r>
            <w:r w:rsidR="00E427DA">
              <w:rPr>
                <w:rFonts w:ascii="Times New Roman" w:hAnsi="Times New Roman" w:cs="Times New Roman"/>
                <w:i/>
                <w:iCs/>
                <w:sz w:val="24"/>
                <w:szCs w:val="24"/>
              </w:rPr>
              <w:t xml:space="preserve">ffres </w:t>
            </w:r>
            <w:r w:rsidR="00135B3B">
              <w:rPr>
                <w:rFonts w:ascii="Times New Roman" w:hAnsi="Times New Roman" w:cs="Times New Roman"/>
                <w:sz w:val="24"/>
                <w:szCs w:val="24"/>
              </w:rPr>
              <w:t>2401</w:t>
            </w:r>
            <w:r w:rsidR="00FD22AB" w:rsidRPr="00285317">
              <w:rPr>
                <w:rFonts w:ascii="Times New Roman" w:hAnsi="Times New Roman" w:cs="Times New Roman"/>
                <w:sz w:val="24"/>
                <w:szCs w:val="24"/>
              </w:rPr>
              <w:t>/F-202</w:t>
            </w:r>
            <w:r w:rsidR="00285317" w:rsidRPr="00285317">
              <w:rPr>
                <w:rFonts w:ascii="Times New Roman" w:hAnsi="Times New Roman" w:cs="Times New Roman"/>
                <w:sz w:val="24"/>
                <w:szCs w:val="24"/>
              </w:rPr>
              <w:t>6</w:t>
            </w:r>
            <w:r w:rsidR="003217B2">
              <w:rPr>
                <w:rFonts w:ascii="Times New Roman" w:hAnsi="Times New Roman" w:cs="Times New Roman"/>
                <w:sz w:val="24"/>
                <w:szCs w:val="24"/>
              </w:rPr>
              <w:t>-</w:t>
            </w:r>
            <w:r w:rsidR="00FD22AB" w:rsidRPr="00285317">
              <w:rPr>
                <w:rFonts w:ascii="Times New Roman" w:hAnsi="Times New Roman" w:cs="Times New Roman"/>
                <w:sz w:val="24"/>
                <w:szCs w:val="24"/>
              </w:rPr>
              <w:t>SIGMAP</w:t>
            </w:r>
            <w:r w:rsidR="00FD22AB" w:rsidRPr="00285317">
              <w:rPr>
                <w:rFonts w:ascii="Times New Roman" w:hAnsi="Times New Roman" w:cs="Times New Roman"/>
                <w:i/>
                <w:iCs/>
                <w:sz w:val="24"/>
                <w:szCs w:val="24"/>
              </w:rPr>
              <w:t xml:space="preserve"> </w:t>
            </w:r>
            <w:r w:rsidR="00FD22AB">
              <w:rPr>
                <w:rFonts w:ascii="Times New Roman" w:hAnsi="Times New Roman" w:cs="Times New Roman"/>
                <w:i/>
                <w:iCs/>
                <w:sz w:val="24"/>
                <w:szCs w:val="24"/>
              </w:rPr>
              <w:t xml:space="preserve">relatif </w:t>
            </w:r>
            <w:r w:rsidR="006F2832">
              <w:rPr>
                <w:rFonts w:ascii="Times New Roman" w:hAnsi="Times New Roman" w:cs="Times New Roman"/>
                <w:i/>
                <w:iCs/>
                <w:sz w:val="24"/>
                <w:szCs w:val="24"/>
              </w:rPr>
              <w:t>au</w:t>
            </w:r>
            <w:r w:rsidR="00714330">
              <w:rPr>
                <w:rFonts w:ascii="Times New Roman" w:hAnsi="Times New Roman" w:cs="Times New Roman"/>
                <w:i/>
                <w:iCs/>
                <w:sz w:val="24"/>
                <w:szCs w:val="24"/>
              </w:rPr>
              <w:t xml:space="preserve"> </w:t>
            </w:r>
            <w:r w:rsidR="00135B3B">
              <w:rPr>
                <w:rFonts w:cstheme="minorHAnsi"/>
                <w:sz w:val="24"/>
                <w:szCs w:val="24"/>
              </w:rPr>
              <w:t>r</w:t>
            </w:r>
            <w:r w:rsidR="00135B3B" w:rsidRPr="00135B3B">
              <w:rPr>
                <w:rFonts w:cstheme="minorHAnsi"/>
                <w:sz w:val="24"/>
                <w:szCs w:val="24"/>
              </w:rPr>
              <w:t xml:space="preserve">enforcement de capacité des installations </w:t>
            </w:r>
            <w:r w:rsidR="00135B3B" w:rsidRPr="00135B3B">
              <w:rPr>
                <w:rFonts w:cstheme="minorHAnsi"/>
                <w:sz w:val="24"/>
                <w:szCs w:val="24"/>
              </w:rPr>
              <w:lastRenderedPageBreak/>
              <w:t>solaires de 12 services relevant Budgétairement de la Direction Régionale du Budget du District de Bamako</w:t>
            </w:r>
            <w:r w:rsidR="003E1970">
              <w:rPr>
                <w:rFonts w:cstheme="minorHAnsi"/>
                <w:sz w:val="24"/>
                <w:szCs w:val="24"/>
              </w:rPr>
              <w:t>.</w:t>
            </w:r>
            <w:r w:rsidR="00714330" w:rsidRPr="00714330">
              <w:rPr>
                <w:rFonts w:cstheme="minorHAnsi"/>
                <w:sz w:val="24"/>
                <w:szCs w:val="24"/>
              </w:rPr>
              <w:tab/>
            </w:r>
            <w:r w:rsidR="00714330" w:rsidRPr="00714330">
              <w:rPr>
                <w:rFonts w:cstheme="minorHAnsi"/>
                <w:sz w:val="24"/>
                <w:szCs w:val="24"/>
              </w:rPr>
              <w:tab/>
            </w:r>
            <w:r w:rsidR="00714330" w:rsidRPr="00714330">
              <w:rPr>
                <w:rFonts w:cstheme="minorHAnsi"/>
                <w:sz w:val="24"/>
                <w:szCs w:val="24"/>
              </w:rPr>
              <w:tab/>
            </w:r>
          </w:p>
        </w:tc>
      </w:tr>
      <w:tr w:rsidR="0007115D" w:rsidRPr="0007115D" w14:paraId="4F135F3A" w14:textId="77777777" w:rsidTr="009E061C">
        <w:tc>
          <w:tcPr>
            <w:tcW w:w="1135" w:type="dxa"/>
            <w:tcBorders>
              <w:top w:val="single" w:sz="8" w:space="0" w:color="000000"/>
              <w:bottom w:val="single" w:sz="8" w:space="0" w:color="000000"/>
            </w:tcBorders>
          </w:tcPr>
          <w:p w14:paraId="4F091E5D"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lastRenderedPageBreak/>
              <w:t xml:space="preserve">IC 23.1 </w:t>
            </w:r>
          </w:p>
        </w:tc>
        <w:tc>
          <w:tcPr>
            <w:tcW w:w="9497" w:type="dxa"/>
            <w:tcBorders>
              <w:top w:val="single" w:sz="8" w:space="0" w:color="000000"/>
              <w:bottom w:val="single" w:sz="8" w:space="0" w:color="000000"/>
            </w:tcBorders>
          </w:tcPr>
          <w:p w14:paraId="2BDEC222" w14:textId="77777777" w:rsidR="0007115D" w:rsidRPr="0007115D" w:rsidRDefault="0007115D" w:rsidP="00CE249F">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Aux fins uniquement de remise des offres, l’adresse de l’Autorité contractante est la suivante :</w:t>
            </w:r>
          </w:p>
          <w:p w14:paraId="1BCA5EDB" w14:textId="77777777" w:rsidR="0007115D" w:rsidRPr="0007115D" w:rsidRDefault="0007115D" w:rsidP="00CE249F">
            <w:pPr>
              <w:tabs>
                <w:tab w:val="right" w:pos="7254"/>
              </w:tabs>
              <w:spacing w:after="200"/>
              <w:jc w:val="both"/>
              <w:rPr>
                <w:rFonts w:ascii="Times New Roman" w:hAnsi="Times New Roman" w:cs="Times New Roman"/>
                <w:sz w:val="24"/>
                <w:szCs w:val="24"/>
              </w:rPr>
            </w:pPr>
            <w:r w:rsidRPr="0007115D">
              <w:rPr>
                <w:rFonts w:ascii="Times New Roman" w:hAnsi="Times New Roman" w:cs="Times New Roman"/>
                <w:sz w:val="24"/>
                <w:szCs w:val="24"/>
              </w:rPr>
              <w:t xml:space="preserve">Attention : </w:t>
            </w:r>
            <w:r w:rsidR="009A2534">
              <w:rPr>
                <w:rFonts w:ascii="Times New Roman" w:hAnsi="Times New Roman" w:cs="Times New Roman"/>
                <w:i/>
                <w:iCs/>
                <w:sz w:val="24"/>
                <w:szCs w:val="24"/>
              </w:rPr>
              <w:t xml:space="preserve">courrier de la </w:t>
            </w:r>
            <w:r w:rsidR="009A2534" w:rsidRPr="009A2534">
              <w:rPr>
                <w:rFonts w:ascii="Times New Roman" w:hAnsi="Times New Roman" w:cs="Times New Roman"/>
                <w:i/>
                <w:iCs/>
                <w:sz w:val="24"/>
                <w:szCs w:val="24"/>
              </w:rPr>
              <w:t>Direction régionale du Budget du District de Bamako</w:t>
            </w:r>
          </w:p>
          <w:p w14:paraId="3DA5BC7E" w14:textId="77777777" w:rsidR="0007115D" w:rsidRPr="0007115D" w:rsidRDefault="0007115D" w:rsidP="00CE249F">
            <w:pPr>
              <w:tabs>
                <w:tab w:val="right" w:pos="7254"/>
              </w:tabs>
              <w:spacing w:after="180"/>
              <w:jc w:val="both"/>
              <w:rPr>
                <w:rFonts w:ascii="Times New Roman" w:hAnsi="Times New Roman" w:cs="Times New Roman"/>
                <w:sz w:val="24"/>
                <w:szCs w:val="24"/>
              </w:rPr>
            </w:pPr>
            <w:r w:rsidRPr="0007115D">
              <w:rPr>
                <w:rFonts w:ascii="Times New Roman" w:hAnsi="Times New Roman" w:cs="Times New Roman"/>
                <w:sz w:val="24"/>
                <w:szCs w:val="24"/>
              </w:rPr>
              <w:t>Adresse </w:t>
            </w:r>
            <w:r w:rsidR="00E25207" w:rsidRPr="0007115D">
              <w:rPr>
                <w:rFonts w:ascii="Times New Roman" w:hAnsi="Times New Roman" w:cs="Times New Roman"/>
                <w:sz w:val="24"/>
                <w:szCs w:val="24"/>
              </w:rPr>
              <w:t xml:space="preserve">: </w:t>
            </w:r>
            <w:r w:rsidR="00E25207" w:rsidRPr="003E394B">
              <w:rPr>
                <w:rFonts w:ascii="Times New Roman" w:eastAsia="Times New Roman" w:hAnsi="Times New Roman" w:cs="Times New Roman"/>
                <w:i/>
                <w:iCs/>
                <w:lang w:eastAsia="fr-FR"/>
              </w:rPr>
              <w:t>BP</w:t>
            </w:r>
            <w:r w:rsidR="003E394B" w:rsidRPr="003E394B">
              <w:rPr>
                <w:rFonts w:ascii="Times New Roman" w:eastAsia="Times New Roman" w:hAnsi="Times New Roman" w:cs="Times New Roman"/>
                <w:i/>
                <w:iCs/>
                <w:lang w:eastAsia="fr-FR"/>
              </w:rPr>
              <w:t xml:space="preserve"> 256/Tel 20 23 14 07/Fax 20 23 05 20 ACI 2000 rue 386 porte 4</w:t>
            </w:r>
            <w:r w:rsidR="00E25207">
              <w:rPr>
                <w:rFonts w:ascii="Times New Roman" w:eastAsia="Times New Roman" w:hAnsi="Times New Roman" w:cs="Times New Roman"/>
                <w:i/>
                <w:iCs/>
                <w:lang w:eastAsia="fr-FR"/>
              </w:rPr>
              <w:t>.</w:t>
            </w:r>
          </w:p>
          <w:p w14:paraId="1A3D0BD0" w14:textId="77777777" w:rsidR="0007115D" w:rsidRPr="003E394B" w:rsidRDefault="0007115D" w:rsidP="00CE249F">
            <w:pPr>
              <w:tabs>
                <w:tab w:val="right" w:pos="7254"/>
              </w:tabs>
              <w:spacing w:after="180"/>
              <w:jc w:val="both"/>
              <w:rPr>
                <w:rFonts w:ascii="Times New Roman" w:hAnsi="Times New Roman" w:cs="Times New Roman"/>
                <w:sz w:val="24"/>
                <w:szCs w:val="24"/>
              </w:rPr>
            </w:pPr>
            <w:r w:rsidRPr="0007115D">
              <w:rPr>
                <w:rFonts w:ascii="Times New Roman" w:hAnsi="Times New Roman" w:cs="Times New Roman"/>
                <w:sz w:val="24"/>
                <w:szCs w:val="24"/>
              </w:rPr>
              <w:t xml:space="preserve">Ville : </w:t>
            </w:r>
            <w:r w:rsidR="003E394B">
              <w:rPr>
                <w:rFonts w:ascii="Times New Roman" w:hAnsi="Times New Roman" w:cs="Times New Roman"/>
                <w:i/>
                <w:iCs/>
                <w:sz w:val="24"/>
                <w:szCs w:val="24"/>
              </w:rPr>
              <w:t>Bamako</w:t>
            </w:r>
          </w:p>
          <w:p w14:paraId="32FADC77" w14:textId="77777777" w:rsidR="0007115D" w:rsidRPr="0007115D" w:rsidRDefault="0007115D" w:rsidP="00CE249F">
            <w:pPr>
              <w:tabs>
                <w:tab w:val="right" w:pos="7254"/>
              </w:tabs>
              <w:spacing w:before="120"/>
              <w:rPr>
                <w:rFonts w:ascii="Times New Roman" w:hAnsi="Times New Roman" w:cs="Times New Roman"/>
                <w:i/>
                <w:sz w:val="24"/>
                <w:szCs w:val="24"/>
              </w:rPr>
            </w:pPr>
            <w:r w:rsidRPr="0007115D">
              <w:rPr>
                <w:rFonts w:ascii="Times New Roman" w:hAnsi="Times New Roman" w:cs="Times New Roman"/>
                <w:sz w:val="24"/>
                <w:szCs w:val="24"/>
              </w:rPr>
              <w:t>Pays : Mali</w:t>
            </w:r>
          </w:p>
          <w:p w14:paraId="5CE89A05" w14:textId="77777777" w:rsidR="0007115D" w:rsidRPr="0007115D" w:rsidRDefault="0007115D" w:rsidP="00CE249F">
            <w:pPr>
              <w:tabs>
                <w:tab w:val="right" w:pos="7254"/>
              </w:tabs>
              <w:spacing w:after="180"/>
              <w:jc w:val="both"/>
              <w:rPr>
                <w:rFonts w:ascii="Times New Roman" w:hAnsi="Times New Roman" w:cs="Times New Roman"/>
                <w:b/>
                <w:sz w:val="24"/>
                <w:szCs w:val="24"/>
              </w:rPr>
            </w:pPr>
          </w:p>
          <w:p w14:paraId="62699505" w14:textId="77777777" w:rsidR="0007115D" w:rsidRPr="0007115D" w:rsidRDefault="0007115D" w:rsidP="00CE249F">
            <w:pPr>
              <w:tabs>
                <w:tab w:val="right" w:pos="7254"/>
              </w:tabs>
              <w:spacing w:after="180"/>
              <w:jc w:val="both"/>
              <w:rPr>
                <w:rFonts w:ascii="Times New Roman" w:hAnsi="Times New Roman" w:cs="Times New Roman"/>
                <w:b/>
                <w:sz w:val="24"/>
                <w:szCs w:val="24"/>
              </w:rPr>
            </w:pPr>
            <w:r w:rsidRPr="0007115D">
              <w:rPr>
                <w:rFonts w:ascii="Times New Roman" w:hAnsi="Times New Roman" w:cs="Times New Roman"/>
                <w:b/>
                <w:sz w:val="24"/>
                <w:szCs w:val="24"/>
              </w:rPr>
              <w:t>La date et heure limites de remise des offres sont les suivantes </w:t>
            </w:r>
            <w:r w:rsidRPr="00F13E29">
              <w:rPr>
                <w:rFonts w:ascii="Times New Roman" w:hAnsi="Times New Roman" w:cs="Times New Roman"/>
                <w:bCs/>
                <w:sz w:val="24"/>
                <w:szCs w:val="24"/>
              </w:rPr>
              <w:t>:</w:t>
            </w:r>
          </w:p>
          <w:p w14:paraId="0786CD8B" w14:textId="77777777" w:rsidR="0007115D" w:rsidRPr="0007115D" w:rsidRDefault="0007115D" w:rsidP="00CE249F">
            <w:pPr>
              <w:tabs>
                <w:tab w:val="right" w:pos="7254"/>
              </w:tabs>
              <w:spacing w:after="180"/>
              <w:jc w:val="both"/>
              <w:rPr>
                <w:rFonts w:ascii="Times New Roman" w:hAnsi="Times New Roman" w:cs="Times New Roman"/>
                <w:sz w:val="24"/>
                <w:szCs w:val="24"/>
              </w:rPr>
            </w:pPr>
            <w:r w:rsidRPr="0007115D">
              <w:rPr>
                <w:rFonts w:ascii="Times New Roman" w:hAnsi="Times New Roman" w:cs="Times New Roman"/>
                <w:sz w:val="24"/>
                <w:szCs w:val="24"/>
              </w:rPr>
              <w:t xml:space="preserve">Date : </w:t>
            </w:r>
            <w:r w:rsidR="00C3502E">
              <w:rPr>
                <w:rFonts w:ascii="Times New Roman" w:hAnsi="Times New Roman" w:cs="Times New Roman"/>
                <w:i/>
                <w:iCs/>
                <w:sz w:val="24"/>
                <w:szCs w:val="24"/>
              </w:rPr>
              <w:t>[</w:t>
            </w:r>
            <w:r w:rsidRPr="0007115D">
              <w:rPr>
                <w:rFonts w:ascii="Times New Roman" w:hAnsi="Times New Roman" w:cs="Times New Roman"/>
                <w:i/>
                <w:iCs/>
                <w:sz w:val="24"/>
                <w:szCs w:val="24"/>
              </w:rPr>
              <w:t>]</w:t>
            </w:r>
            <w:r w:rsidRPr="0007115D">
              <w:rPr>
                <w:rFonts w:ascii="Times New Roman" w:hAnsi="Times New Roman" w:cs="Times New Roman"/>
                <w:sz w:val="24"/>
                <w:szCs w:val="24"/>
                <w:u w:val="single"/>
              </w:rPr>
              <w:tab/>
            </w:r>
          </w:p>
          <w:p w14:paraId="5987F01D" w14:textId="77777777" w:rsidR="0007115D" w:rsidRPr="0007115D" w:rsidRDefault="0007115D" w:rsidP="00CE249F">
            <w:pPr>
              <w:tabs>
                <w:tab w:val="right" w:pos="7254"/>
              </w:tabs>
              <w:spacing w:after="180"/>
              <w:jc w:val="both"/>
              <w:rPr>
                <w:rFonts w:ascii="Times New Roman" w:hAnsi="Times New Roman" w:cs="Times New Roman"/>
                <w:sz w:val="24"/>
                <w:szCs w:val="24"/>
              </w:rPr>
            </w:pPr>
            <w:r w:rsidRPr="0007115D">
              <w:rPr>
                <w:rFonts w:ascii="Times New Roman" w:hAnsi="Times New Roman" w:cs="Times New Roman"/>
                <w:sz w:val="24"/>
                <w:szCs w:val="24"/>
              </w:rPr>
              <w:t>Heure </w:t>
            </w:r>
            <w:r w:rsidRPr="0007115D">
              <w:rPr>
                <w:rFonts w:ascii="Times New Roman" w:hAnsi="Times New Roman" w:cs="Times New Roman"/>
                <w:i/>
                <w:iCs/>
                <w:sz w:val="24"/>
                <w:szCs w:val="24"/>
              </w:rPr>
              <w:t>: [Insérer l’heure]</w:t>
            </w:r>
            <w:r w:rsidRPr="0007115D">
              <w:rPr>
                <w:rFonts w:ascii="Times New Roman" w:hAnsi="Times New Roman" w:cs="Times New Roman"/>
                <w:sz w:val="24"/>
                <w:szCs w:val="24"/>
                <w:u w:val="single"/>
              </w:rPr>
              <w:tab/>
            </w:r>
          </w:p>
        </w:tc>
      </w:tr>
      <w:tr w:rsidR="0007115D" w:rsidRPr="0007115D" w14:paraId="4D0ED195" w14:textId="77777777" w:rsidTr="009E061C">
        <w:tc>
          <w:tcPr>
            <w:tcW w:w="1135" w:type="dxa"/>
            <w:tcBorders>
              <w:top w:val="single" w:sz="8" w:space="0" w:color="000000"/>
              <w:bottom w:val="single" w:sz="12" w:space="0" w:color="000000"/>
            </w:tcBorders>
          </w:tcPr>
          <w:p w14:paraId="353913FB"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26.1</w:t>
            </w:r>
          </w:p>
        </w:tc>
        <w:tc>
          <w:tcPr>
            <w:tcW w:w="9497" w:type="dxa"/>
            <w:tcBorders>
              <w:top w:val="single" w:sz="8" w:space="0" w:color="000000"/>
              <w:bottom w:val="single" w:sz="12" w:space="0" w:color="000000"/>
            </w:tcBorders>
          </w:tcPr>
          <w:p w14:paraId="69C04AD7" w14:textId="77777777" w:rsidR="0007115D" w:rsidRPr="0007115D" w:rsidRDefault="0007115D" w:rsidP="00CE249F">
            <w:pPr>
              <w:tabs>
                <w:tab w:val="right" w:pos="7254"/>
              </w:tabs>
              <w:spacing w:after="180"/>
              <w:jc w:val="both"/>
              <w:rPr>
                <w:rFonts w:ascii="Times New Roman" w:hAnsi="Times New Roman" w:cs="Times New Roman"/>
                <w:sz w:val="24"/>
                <w:szCs w:val="24"/>
              </w:rPr>
            </w:pPr>
            <w:r w:rsidRPr="0007115D">
              <w:rPr>
                <w:rFonts w:ascii="Times New Roman" w:hAnsi="Times New Roman" w:cs="Times New Roman"/>
                <w:sz w:val="24"/>
                <w:szCs w:val="24"/>
              </w:rPr>
              <w:t>L’ouverture des plis aura lieu à l’adresse suivante :</w:t>
            </w:r>
          </w:p>
          <w:p w14:paraId="1103FEF6" w14:textId="4132AFB4" w:rsidR="0007115D" w:rsidRPr="0007115D" w:rsidRDefault="0007115D" w:rsidP="00CE249F">
            <w:pPr>
              <w:tabs>
                <w:tab w:val="right" w:pos="7254"/>
              </w:tabs>
              <w:spacing w:after="180"/>
              <w:jc w:val="both"/>
              <w:rPr>
                <w:rFonts w:ascii="Times New Roman" w:hAnsi="Times New Roman" w:cs="Times New Roman"/>
                <w:sz w:val="24"/>
                <w:szCs w:val="24"/>
              </w:rPr>
            </w:pPr>
            <w:r w:rsidRPr="0007115D">
              <w:rPr>
                <w:rFonts w:ascii="Times New Roman" w:hAnsi="Times New Roman" w:cs="Times New Roman"/>
                <w:sz w:val="24"/>
                <w:szCs w:val="24"/>
              </w:rPr>
              <w:t>Adresse :</w:t>
            </w:r>
            <w:r w:rsidR="00F13E29">
              <w:rPr>
                <w:rFonts w:ascii="Times New Roman" w:hAnsi="Times New Roman" w:cs="Times New Roman"/>
                <w:sz w:val="24"/>
                <w:szCs w:val="24"/>
              </w:rPr>
              <w:t xml:space="preserve"> </w:t>
            </w:r>
            <w:r w:rsidR="004601D3" w:rsidRPr="004601D3">
              <w:rPr>
                <w:rFonts w:ascii="Times New Roman" w:hAnsi="Times New Roman" w:cs="Times New Roman"/>
                <w:i/>
                <w:iCs/>
                <w:sz w:val="24"/>
                <w:szCs w:val="24"/>
              </w:rPr>
              <w:t xml:space="preserve">Direction </w:t>
            </w:r>
            <w:r w:rsidR="00F13E29">
              <w:rPr>
                <w:rFonts w:ascii="Times New Roman" w:hAnsi="Times New Roman" w:cs="Times New Roman"/>
                <w:i/>
                <w:iCs/>
                <w:sz w:val="24"/>
                <w:szCs w:val="24"/>
              </w:rPr>
              <w:t>R</w:t>
            </w:r>
            <w:r w:rsidR="004601D3" w:rsidRPr="004601D3">
              <w:rPr>
                <w:rFonts w:ascii="Times New Roman" w:hAnsi="Times New Roman" w:cs="Times New Roman"/>
                <w:i/>
                <w:iCs/>
                <w:sz w:val="24"/>
                <w:szCs w:val="24"/>
              </w:rPr>
              <w:t>égionale du Budget du District de Bamako BP 256/Tel 20 23 14 07/Fax 20 23 05 20</w:t>
            </w:r>
            <w:r w:rsidR="00F13E29">
              <w:rPr>
                <w:rFonts w:ascii="Times New Roman" w:hAnsi="Times New Roman" w:cs="Times New Roman"/>
                <w:i/>
                <w:iCs/>
                <w:sz w:val="24"/>
                <w:szCs w:val="24"/>
              </w:rPr>
              <w:t xml:space="preserve"> à Médina Coura, Rue : 28, près de la maison de la presse.</w:t>
            </w:r>
          </w:p>
          <w:p w14:paraId="6158E993" w14:textId="77777777" w:rsidR="0007115D" w:rsidRPr="0007115D" w:rsidRDefault="0007115D" w:rsidP="00CE249F">
            <w:pPr>
              <w:tabs>
                <w:tab w:val="right" w:pos="7254"/>
              </w:tabs>
              <w:spacing w:after="180"/>
              <w:jc w:val="both"/>
              <w:rPr>
                <w:rFonts w:ascii="Times New Roman" w:hAnsi="Times New Roman" w:cs="Times New Roman"/>
                <w:sz w:val="24"/>
                <w:szCs w:val="24"/>
              </w:rPr>
            </w:pPr>
            <w:r w:rsidRPr="0007115D">
              <w:rPr>
                <w:rFonts w:ascii="Times New Roman" w:hAnsi="Times New Roman" w:cs="Times New Roman"/>
                <w:sz w:val="24"/>
                <w:szCs w:val="24"/>
              </w:rPr>
              <w:t xml:space="preserve">Ville : </w:t>
            </w:r>
            <w:r w:rsidR="004601D3">
              <w:rPr>
                <w:rFonts w:ascii="Times New Roman" w:hAnsi="Times New Roman" w:cs="Times New Roman"/>
                <w:i/>
                <w:iCs/>
                <w:sz w:val="24"/>
                <w:szCs w:val="24"/>
              </w:rPr>
              <w:t>Bamako</w:t>
            </w:r>
            <w:r w:rsidRPr="0007115D">
              <w:rPr>
                <w:rFonts w:ascii="Times New Roman" w:hAnsi="Times New Roman" w:cs="Times New Roman"/>
                <w:sz w:val="24"/>
                <w:szCs w:val="24"/>
                <w:u w:val="single"/>
              </w:rPr>
              <w:tab/>
            </w:r>
          </w:p>
          <w:p w14:paraId="2B058DD0" w14:textId="77777777" w:rsidR="0007115D" w:rsidRPr="0007115D" w:rsidRDefault="0007115D" w:rsidP="00CE249F">
            <w:pPr>
              <w:tabs>
                <w:tab w:val="right" w:pos="7254"/>
              </w:tabs>
              <w:spacing w:before="120"/>
              <w:rPr>
                <w:rFonts w:ascii="Times New Roman" w:hAnsi="Times New Roman" w:cs="Times New Roman"/>
                <w:i/>
                <w:sz w:val="24"/>
                <w:szCs w:val="24"/>
              </w:rPr>
            </w:pPr>
            <w:r w:rsidRPr="0007115D">
              <w:rPr>
                <w:rFonts w:ascii="Times New Roman" w:hAnsi="Times New Roman" w:cs="Times New Roman"/>
                <w:sz w:val="24"/>
                <w:szCs w:val="24"/>
              </w:rPr>
              <w:t>Pays : Mali</w:t>
            </w:r>
          </w:p>
          <w:p w14:paraId="0F1E1D23" w14:textId="77777777" w:rsidR="0007115D" w:rsidRPr="0007115D" w:rsidRDefault="0007115D" w:rsidP="00CE249F">
            <w:pPr>
              <w:tabs>
                <w:tab w:val="right" w:pos="7254"/>
              </w:tabs>
              <w:spacing w:after="180"/>
              <w:jc w:val="both"/>
              <w:rPr>
                <w:rFonts w:ascii="Times New Roman" w:hAnsi="Times New Roman" w:cs="Times New Roman"/>
                <w:sz w:val="24"/>
                <w:szCs w:val="24"/>
              </w:rPr>
            </w:pPr>
            <w:r w:rsidRPr="0007115D">
              <w:rPr>
                <w:rFonts w:ascii="Times New Roman" w:hAnsi="Times New Roman" w:cs="Times New Roman"/>
                <w:sz w:val="24"/>
                <w:szCs w:val="24"/>
              </w:rPr>
              <w:tab/>
            </w:r>
          </w:p>
          <w:p w14:paraId="11508083" w14:textId="77777777" w:rsidR="0007115D" w:rsidRPr="0007115D" w:rsidRDefault="0007115D" w:rsidP="00CE249F">
            <w:pPr>
              <w:tabs>
                <w:tab w:val="right" w:pos="7254"/>
              </w:tabs>
              <w:spacing w:after="180"/>
              <w:jc w:val="both"/>
              <w:rPr>
                <w:rFonts w:ascii="Times New Roman" w:hAnsi="Times New Roman" w:cs="Times New Roman"/>
                <w:sz w:val="24"/>
                <w:szCs w:val="24"/>
              </w:rPr>
            </w:pPr>
            <w:r w:rsidRPr="0007115D">
              <w:rPr>
                <w:rFonts w:ascii="Times New Roman" w:hAnsi="Times New Roman" w:cs="Times New Roman"/>
                <w:sz w:val="24"/>
                <w:szCs w:val="24"/>
              </w:rPr>
              <w:t>Date </w:t>
            </w:r>
            <w:r w:rsidRPr="0007115D">
              <w:rPr>
                <w:rFonts w:ascii="Times New Roman" w:hAnsi="Times New Roman" w:cs="Times New Roman"/>
                <w:i/>
                <w:iCs/>
                <w:sz w:val="24"/>
                <w:szCs w:val="24"/>
              </w:rPr>
              <w:t>: [Insérer le jour, mois, année ; par exemple : 15 Juin 2008]</w:t>
            </w:r>
            <w:r w:rsidRPr="0007115D">
              <w:rPr>
                <w:rFonts w:ascii="Times New Roman" w:hAnsi="Times New Roman" w:cs="Times New Roman"/>
                <w:sz w:val="24"/>
                <w:szCs w:val="24"/>
                <w:u w:val="single"/>
              </w:rPr>
              <w:tab/>
            </w:r>
          </w:p>
          <w:p w14:paraId="585EEF4A" w14:textId="77777777" w:rsidR="0007115D" w:rsidRPr="0007115D" w:rsidRDefault="0007115D" w:rsidP="00CE249F">
            <w:pPr>
              <w:tabs>
                <w:tab w:val="right" w:pos="7254"/>
              </w:tabs>
              <w:spacing w:after="180"/>
              <w:jc w:val="both"/>
              <w:rPr>
                <w:rFonts w:ascii="Times New Roman" w:hAnsi="Times New Roman" w:cs="Times New Roman"/>
                <w:sz w:val="24"/>
                <w:szCs w:val="24"/>
              </w:rPr>
            </w:pPr>
            <w:r w:rsidRPr="0007115D">
              <w:rPr>
                <w:rFonts w:ascii="Times New Roman" w:hAnsi="Times New Roman" w:cs="Times New Roman"/>
                <w:sz w:val="24"/>
                <w:szCs w:val="24"/>
              </w:rPr>
              <w:t>Heure </w:t>
            </w:r>
            <w:r w:rsidRPr="0007115D">
              <w:rPr>
                <w:rFonts w:ascii="Times New Roman" w:hAnsi="Times New Roman" w:cs="Times New Roman"/>
                <w:i/>
                <w:iCs/>
                <w:sz w:val="24"/>
                <w:szCs w:val="24"/>
              </w:rPr>
              <w:t>: [Insérer l’heure]</w:t>
            </w:r>
            <w:r w:rsidRPr="0007115D">
              <w:rPr>
                <w:rFonts w:ascii="Times New Roman" w:hAnsi="Times New Roman" w:cs="Times New Roman"/>
                <w:sz w:val="24"/>
                <w:szCs w:val="24"/>
                <w:u w:val="single"/>
              </w:rPr>
              <w:tab/>
            </w:r>
          </w:p>
        </w:tc>
      </w:tr>
      <w:tr w:rsidR="0007115D" w:rsidRPr="0007115D" w14:paraId="11D553E7" w14:textId="77777777" w:rsidTr="009E061C">
        <w:tblPrEx>
          <w:tblBorders>
            <w:insideH w:val="single" w:sz="8" w:space="0" w:color="000000"/>
          </w:tblBorders>
        </w:tblPrEx>
        <w:tc>
          <w:tcPr>
            <w:tcW w:w="10632" w:type="dxa"/>
            <w:gridSpan w:val="2"/>
            <w:tcBorders>
              <w:top w:val="single" w:sz="12" w:space="0" w:color="000000"/>
            </w:tcBorders>
          </w:tcPr>
          <w:p w14:paraId="4C8B29F4" w14:textId="77777777" w:rsidR="0007115D" w:rsidRPr="0007115D" w:rsidRDefault="0007115D" w:rsidP="00CE249F">
            <w:pPr>
              <w:tabs>
                <w:tab w:val="right" w:pos="7434"/>
              </w:tabs>
              <w:spacing w:after="200"/>
              <w:jc w:val="center"/>
              <w:rPr>
                <w:rFonts w:ascii="Times New Roman" w:hAnsi="Times New Roman" w:cs="Times New Roman"/>
                <w:b/>
                <w:sz w:val="24"/>
                <w:szCs w:val="24"/>
              </w:rPr>
            </w:pPr>
            <w:r w:rsidRPr="0007115D">
              <w:rPr>
                <w:rFonts w:ascii="Times New Roman" w:hAnsi="Times New Roman" w:cs="Times New Roman"/>
                <w:b/>
                <w:sz w:val="24"/>
                <w:szCs w:val="24"/>
              </w:rPr>
              <w:t>E. Évaluation et comparaison des offres</w:t>
            </w:r>
          </w:p>
        </w:tc>
      </w:tr>
      <w:tr w:rsidR="0007115D" w:rsidRPr="0007115D" w14:paraId="5E675CF7" w14:textId="77777777" w:rsidTr="009E061C">
        <w:tblPrEx>
          <w:tblBorders>
            <w:insideH w:val="single" w:sz="8" w:space="0" w:color="000000"/>
          </w:tblBorders>
        </w:tblPrEx>
        <w:tc>
          <w:tcPr>
            <w:tcW w:w="1135" w:type="dxa"/>
          </w:tcPr>
          <w:p w14:paraId="40008BBA" w14:textId="77777777" w:rsidR="0007115D" w:rsidRPr="0007115D" w:rsidRDefault="0007115D" w:rsidP="00CE249F">
            <w:pPr>
              <w:tabs>
                <w:tab w:val="right" w:pos="7434"/>
              </w:tabs>
              <w:spacing w:after="200"/>
              <w:jc w:val="both"/>
              <w:rPr>
                <w:rFonts w:ascii="Times New Roman" w:hAnsi="Times New Roman" w:cs="Times New Roman"/>
                <w:b/>
                <w:sz w:val="24"/>
                <w:szCs w:val="24"/>
              </w:rPr>
            </w:pPr>
          </w:p>
        </w:tc>
        <w:tc>
          <w:tcPr>
            <w:tcW w:w="9497" w:type="dxa"/>
          </w:tcPr>
          <w:p w14:paraId="6FFD2AFF" w14:textId="77777777" w:rsidR="0007115D" w:rsidRPr="0007115D" w:rsidRDefault="0007115D" w:rsidP="00CE249F">
            <w:pPr>
              <w:pStyle w:val="i"/>
              <w:tabs>
                <w:tab w:val="right" w:pos="7254"/>
              </w:tabs>
              <w:suppressAutoHyphens w:val="0"/>
              <w:spacing w:after="200"/>
              <w:rPr>
                <w:rFonts w:ascii="Times New Roman" w:hAnsi="Times New Roman"/>
                <w:i/>
                <w:iCs/>
                <w:szCs w:val="24"/>
                <w:lang w:val="fr-FR"/>
              </w:rPr>
            </w:pPr>
          </w:p>
        </w:tc>
      </w:tr>
      <w:tr w:rsidR="0007115D" w:rsidRPr="0007115D" w14:paraId="55316E43" w14:textId="77777777" w:rsidTr="009E061C">
        <w:tblPrEx>
          <w:tblBorders>
            <w:insideH w:val="single" w:sz="8" w:space="0" w:color="000000"/>
          </w:tblBorders>
        </w:tblPrEx>
        <w:tc>
          <w:tcPr>
            <w:tcW w:w="1135" w:type="dxa"/>
          </w:tcPr>
          <w:p w14:paraId="3E6651F6"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33.3 (a)</w:t>
            </w:r>
          </w:p>
        </w:tc>
        <w:tc>
          <w:tcPr>
            <w:tcW w:w="9497" w:type="dxa"/>
          </w:tcPr>
          <w:p w14:paraId="76632939" w14:textId="77777777" w:rsidR="0007115D" w:rsidRPr="003F510F" w:rsidRDefault="003F510F" w:rsidP="003F510F">
            <w:pPr>
              <w:spacing w:before="120" w:after="120" w:line="240" w:lineRule="auto"/>
              <w:jc w:val="both"/>
              <w:rPr>
                <w:rFonts w:ascii="Times New Roman" w:eastAsia="Times New Roman" w:hAnsi="Times New Roman" w:cs="Times New Roman"/>
                <w:sz w:val="24"/>
                <w:szCs w:val="24"/>
                <w:lang w:eastAsia="fr-FR"/>
              </w:rPr>
            </w:pPr>
            <w:r w:rsidRPr="003F510F">
              <w:rPr>
                <w:rFonts w:ascii="Times New Roman" w:eastAsia="Times New Roman" w:hAnsi="Times New Roman" w:cs="Times New Roman"/>
                <w:sz w:val="24"/>
                <w:szCs w:val="24"/>
                <w:lang w:eastAsia="fr-FR"/>
              </w:rPr>
              <w:t>Le mode d’év</w:t>
            </w:r>
            <w:r w:rsidR="00CC22A0">
              <w:rPr>
                <w:rFonts w:ascii="Times New Roman" w:eastAsia="Times New Roman" w:hAnsi="Times New Roman" w:cs="Times New Roman"/>
                <w:sz w:val="24"/>
                <w:szCs w:val="24"/>
                <w:lang w:eastAsia="fr-FR"/>
              </w:rPr>
              <w:t>aluation sera fait</w:t>
            </w:r>
            <w:r>
              <w:rPr>
                <w:rFonts w:ascii="Times New Roman" w:eastAsia="Times New Roman" w:hAnsi="Times New Roman" w:cs="Times New Roman"/>
                <w:sz w:val="24"/>
                <w:szCs w:val="24"/>
                <w:lang w:eastAsia="fr-FR"/>
              </w:rPr>
              <w:t xml:space="preserve"> par article,</w:t>
            </w:r>
            <w:r w:rsidRPr="003F510F">
              <w:rPr>
                <w:rFonts w:ascii="Times New Roman" w:eastAsia="Times New Roman" w:hAnsi="Times New Roman" w:cs="Times New Roman"/>
                <w:sz w:val="24"/>
                <w:szCs w:val="24"/>
                <w:lang w:eastAsia="fr-FR"/>
              </w:rPr>
              <w:t xml:space="preserve"> comme indiqué dans les DPAO, et le prix de l’offre indiqué suivant les dispositions de la clause 14 des IC ;</w:t>
            </w:r>
          </w:p>
        </w:tc>
      </w:tr>
      <w:tr w:rsidR="0007115D" w:rsidRPr="0007115D" w14:paraId="74D5209E" w14:textId="77777777" w:rsidTr="009E061C">
        <w:tblPrEx>
          <w:tblBorders>
            <w:insideH w:val="single" w:sz="8" w:space="0" w:color="000000"/>
          </w:tblBorders>
        </w:tblPrEx>
        <w:tc>
          <w:tcPr>
            <w:tcW w:w="1135" w:type="dxa"/>
          </w:tcPr>
          <w:p w14:paraId="645FD23C"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33.3 d)</w:t>
            </w:r>
          </w:p>
        </w:tc>
        <w:tc>
          <w:tcPr>
            <w:tcW w:w="9497" w:type="dxa"/>
          </w:tcPr>
          <w:p w14:paraId="4B113617" w14:textId="77777777" w:rsidR="0007115D" w:rsidRPr="0007115D" w:rsidRDefault="0007115D" w:rsidP="00CE249F">
            <w:pPr>
              <w:pStyle w:val="i"/>
              <w:tabs>
                <w:tab w:val="right" w:pos="7254"/>
              </w:tabs>
              <w:suppressAutoHyphens w:val="0"/>
              <w:spacing w:after="180"/>
              <w:rPr>
                <w:rFonts w:ascii="Times New Roman" w:hAnsi="Times New Roman"/>
                <w:i/>
                <w:iCs/>
                <w:szCs w:val="24"/>
                <w:lang w:val="fr-FR"/>
              </w:rPr>
            </w:pPr>
            <w:r w:rsidRPr="0007115D">
              <w:rPr>
                <w:rFonts w:ascii="Times New Roman" w:hAnsi="Times New Roman"/>
                <w:szCs w:val="24"/>
                <w:lang w:val="fr-FR"/>
              </w:rPr>
              <w:t>Les ajustements seront calculés en utilisant les critères d’évaluation suivants :</w:t>
            </w:r>
          </w:p>
          <w:p w14:paraId="7E2F549D" w14:textId="77777777" w:rsidR="004C05EF" w:rsidRDefault="00134569" w:rsidP="00CE249F">
            <w:pPr>
              <w:keepLines/>
              <w:suppressAutoHyphens/>
              <w:spacing w:after="200"/>
              <w:ind w:right="-72"/>
              <w:jc w:val="both"/>
            </w:pPr>
            <w:r>
              <w:rPr>
                <w:rFonts w:ascii="Times New Roman" w:hAnsi="Times New Roman" w:cs="Times New Roman"/>
                <w:sz w:val="24"/>
                <w:szCs w:val="24"/>
              </w:rPr>
              <w:t xml:space="preserve">a) </w:t>
            </w:r>
            <w:r w:rsidR="004C05EF" w:rsidRPr="008A17B2">
              <w:t xml:space="preserve">variation par rapport au calendrier des prestations des services courants : Les services faisant l’objet du présent Appel d’Offres doivent être prestés au cours d’une période de temps acceptable (c’est à dire entre une date initiale et une date finale) spécifiée à la Section IV, Bordereau des quantités, Calendrier de livraison, et Cahier des Clauses techniques. Aucun bonus ne sera alloué pour prestation anticipée ; et les offres proposant une prestation au-delà de cette période seront considérées comme non conformes. À l’intérieur de cette période de temps acceptable, un ajustement de </w:t>
            </w:r>
            <w:r w:rsidR="004C05EF" w:rsidRPr="008A17B2">
              <w:rPr>
                <w:i/>
              </w:rPr>
              <w:t>[Insérer le facteur d’ajustement, par semaine de délai supérieur au délai minimum]</w:t>
            </w:r>
            <w:r w:rsidR="004C05EF" w:rsidRPr="008A17B2">
              <w:t>, sera ajouté aux prix des offres prévoyant une prestation à une date comprise dans la période spécifiée au Calendrier de d’exécution des prestations. Cet ajustement sera effectué seulement à des fins d’évaluation</w:t>
            </w:r>
          </w:p>
          <w:p w14:paraId="5D7276FD" w14:textId="77777777" w:rsidR="004C05EF" w:rsidRPr="008A17B2" w:rsidRDefault="0007115D" w:rsidP="004C05EF">
            <w:pPr>
              <w:suppressAutoHyphens/>
              <w:spacing w:after="200"/>
              <w:ind w:right="-72"/>
              <w:jc w:val="both"/>
            </w:pPr>
            <w:r w:rsidRPr="0007115D">
              <w:rPr>
                <w:rFonts w:ascii="Times New Roman" w:hAnsi="Times New Roman" w:cs="Times New Roman"/>
                <w:sz w:val="24"/>
                <w:szCs w:val="24"/>
              </w:rPr>
              <w:lastRenderedPageBreak/>
              <w:t xml:space="preserve"> (b) </w:t>
            </w:r>
            <w:r w:rsidR="004C05EF" w:rsidRPr="008A17B2">
              <w:t>Critères spécifiques additionnels</w:t>
            </w:r>
          </w:p>
          <w:p w14:paraId="05B9B74D" w14:textId="77777777" w:rsidR="004C05EF" w:rsidRDefault="004C05EF" w:rsidP="004C05EF">
            <w:pPr>
              <w:suppressAutoHyphens/>
              <w:spacing w:after="200"/>
              <w:ind w:right="-72"/>
              <w:jc w:val="both"/>
              <w:rPr>
                <w:i/>
              </w:rPr>
            </w:pPr>
            <w:r w:rsidRPr="008A17B2">
              <w:rPr>
                <w:i/>
              </w:rPr>
              <w:t xml:space="preserve">[Tout autre critère spécifique, ainsi que la méthode appropriée pour son application à l’évaluation, doit être détaillée ici, le cas échéant.] </w:t>
            </w:r>
          </w:p>
          <w:p w14:paraId="2D44C540" w14:textId="327F9685" w:rsidR="0007115D" w:rsidRPr="004C05EF" w:rsidRDefault="0007115D" w:rsidP="004C05EF">
            <w:pPr>
              <w:suppressAutoHyphens/>
              <w:spacing w:after="200"/>
              <w:ind w:right="-72"/>
              <w:jc w:val="both"/>
              <w:rPr>
                <w:rFonts w:ascii="Times New Roman" w:hAnsi="Times New Roman" w:cs="Times New Roman"/>
                <w:b/>
                <w:sz w:val="24"/>
                <w:szCs w:val="24"/>
              </w:rPr>
            </w:pPr>
            <w:r w:rsidRPr="0007115D">
              <w:rPr>
                <w:rFonts w:ascii="Times New Roman" w:hAnsi="Times New Roman" w:cs="Times New Roman"/>
                <w:sz w:val="24"/>
                <w:szCs w:val="24"/>
              </w:rPr>
              <w:t>i)</w:t>
            </w:r>
            <w:r w:rsidRPr="0007115D">
              <w:rPr>
                <w:rFonts w:ascii="Times New Roman" w:hAnsi="Times New Roman" w:cs="Times New Roman"/>
                <w:sz w:val="24"/>
                <w:szCs w:val="24"/>
              </w:rPr>
              <w:tab/>
              <w:t>La liste et les quantités des principaux ensembles et pièces de rechange sont fournies par l’Autorité contractante dans la liste des Fournitures. Leur coût total résultant de l’application des prix unitaires indiqués par le Soumissionnaire</w:t>
            </w:r>
            <w:r w:rsidR="003A56CB">
              <w:rPr>
                <w:rFonts w:ascii="Times New Roman" w:hAnsi="Times New Roman" w:cs="Times New Roman"/>
                <w:sz w:val="24"/>
                <w:szCs w:val="24"/>
              </w:rPr>
              <w:t xml:space="preserve"> </w:t>
            </w:r>
            <w:r w:rsidRPr="0007115D">
              <w:rPr>
                <w:rFonts w:ascii="Times New Roman" w:hAnsi="Times New Roman" w:cs="Times New Roman"/>
                <w:sz w:val="24"/>
                <w:szCs w:val="24"/>
              </w:rPr>
              <w:t>dans son offre, sera ajouté au prix de l’offre aux fins d’évaluation.</w:t>
            </w:r>
            <w:r w:rsidR="008B2B9C" w:rsidRPr="008B2B9C">
              <w:rPr>
                <w:rFonts w:ascii="Times New Roman" w:hAnsi="Times New Roman" w:cs="Times New Roman"/>
                <w:b/>
                <w:i/>
                <w:iCs/>
                <w:sz w:val="24"/>
                <w:szCs w:val="24"/>
              </w:rPr>
              <w:t xml:space="preserve"> </w:t>
            </w:r>
            <w:r w:rsidR="00F51FC4" w:rsidRPr="008B2B9C">
              <w:rPr>
                <w:rFonts w:ascii="Times New Roman" w:hAnsi="Times New Roman" w:cs="Times New Roman"/>
                <w:b/>
                <w:i/>
                <w:iCs/>
                <w:sz w:val="24"/>
                <w:szCs w:val="24"/>
              </w:rPr>
              <w:t>Sans</w:t>
            </w:r>
            <w:r w:rsidR="008B2B9C" w:rsidRPr="008B2B9C">
              <w:rPr>
                <w:rFonts w:ascii="Times New Roman" w:hAnsi="Times New Roman" w:cs="Times New Roman"/>
                <w:b/>
                <w:i/>
                <w:iCs/>
                <w:sz w:val="24"/>
                <w:szCs w:val="24"/>
              </w:rPr>
              <w:t xml:space="preserve"> objet</w:t>
            </w:r>
          </w:p>
          <w:p w14:paraId="424FFA26" w14:textId="77777777" w:rsidR="0007115D" w:rsidRPr="0007115D" w:rsidRDefault="0007115D" w:rsidP="00CE249F">
            <w:pPr>
              <w:suppressAutoHyphens/>
              <w:spacing w:after="200"/>
              <w:ind w:left="1620" w:right="-72" w:hanging="533"/>
              <w:jc w:val="both"/>
              <w:rPr>
                <w:rFonts w:ascii="Times New Roman" w:hAnsi="Times New Roman" w:cs="Times New Roman"/>
                <w:sz w:val="24"/>
                <w:szCs w:val="24"/>
              </w:rPr>
            </w:pPr>
            <w:r w:rsidRPr="0007115D">
              <w:rPr>
                <w:rFonts w:ascii="Times New Roman" w:hAnsi="Times New Roman" w:cs="Times New Roman"/>
                <w:b/>
                <w:sz w:val="24"/>
                <w:szCs w:val="24"/>
              </w:rPr>
              <w:t>ou</w:t>
            </w:r>
          </w:p>
          <w:p w14:paraId="113C4BBD" w14:textId="77777777" w:rsidR="0007115D" w:rsidRPr="0010254E" w:rsidRDefault="0007115D" w:rsidP="00CE249F">
            <w:pPr>
              <w:suppressAutoHyphens/>
              <w:spacing w:after="200"/>
              <w:ind w:right="-72"/>
              <w:jc w:val="both"/>
              <w:rPr>
                <w:rFonts w:ascii="Times New Roman" w:hAnsi="Times New Roman" w:cs="Times New Roman"/>
                <w:sz w:val="24"/>
                <w:szCs w:val="24"/>
              </w:rPr>
            </w:pPr>
            <w:r w:rsidRPr="0007115D">
              <w:rPr>
                <w:rFonts w:ascii="Times New Roman" w:hAnsi="Times New Roman" w:cs="Times New Roman"/>
                <w:sz w:val="24"/>
                <w:szCs w:val="24"/>
              </w:rPr>
              <w:t>ii)</w:t>
            </w:r>
            <w:r w:rsidRPr="001700A8">
              <w:rPr>
                <w:rFonts w:ascii="Times New Roman" w:hAnsi="Times New Roman" w:cs="Times New Roman"/>
                <w:color w:val="FF0000"/>
                <w:sz w:val="24"/>
                <w:szCs w:val="24"/>
              </w:rPr>
              <w:tab/>
            </w:r>
            <w:r w:rsidRPr="0010254E">
              <w:rPr>
                <w:rFonts w:ascii="Times New Roman" w:hAnsi="Times New Roman" w:cs="Times New Roman"/>
                <w:sz w:val="24"/>
                <w:szCs w:val="24"/>
              </w:rPr>
              <w:t>L’Autorité contractante dressera une liste des composants et pièces de rechange d’emploi fréquent lors de l’évaluation de chaque offre, en même temps qu’une estimation des quantités nécessaires pour la période initiale de fonctionnement. Le coût correspondant sera déterminé à partir des prix unitaires indiqués par le Soumissionnaire, et sera ajouté au prix de l’offre aux fins d’évaluation.</w:t>
            </w:r>
          </w:p>
          <w:p w14:paraId="51325385" w14:textId="77777777" w:rsidR="0007115D" w:rsidRPr="0010254E" w:rsidRDefault="0007115D" w:rsidP="00CE249F">
            <w:pPr>
              <w:suppressAutoHyphens/>
              <w:spacing w:after="200"/>
              <w:ind w:right="-72"/>
              <w:jc w:val="both"/>
              <w:rPr>
                <w:rFonts w:ascii="Times New Roman" w:hAnsi="Times New Roman" w:cs="Times New Roman"/>
                <w:sz w:val="24"/>
                <w:szCs w:val="24"/>
              </w:rPr>
            </w:pPr>
            <w:r w:rsidRPr="0010254E">
              <w:rPr>
                <w:rFonts w:ascii="Times New Roman" w:hAnsi="Times New Roman" w:cs="Times New Roman"/>
                <w:sz w:val="24"/>
                <w:szCs w:val="24"/>
              </w:rPr>
              <w:t>c)</w:t>
            </w:r>
            <w:r w:rsidRPr="0010254E">
              <w:rPr>
                <w:rFonts w:ascii="Times New Roman" w:hAnsi="Times New Roman" w:cs="Times New Roman"/>
                <w:i/>
                <w:sz w:val="24"/>
                <w:szCs w:val="24"/>
              </w:rPr>
              <w:tab/>
            </w:r>
            <w:r w:rsidRPr="0010254E">
              <w:rPr>
                <w:rFonts w:ascii="Times New Roman" w:hAnsi="Times New Roman" w:cs="Times New Roman"/>
                <w:iCs/>
                <w:sz w:val="24"/>
                <w:szCs w:val="24"/>
              </w:rPr>
              <w:t>Disponibilité des p</w:t>
            </w:r>
            <w:r w:rsidRPr="0010254E">
              <w:rPr>
                <w:rFonts w:ascii="Times New Roman" w:hAnsi="Times New Roman" w:cs="Times New Roman"/>
                <w:sz w:val="24"/>
                <w:szCs w:val="24"/>
              </w:rPr>
              <w:t>ièces de rechange et des services après-vente en République du Mali, pour les équipements offerts dans l’offre :</w:t>
            </w:r>
          </w:p>
          <w:p w14:paraId="12BB088F" w14:textId="14C74784" w:rsidR="0007115D" w:rsidRPr="00E25207" w:rsidRDefault="0007115D" w:rsidP="00CE249F">
            <w:pPr>
              <w:suppressAutoHyphens/>
              <w:spacing w:after="200"/>
              <w:ind w:right="-72"/>
              <w:jc w:val="both"/>
              <w:rPr>
                <w:rFonts w:ascii="Times New Roman" w:hAnsi="Times New Roman" w:cs="Times New Roman"/>
                <w:b/>
                <w:sz w:val="24"/>
                <w:szCs w:val="24"/>
              </w:rPr>
            </w:pPr>
            <w:r w:rsidRPr="0010254E">
              <w:rPr>
                <w:rFonts w:ascii="Times New Roman" w:hAnsi="Times New Roman" w:cs="Times New Roman"/>
                <w:sz w:val="24"/>
                <w:szCs w:val="24"/>
              </w:rPr>
              <w:t>Le coût pour l’Autorité contractante de la mise en place d’installations minimum pour le service après-vente et pour le stockage</w:t>
            </w:r>
            <w:r w:rsidRPr="0007115D">
              <w:rPr>
                <w:rFonts w:ascii="Times New Roman" w:hAnsi="Times New Roman" w:cs="Times New Roman"/>
                <w:sz w:val="24"/>
                <w:szCs w:val="24"/>
              </w:rPr>
              <w:t xml:space="preserve"> des pièces de rechange, sera ajouté au prix de l’offre, aux fins d’évaluation.</w:t>
            </w:r>
            <w:r w:rsidR="008B2B9C" w:rsidRPr="008B2B9C">
              <w:rPr>
                <w:rFonts w:ascii="Times New Roman" w:hAnsi="Times New Roman" w:cs="Times New Roman"/>
                <w:b/>
                <w:i/>
                <w:iCs/>
                <w:sz w:val="24"/>
                <w:szCs w:val="24"/>
              </w:rPr>
              <w:t xml:space="preserve"> </w:t>
            </w:r>
            <w:r w:rsidR="00F51FC4" w:rsidRPr="008B2B9C">
              <w:rPr>
                <w:rFonts w:ascii="Times New Roman" w:hAnsi="Times New Roman" w:cs="Times New Roman"/>
                <w:b/>
                <w:i/>
                <w:iCs/>
                <w:sz w:val="24"/>
                <w:szCs w:val="24"/>
              </w:rPr>
              <w:t>Sans</w:t>
            </w:r>
            <w:r w:rsidR="008B2B9C" w:rsidRPr="008B2B9C">
              <w:rPr>
                <w:rFonts w:ascii="Times New Roman" w:hAnsi="Times New Roman" w:cs="Times New Roman"/>
                <w:b/>
                <w:i/>
                <w:iCs/>
                <w:sz w:val="24"/>
                <w:szCs w:val="24"/>
              </w:rPr>
              <w:t xml:space="preserve"> objet</w:t>
            </w:r>
            <w:r w:rsidR="006C08A4">
              <w:rPr>
                <w:rFonts w:ascii="Times New Roman" w:hAnsi="Times New Roman" w:cs="Times New Roman"/>
                <w:b/>
                <w:i/>
                <w:iCs/>
                <w:sz w:val="24"/>
                <w:szCs w:val="24"/>
              </w:rPr>
              <w:t>.</w:t>
            </w:r>
          </w:p>
          <w:p w14:paraId="2C44175D" w14:textId="77777777" w:rsidR="0007115D" w:rsidRPr="0007115D" w:rsidRDefault="0007115D" w:rsidP="00CE249F">
            <w:pPr>
              <w:suppressAutoHyphens/>
              <w:spacing w:after="200"/>
              <w:ind w:right="-72"/>
              <w:jc w:val="both"/>
              <w:rPr>
                <w:rFonts w:ascii="Times New Roman" w:hAnsi="Times New Roman" w:cs="Times New Roman"/>
                <w:sz w:val="24"/>
                <w:szCs w:val="24"/>
              </w:rPr>
            </w:pPr>
            <w:r w:rsidRPr="0007115D">
              <w:rPr>
                <w:rFonts w:ascii="Times New Roman" w:hAnsi="Times New Roman" w:cs="Times New Roman"/>
                <w:sz w:val="24"/>
                <w:szCs w:val="24"/>
              </w:rPr>
              <w:t>d)</w:t>
            </w:r>
            <w:r w:rsidRPr="0007115D">
              <w:rPr>
                <w:rFonts w:ascii="Times New Roman" w:hAnsi="Times New Roman" w:cs="Times New Roman"/>
                <w:i/>
                <w:sz w:val="24"/>
                <w:szCs w:val="24"/>
              </w:rPr>
              <w:tab/>
            </w:r>
            <w:r w:rsidRPr="0007115D">
              <w:rPr>
                <w:rFonts w:ascii="Times New Roman" w:hAnsi="Times New Roman" w:cs="Times New Roman"/>
                <w:sz w:val="24"/>
                <w:szCs w:val="24"/>
              </w:rPr>
              <w:t>Frais de fonctionnement et d’entretien :</w:t>
            </w:r>
          </w:p>
          <w:p w14:paraId="4B411437" w14:textId="77777777" w:rsidR="0007115D" w:rsidRPr="00E25207" w:rsidRDefault="0007115D" w:rsidP="00CE249F">
            <w:pPr>
              <w:suppressAutoHyphens/>
              <w:spacing w:after="200"/>
              <w:ind w:right="-72"/>
              <w:jc w:val="both"/>
              <w:rPr>
                <w:rFonts w:ascii="Times New Roman" w:hAnsi="Times New Roman" w:cs="Times New Roman"/>
                <w:b/>
                <w:i/>
                <w:sz w:val="24"/>
                <w:szCs w:val="24"/>
              </w:rPr>
            </w:pPr>
            <w:r w:rsidRPr="0007115D">
              <w:rPr>
                <w:rFonts w:ascii="Times New Roman" w:hAnsi="Times New Roman" w:cs="Times New Roman"/>
                <w:sz w:val="24"/>
                <w:szCs w:val="24"/>
              </w:rPr>
              <w:t xml:space="preserve">Les frais de fonctionnement et d’entretien des Fournitures faisant l’objet de l’Appel d’Offres seront ajoutés au prix de l’offre, aux fins d’évaluation uniquement. </w:t>
            </w:r>
            <w:r w:rsidRPr="0007115D">
              <w:rPr>
                <w:rFonts w:ascii="Times New Roman" w:hAnsi="Times New Roman" w:cs="Times New Roman"/>
                <w:i/>
                <w:sz w:val="24"/>
                <w:szCs w:val="24"/>
              </w:rPr>
              <w:t>[Insérer la méthode de détermination des frais de fonctionnement et d’entretien, le cas échéant]</w:t>
            </w:r>
            <w:r w:rsidR="008B2B9C" w:rsidRPr="008B2B9C">
              <w:rPr>
                <w:rFonts w:ascii="Times New Roman" w:hAnsi="Times New Roman" w:cs="Times New Roman"/>
                <w:b/>
                <w:i/>
                <w:iCs/>
                <w:sz w:val="24"/>
                <w:szCs w:val="24"/>
              </w:rPr>
              <w:t xml:space="preserve"> sans objet</w:t>
            </w:r>
          </w:p>
          <w:p w14:paraId="1AB15C1F" w14:textId="77777777" w:rsidR="0007115D" w:rsidRPr="0007115D" w:rsidRDefault="0007115D" w:rsidP="00CE249F">
            <w:pPr>
              <w:suppressAutoHyphens/>
              <w:spacing w:after="200"/>
              <w:ind w:right="-72"/>
              <w:jc w:val="both"/>
              <w:rPr>
                <w:rFonts w:ascii="Times New Roman" w:hAnsi="Times New Roman" w:cs="Times New Roman"/>
                <w:sz w:val="24"/>
                <w:szCs w:val="24"/>
              </w:rPr>
            </w:pPr>
            <w:r w:rsidRPr="0007115D">
              <w:rPr>
                <w:rFonts w:ascii="Times New Roman" w:hAnsi="Times New Roman" w:cs="Times New Roman"/>
                <w:sz w:val="24"/>
                <w:szCs w:val="24"/>
              </w:rPr>
              <w:t>e)</w:t>
            </w:r>
            <w:r w:rsidRPr="0007115D">
              <w:rPr>
                <w:rFonts w:ascii="Times New Roman" w:hAnsi="Times New Roman" w:cs="Times New Roman"/>
                <w:i/>
                <w:sz w:val="24"/>
                <w:szCs w:val="24"/>
              </w:rPr>
              <w:tab/>
            </w:r>
            <w:r w:rsidRPr="0007115D">
              <w:rPr>
                <w:rFonts w:ascii="Times New Roman" w:hAnsi="Times New Roman" w:cs="Times New Roman"/>
                <w:sz w:val="24"/>
                <w:szCs w:val="24"/>
              </w:rPr>
              <w:t xml:space="preserve">Performance et rendement des fournitures </w:t>
            </w:r>
            <w:r w:rsidRPr="0007115D">
              <w:rPr>
                <w:rFonts w:ascii="Times New Roman" w:hAnsi="Times New Roman" w:cs="Times New Roman"/>
                <w:i/>
                <w:iCs/>
                <w:sz w:val="24"/>
                <w:szCs w:val="24"/>
              </w:rPr>
              <w:t>: [Insérer (i) ou (ii) ci-dessous]</w:t>
            </w:r>
          </w:p>
          <w:p w14:paraId="2127D872" w14:textId="77777777" w:rsidR="0007115D" w:rsidRPr="0007115D" w:rsidRDefault="0007115D" w:rsidP="00CE249F">
            <w:pPr>
              <w:suppressAutoHyphens/>
              <w:spacing w:after="200"/>
              <w:ind w:right="-72"/>
              <w:jc w:val="both"/>
              <w:rPr>
                <w:rFonts w:ascii="Times New Roman" w:hAnsi="Times New Roman" w:cs="Times New Roman"/>
                <w:sz w:val="24"/>
                <w:szCs w:val="24"/>
              </w:rPr>
            </w:pPr>
            <w:r w:rsidRPr="0007115D">
              <w:rPr>
                <w:rFonts w:ascii="Times New Roman" w:hAnsi="Times New Roman" w:cs="Times New Roman"/>
                <w:sz w:val="24"/>
                <w:szCs w:val="24"/>
              </w:rPr>
              <w:t>i)</w:t>
            </w:r>
            <w:r w:rsidRPr="0007115D">
              <w:rPr>
                <w:rFonts w:ascii="Times New Roman" w:hAnsi="Times New Roman" w:cs="Times New Roman"/>
                <w:sz w:val="24"/>
                <w:szCs w:val="24"/>
              </w:rPr>
              <w:tab/>
              <w:t>Les Soumissionnaires</w:t>
            </w:r>
            <w:r w:rsidR="00612208">
              <w:rPr>
                <w:rFonts w:ascii="Times New Roman" w:hAnsi="Times New Roman" w:cs="Times New Roman"/>
                <w:sz w:val="24"/>
                <w:szCs w:val="24"/>
              </w:rPr>
              <w:t xml:space="preserve"> </w:t>
            </w:r>
            <w:r w:rsidRPr="0007115D">
              <w:rPr>
                <w:rFonts w:ascii="Times New Roman" w:hAnsi="Times New Roman" w:cs="Times New Roman"/>
                <w:sz w:val="24"/>
                <w:szCs w:val="24"/>
              </w:rPr>
              <w:t xml:space="preserve">indiqueront les performances ou les rendements garantis, sur la base des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07115D">
              <w:rPr>
                <w:rFonts w:ascii="Times New Roman" w:hAnsi="Times New Roman" w:cs="Times New Roman"/>
                <w:i/>
                <w:sz w:val="24"/>
                <w:szCs w:val="24"/>
              </w:rPr>
              <w:t>[Insérer]</w:t>
            </w:r>
            <w:r w:rsidRPr="0007115D">
              <w:rPr>
                <w:rFonts w:ascii="Times New Roman" w:hAnsi="Times New Roman" w:cs="Times New Roman"/>
                <w:b/>
                <w:bCs/>
                <w:sz w:val="24"/>
                <w:szCs w:val="24"/>
              </w:rPr>
              <w:t>.</w:t>
            </w:r>
          </w:p>
          <w:p w14:paraId="10A75653" w14:textId="77777777" w:rsidR="0007115D" w:rsidRPr="0007115D" w:rsidRDefault="0007115D" w:rsidP="00CE249F">
            <w:pPr>
              <w:suppressAutoHyphens/>
              <w:spacing w:after="200"/>
              <w:ind w:right="-72"/>
              <w:jc w:val="both"/>
              <w:rPr>
                <w:rFonts w:ascii="Times New Roman" w:hAnsi="Times New Roman" w:cs="Times New Roman"/>
                <w:sz w:val="24"/>
                <w:szCs w:val="24"/>
              </w:rPr>
            </w:pPr>
            <w:r w:rsidRPr="0007115D">
              <w:rPr>
                <w:rFonts w:ascii="Times New Roman" w:hAnsi="Times New Roman" w:cs="Times New Roman"/>
                <w:sz w:val="24"/>
                <w:szCs w:val="24"/>
              </w:rPr>
              <w:t>f)</w:t>
            </w:r>
            <w:r w:rsidRPr="0007115D">
              <w:rPr>
                <w:rFonts w:ascii="Times New Roman" w:hAnsi="Times New Roman" w:cs="Times New Roman"/>
                <w:i/>
                <w:sz w:val="24"/>
                <w:szCs w:val="24"/>
              </w:rPr>
              <w:tab/>
            </w:r>
            <w:r w:rsidRPr="0007115D">
              <w:rPr>
                <w:rFonts w:ascii="Times New Roman" w:hAnsi="Times New Roman" w:cs="Times New Roman"/>
                <w:sz w:val="24"/>
                <w:szCs w:val="24"/>
              </w:rPr>
              <w:t>Critères spécifiques additionnels</w:t>
            </w:r>
          </w:p>
          <w:p w14:paraId="7EA75782" w14:textId="7C06BF18" w:rsidR="0007115D" w:rsidRPr="00FE5C69" w:rsidRDefault="00FE5C69" w:rsidP="00FE5C69">
            <w:pPr>
              <w:autoSpaceDE w:val="0"/>
              <w:autoSpaceDN w:val="0"/>
              <w:adjustRightInd w:val="0"/>
            </w:pPr>
            <w:r w:rsidRPr="00156E22">
              <w:rPr>
                <w:b/>
                <w:i/>
              </w:rPr>
              <w:t>« </w:t>
            </w:r>
            <w:r w:rsidRPr="00156E22">
              <w:t>Toute offre dont le montant est inférieur à la moyenne des offres conformes, soumises, évaluées, diminuée de 20% est considérée comme offre anormalement basse et les dispositions de l’article 13 de l’arrêté n°2015-3721/MEF-SG du 22 octobre 2015 fixant les modalités d’application du décret n° 2015-604/P-RM du 2</w:t>
            </w:r>
            <w:r>
              <w:t xml:space="preserve">5 septembre </w:t>
            </w:r>
            <w:r w:rsidR="006C44A0">
              <w:t>2015 »</w:t>
            </w:r>
            <w:r>
              <w:t xml:space="preserve"> s’appliquent.</w:t>
            </w:r>
          </w:p>
        </w:tc>
      </w:tr>
      <w:tr w:rsidR="0007115D" w:rsidRPr="0007115D" w14:paraId="6B5A8115" w14:textId="77777777" w:rsidTr="009E061C">
        <w:tblPrEx>
          <w:tblBorders>
            <w:insideH w:val="single" w:sz="8" w:space="0" w:color="000000"/>
          </w:tblBorders>
        </w:tblPrEx>
        <w:tc>
          <w:tcPr>
            <w:tcW w:w="1135" w:type="dxa"/>
          </w:tcPr>
          <w:p w14:paraId="2F513A1F"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lastRenderedPageBreak/>
              <w:t>IC 33.5</w:t>
            </w:r>
          </w:p>
        </w:tc>
        <w:tc>
          <w:tcPr>
            <w:tcW w:w="9497" w:type="dxa"/>
          </w:tcPr>
          <w:p w14:paraId="5A2F8051" w14:textId="29DDF0FC" w:rsidR="0007115D" w:rsidRPr="0007115D" w:rsidRDefault="0007115D" w:rsidP="00CE249F">
            <w:pPr>
              <w:keepNext/>
              <w:keepLines/>
              <w:spacing w:after="200"/>
              <w:jc w:val="both"/>
              <w:rPr>
                <w:rFonts w:ascii="Times New Roman" w:hAnsi="Times New Roman" w:cs="Times New Roman"/>
                <w:sz w:val="24"/>
                <w:szCs w:val="24"/>
              </w:rPr>
            </w:pPr>
            <w:r w:rsidRPr="0007115D">
              <w:rPr>
                <w:rFonts w:ascii="Times New Roman" w:hAnsi="Times New Roman" w:cs="Times New Roman"/>
                <w:sz w:val="24"/>
                <w:szCs w:val="24"/>
              </w:rPr>
              <w:t xml:space="preserve">L’Autorité contractante </w:t>
            </w:r>
            <w:r w:rsidR="00C6083F" w:rsidRPr="0007115D">
              <w:rPr>
                <w:rFonts w:ascii="Times New Roman" w:hAnsi="Times New Roman" w:cs="Times New Roman"/>
                <w:sz w:val="24"/>
                <w:szCs w:val="24"/>
              </w:rPr>
              <w:t>attr</w:t>
            </w:r>
            <w:r w:rsidR="00C6083F">
              <w:rPr>
                <w:rFonts w:ascii="Times New Roman" w:hAnsi="Times New Roman" w:cs="Times New Roman"/>
                <w:sz w:val="24"/>
                <w:szCs w:val="24"/>
              </w:rPr>
              <w:t>ibuera au</w:t>
            </w:r>
            <w:r w:rsidRPr="0007115D">
              <w:rPr>
                <w:rFonts w:ascii="Times New Roman" w:hAnsi="Times New Roman" w:cs="Times New Roman"/>
                <w:sz w:val="24"/>
                <w:szCs w:val="24"/>
              </w:rPr>
              <w:t xml:space="preserve"> Soumissionnaire</w:t>
            </w:r>
            <w:r w:rsidR="00BA2DAA">
              <w:rPr>
                <w:rFonts w:ascii="Times New Roman" w:hAnsi="Times New Roman" w:cs="Times New Roman"/>
                <w:sz w:val="24"/>
                <w:szCs w:val="24"/>
              </w:rPr>
              <w:t xml:space="preserve"> l’offre  </w:t>
            </w:r>
            <w:r w:rsidRPr="0007115D">
              <w:rPr>
                <w:rFonts w:ascii="Times New Roman" w:hAnsi="Times New Roman" w:cs="Times New Roman"/>
                <w:sz w:val="24"/>
                <w:szCs w:val="24"/>
              </w:rPr>
              <w:t xml:space="preserve"> évaluée la moins </w:t>
            </w:r>
            <w:r w:rsidR="00F5555F" w:rsidRPr="0007115D">
              <w:rPr>
                <w:rFonts w:ascii="Times New Roman" w:hAnsi="Times New Roman" w:cs="Times New Roman"/>
                <w:sz w:val="24"/>
                <w:szCs w:val="24"/>
              </w:rPr>
              <w:t>disant</w:t>
            </w:r>
            <w:r w:rsidR="006C44A0">
              <w:rPr>
                <w:rFonts w:ascii="Times New Roman" w:hAnsi="Times New Roman" w:cs="Times New Roman"/>
                <w:sz w:val="24"/>
                <w:szCs w:val="24"/>
              </w:rPr>
              <w:t>e</w:t>
            </w:r>
            <w:r w:rsidRPr="0007115D">
              <w:rPr>
                <w:rFonts w:ascii="Times New Roman" w:hAnsi="Times New Roman" w:cs="Times New Roman"/>
                <w:sz w:val="24"/>
                <w:szCs w:val="24"/>
              </w:rPr>
              <w:t xml:space="preserve"> en fonction de critères exprimés en termes mo</w:t>
            </w:r>
            <w:r w:rsidR="00BA2DAA">
              <w:rPr>
                <w:rFonts w:ascii="Times New Roman" w:hAnsi="Times New Roman" w:cs="Times New Roman"/>
                <w:sz w:val="24"/>
                <w:szCs w:val="24"/>
              </w:rPr>
              <w:t xml:space="preserve">nétaires, et qui satisfait les </w:t>
            </w:r>
            <w:r w:rsidRPr="0007115D">
              <w:rPr>
                <w:rFonts w:ascii="Times New Roman" w:hAnsi="Times New Roman" w:cs="Times New Roman"/>
                <w:sz w:val="24"/>
                <w:szCs w:val="24"/>
              </w:rPr>
              <w:t xml:space="preserve">conditions de qualification. </w:t>
            </w:r>
          </w:p>
        </w:tc>
      </w:tr>
      <w:tr w:rsidR="0007115D" w:rsidRPr="0007115D" w14:paraId="186C40ED" w14:textId="77777777" w:rsidTr="009E061C">
        <w:tblPrEx>
          <w:tblBorders>
            <w:insideH w:val="single" w:sz="8" w:space="0" w:color="000000"/>
          </w:tblBorders>
        </w:tblPrEx>
        <w:tc>
          <w:tcPr>
            <w:tcW w:w="1135" w:type="dxa"/>
          </w:tcPr>
          <w:p w14:paraId="0A1704C8"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34.1</w:t>
            </w:r>
          </w:p>
        </w:tc>
        <w:tc>
          <w:tcPr>
            <w:tcW w:w="9497" w:type="dxa"/>
          </w:tcPr>
          <w:p w14:paraId="301F33C4" w14:textId="450B1101" w:rsidR="00514766" w:rsidRPr="00514766" w:rsidRDefault="00514766" w:rsidP="00514766">
            <w:pPr>
              <w:pStyle w:val="Default"/>
              <w:rPr>
                <w:rFonts w:asciiTheme="minorHAnsi" w:eastAsia="Times New Roman" w:hAnsiTheme="minorHAnsi" w:cstheme="minorHAnsi"/>
                <w:i/>
                <w:iCs/>
                <w:lang w:eastAsia="fr-FR"/>
              </w:rPr>
            </w:pPr>
            <w:r w:rsidRPr="00514766">
              <w:rPr>
                <w:rFonts w:asciiTheme="minorHAnsi" w:eastAsia="Times New Roman" w:hAnsiTheme="minorHAnsi" w:cstheme="minorHAnsi"/>
                <w:bCs/>
                <w:i/>
                <w:iCs/>
                <w:lang w:eastAsia="fr-FR"/>
              </w:rPr>
              <w:t>Insérer, le cas échéant</w:t>
            </w:r>
            <w:r w:rsidR="006C44A0">
              <w:rPr>
                <w:rFonts w:asciiTheme="minorHAnsi" w:eastAsia="Times New Roman" w:hAnsiTheme="minorHAnsi" w:cstheme="minorHAnsi"/>
                <w:bCs/>
                <w:i/>
                <w:iCs/>
                <w:lang w:eastAsia="fr-FR"/>
              </w:rPr>
              <w:t xml:space="preserve"> </w:t>
            </w:r>
            <w:r w:rsidRPr="00514766">
              <w:rPr>
                <w:rFonts w:asciiTheme="minorHAnsi" w:eastAsia="Times New Roman" w:hAnsiTheme="minorHAnsi" w:cstheme="minorHAnsi"/>
                <w:bCs/>
                <w:i/>
                <w:iCs/>
                <w:lang w:eastAsia="fr-FR"/>
              </w:rPr>
              <w:t>:</w:t>
            </w:r>
            <w:r w:rsidR="006C44A0">
              <w:rPr>
                <w:rFonts w:asciiTheme="minorHAnsi" w:eastAsia="Times New Roman" w:hAnsiTheme="minorHAnsi" w:cstheme="minorHAnsi"/>
                <w:bCs/>
                <w:i/>
                <w:iCs/>
                <w:lang w:eastAsia="fr-FR"/>
              </w:rPr>
              <w:t xml:space="preserve"> </w:t>
            </w:r>
            <w:r w:rsidRPr="00514766">
              <w:rPr>
                <w:rFonts w:asciiTheme="minorHAnsi" w:eastAsia="Times New Roman" w:hAnsiTheme="minorHAnsi" w:cstheme="minorHAnsi"/>
                <w:i/>
                <w:iCs/>
                <w:lang w:eastAsia="fr-FR"/>
              </w:rPr>
              <w:t>« Une marge de préférence de 15 % sera accordée aux fournisseurs ou prestataires de services établis dans un État membre de l’UEMOA conformément à l’article 67 du CMP et/ou</w:t>
            </w:r>
          </w:p>
          <w:p w14:paraId="3811A824" w14:textId="2C1F561F" w:rsidR="0007115D" w:rsidRPr="0007115D" w:rsidRDefault="00514766" w:rsidP="00514766">
            <w:pPr>
              <w:pStyle w:val="Corpsdetexte"/>
              <w:keepLines/>
              <w:rPr>
                <w:i/>
                <w:szCs w:val="24"/>
                <w:lang w:val="fr-FR"/>
              </w:rPr>
            </w:pPr>
            <w:r w:rsidRPr="00514766">
              <w:rPr>
                <w:rFonts w:asciiTheme="minorHAnsi" w:hAnsiTheme="minorHAnsi" w:cstheme="minorHAnsi"/>
                <w:i/>
                <w:szCs w:val="24"/>
                <w:lang w:val="fr-FR"/>
              </w:rPr>
              <w:lastRenderedPageBreak/>
              <w:t>Concernant les marchés publics des collectivités locales ou de l’un de ses établissements p</w:t>
            </w:r>
            <w:r w:rsidR="00612208">
              <w:rPr>
                <w:rFonts w:asciiTheme="minorHAnsi" w:hAnsiTheme="minorHAnsi" w:cstheme="minorHAnsi"/>
                <w:i/>
                <w:szCs w:val="24"/>
                <w:lang w:val="fr-FR"/>
              </w:rPr>
              <w:t>ublics,</w:t>
            </w:r>
            <w:r w:rsidR="006C44A0">
              <w:rPr>
                <w:rFonts w:asciiTheme="minorHAnsi" w:hAnsiTheme="minorHAnsi" w:cstheme="minorHAnsi"/>
                <w:i/>
                <w:szCs w:val="24"/>
                <w:lang w:val="fr-FR"/>
              </w:rPr>
              <w:t xml:space="preserve"> </w:t>
            </w:r>
            <w:r w:rsidR="006C44A0" w:rsidRPr="00514766">
              <w:rPr>
                <w:rFonts w:asciiTheme="minorHAnsi" w:hAnsiTheme="minorHAnsi" w:cstheme="minorHAnsi"/>
                <w:i/>
                <w:iCs/>
                <w:szCs w:val="24"/>
                <w:lang w:val="fr-FR"/>
              </w:rPr>
              <w:t>«</w:t>
            </w:r>
            <w:r w:rsidR="006C44A0" w:rsidRPr="00514766">
              <w:rPr>
                <w:rFonts w:asciiTheme="minorHAnsi" w:hAnsiTheme="minorHAnsi" w:cstheme="minorHAnsi"/>
                <w:i/>
                <w:szCs w:val="24"/>
                <w:lang w:val="fr-FR"/>
              </w:rPr>
              <w:t xml:space="preserve"> le</w:t>
            </w:r>
            <w:r w:rsidRPr="00514766">
              <w:rPr>
                <w:rFonts w:asciiTheme="minorHAnsi" w:hAnsiTheme="minorHAnsi" w:cstheme="minorHAnsi"/>
                <w:i/>
                <w:szCs w:val="24"/>
                <w:lang w:val="fr-FR"/>
              </w:rPr>
              <w:t xml:space="preserve"> Soumissionnaire au marché qui aura prévu de sous-traiter au moins trente pour cent (30 %) de la valeur globale du marché à une entreprise malienne pourra bénéficier d’une marge de préférence qui ne pourra être supérieure à cinq pour cent (5 %), cumulable avec la préférence visée à l’article </w:t>
            </w:r>
            <w:r w:rsidRPr="00514766">
              <w:rPr>
                <w:rFonts w:asciiTheme="minorHAnsi" w:hAnsiTheme="minorHAnsi" w:cstheme="minorHAnsi"/>
                <w:bCs/>
                <w:i/>
                <w:szCs w:val="24"/>
                <w:lang w:val="fr-FR"/>
              </w:rPr>
              <w:t xml:space="preserve">67 du </w:t>
            </w:r>
            <w:r w:rsidR="006C44A0" w:rsidRPr="00514766">
              <w:rPr>
                <w:rFonts w:asciiTheme="minorHAnsi" w:hAnsiTheme="minorHAnsi" w:cstheme="minorHAnsi"/>
                <w:bCs/>
                <w:i/>
                <w:szCs w:val="24"/>
                <w:lang w:val="fr-FR"/>
              </w:rPr>
              <w:t>CMP</w:t>
            </w:r>
            <w:r w:rsidR="006C44A0" w:rsidRPr="00514766">
              <w:rPr>
                <w:rFonts w:asciiTheme="minorHAnsi" w:hAnsiTheme="minorHAnsi" w:cstheme="minorHAnsi"/>
                <w:i/>
                <w:iCs/>
                <w:szCs w:val="24"/>
                <w:lang w:val="fr-FR"/>
              </w:rPr>
              <w:t xml:space="preserve"> »</w:t>
            </w:r>
            <w:r w:rsidRPr="00514766">
              <w:rPr>
                <w:rFonts w:asciiTheme="minorHAnsi" w:hAnsiTheme="minorHAnsi" w:cstheme="minorHAnsi"/>
                <w:i/>
                <w:szCs w:val="24"/>
                <w:lang w:val="fr-FR"/>
              </w:rPr>
              <w:t>. (Sans objet</w:t>
            </w:r>
            <w:r w:rsidR="00B656C3">
              <w:rPr>
                <w:rFonts w:asciiTheme="minorHAnsi" w:hAnsiTheme="minorHAnsi" w:cstheme="minorHAnsi"/>
                <w:i/>
                <w:szCs w:val="24"/>
                <w:lang w:val="fr-FR"/>
              </w:rPr>
              <w:t>)</w:t>
            </w:r>
          </w:p>
        </w:tc>
      </w:tr>
      <w:tr w:rsidR="0007115D" w:rsidRPr="0007115D" w14:paraId="7D87A321" w14:textId="77777777" w:rsidTr="009E061C">
        <w:tblPrEx>
          <w:tblBorders>
            <w:insideH w:val="single" w:sz="8" w:space="0" w:color="000000"/>
          </w:tblBorders>
        </w:tblPrEx>
        <w:tc>
          <w:tcPr>
            <w:tcW w:w="10632" w:type="dxa"/>
            <w:gridSpan w:val="2"/>
            <w:vAlign w:val="center"/>
          </w:tcPr>
          <w:p w14:paraId="0C038164" w14:textId="77777777" w:rsidR="0007115D" w:rsidRPr="0007115D" w:rsidRDefault="0007115D" w:rsidP="00CE249F">
            <w:pPr>
              <w:tabs>
                <w:tab w:val="right" w:pos="7434"/>
              </w:tabs>
              <w:spacing w:after="200"/>
              <w:jc w:val="center"/>
              <w:rPr>
                <w:rFonts w:ascii="Times New Roman" w:hAnsi="Times New Roman" w:cs="Times New Roman"/>
                <w:b/>
                <w:sz w:val="24"/>
                <w:szCs w:val="24"/>
              </w:rPr>
            </w:pPr>
            <w:r w:rsidRPr="0007115D">
              <w:rPr>
                <w:rFonts w:ascii="Times New Roman" w:hAnsi="Times New Roman" w:cs="Times New Roman"/>
                <w:b/>
                <w:sz w:val="24"/>
                <w:szCs w:val="24"/>
              </w:rPr>
              <w:lastRenderedPageBreak/>
              <w:t>F. Attribution du Marché</w:t>
            </w:r>
          </w:p>
        </w:tc>
      </w:tr>
      <w:tr w:rsidR="0007115D" w:rsidRPr="0007115D" w14:paraId="2D9FD8D7" w14:textId="77777777" w:rsidTr="009E061C">
        <w:tblPrEx>
          <w:tblBorders>
            <w:insideH w:val="single" w:sz="8" w:space="0" w:color="000000"/>
          </w:tblBorders>
        </w:tblPrEx>
        <w:tc>
          <w:tcPr>
            <w:tcW w:w="1135" w:type="dxa"/>
            <w:tcBorders>
              <w:bottom w:val="single" w:sz="12" w:space="0" w:color="000000"/>
            </w:tcBorders>
          </w:tcPr>
          <w:p w14:paraId="578A25F8" w14:textId="77777777" w:rsidR="0007115D" w:rsidRPr="0007115D" w:rsidRDefault="0007115D" w:rsidP="00CE249F">
            <w:pPr>
              <w:tabs>
                <w:tab w:val="right" w:pos="7434"/>
              </w:tabs>
              <w:spacing w:after="200"/>
              <w:jc w:val="both"/>
              <w:rPr>
                <w:rFonts w:ascii="Times New Roman" w:hAnsi="Times New Roman" w:cs="Times New Roman"/>
                <w:b/>
                <w:sz w:val="24"/>
                <w:szCs w:val="24"/>
              </w:rPr>
            </w:pPr>
            <w:r w:rsidRPr="0007115D">
              <w:rPr>
                <w:rFonts w:ascii="Times New Roman" w:hAnsi="Times New Roman" w:cs="Times New Roman"/>
                <w:b/>
                <w:sz w:val="24"/>
                <w:szCs w:val="24"/>
              </w:rPr>
              <w:t>IC 39.1</w:t>
            </w:r>
          </w:p>
        </w:tc>
        <w:tc>
          <w:tcPr>
            <w:tcW w:w="9497" w:type="dxa"/>
            <w:tcBorders>
              <w:bottom w:val="single" w:sz="12" w:space="0" w:color="000000"/>
            </w:tcBorders>
          </w:tcPr>
          <w:p w14:paraId="69DF7408" w14:textId="2B7914BD" w:rsidR="003E4BBA" w:rsidRDefault="0007115D" w:rsidP="00CE249F">
            <w:pPr>
              <w:tabs>
                <w:tab w:val="right" w:pos="7254"/>
              </w:tabs>
              <w:spacing w:after="200"/>
              <w:jc w:val="both"/>
              <w:rPr>
                <w:rFonts w:ascii="Times New Roman" w:hAnsi="Times New Roman" w:cs="Times New Roman"/>
                <w:i/>
                <w:iCs/>
                <w:sz w:val="24"/>
                <w:szCs w:val="24"/>
              </w:rPr>
            </w:pPr>
            <w:r w:rsidRPr="0007115D">
              <w:rPr>
                <w:rFonts w:ascii="Times New Roman" w:hAnsi="Times New Roman" w:cs="Times New Roman"/>
                <w:sz w:val="24"/>
                <w:szCs w:val="24"/>
              </w:rPr>
              <w:t xml:space="preserve">Les quantités peuvent être augmentées d’un pourcentage maximum égal </w:t>
            </w:r>
            <w:r w:rsidR="00C6083F" w:rsidRPr="0007115D">
              <w:rPr>
                <w:rFonts w:ascii="Times New Roman" w:hAnsi="Times New Roman" w:cs="Times New Roman"/>
                <w:sz w:val="24"/>
                <w:szCs w:val="24"/>
              </w:rPr>
              <w:t xml:space="preserve">à </w:t>
            </w:r>
            <w:r w:rsidR="00C6083F">
              <w:rPr>
                <w:rFonts w:ascii="Times New Roman" w:hAnsi="Times New Roman" w:cs="Times New Roman"/>
                <w:i/>
                <w:iCs/>
                <w:sz w:val="24"/>
                <w:szCs w:val="24"/>
              </w:rPr>
              <w:t>(</w:t>
            </w:r>
            <w:r w:rsidR="003E4BBA">
              <w:rPr>
                <w:rFonts w:ascii="Times New Roman" w:hAnsi="Times New Roman" w:cs="Times New Roman"/>
                <w:i/>
                <w:iCs/>
                <w:sz w:val="24"/>
                <w:szCs w:val="24"/>
              </w:rPr>
              <w:t>5%)</w:t>
            </w:r>
          </w:p>
          <w:p w14:paraId="3C73480C" w14:textId="77777777" w:rsidR="0007115D" w:rsidRPr="003E4BBA" w:rsidRDefault="0007115D" w:rsidP="00CE249F">
            <w:pPr>
              <w:tabs>
                <w:tab w:val="right" w:pos="7254"/>
              </w:tabs>
              <w:spacing w:after="200"/>
              <w:jc w:val="both"/>
              <w:rPr>
                <w:rFonts w:ascii="Times New Roman" w:hAnsi="Times New Roman" w:cs="Times New Roman"/>
                <w:sz w:val="24"/>
                <w:szCs w:val="24"/>
                <w:u w:val="single"/>
              </w:rPr>
            </w:pPr>
            <w:r w:rsidRPr="0007115D">
              <w:rPr>
                <w:rFonts w:ascii="Times New Roman" w:hAnsi="Times New Roman" w:cs="Times New Roman"/>
                <w:sz w:val="24"/>
                <w:szCs w:val="24"/>
              </w:rPr>
              <w:t>Les quantités peuvent être réduites d’un pour</w:t>
            </w:r>
            <w:r w:rsidR="003E4BBA">
              <w:rPr>
                <w:rFonts w:ascii="Times New Roman" w:hAnsi="Times New Roman" w:cs="Times New Roman"/>
                <w:sz w:val="24"/>
                <w:szCs w:val="24"/>
              </w:rPr>
              <w:t xml:space="preserve">centage maximum égal à </w:t>
            </w:r>
            <w:r w:rsidR="003E4BBA">
              <w:rPr>
                <w:rFonts w:ascii="Times New Roman" w:hAnsi="Times New Roman" w:cs="Times New Roman"/>
                <w:i/>
                <w:iCs/>
                <w:sz w:val="24"/>
                <w:szCs w:val="24"/>
              </w:rPr>
              <w:t>5%</w:t>
            </w:r>
          </w:p>
        </w:tc>
      </w:tr>
    </w:tbl>
    <w:p w14:paraId="684E79D5" w14:textId="77777777" w:rsidR="00BA390D" w:rsidRDefault="00BA390D" w:rsidP="00E00287">
      <w:pPr>
        <w:pStyle w:val="Titre2"/>
        <w:jc w:val="center"/>
        <w:rPr>
          <w:rFonts w:eastAsiaTheme="majorEastAsia"/>
          <w:color w:val="000000" w:themeColor="text1"/>
          <w:sz w:val="32"/>
          <w:szCs w:val="32"/>
          <w:lang w:eastAsia="en-US"/>
        </w:rPr>
      </w:pPr>
      <w:bookmarkStart w:id="59" w:name="_Toc494382134"/>
    </w:p>
    <w:p w14:paraId="25A4D665" w14:textId="77777777" w:rsidR="001415EB" w:rsidRDefault="001415EB" w:rsidP="00E00287">
      <w:pPr>
        <w:pStyle w:val="Titre2"/>
        <w:jc w:val="center"/>
        <w:rPr>
          <w:rFonts w:eastAsiaTheme="majorEastAsia"/>
          <w:color w:val="000000" w:themeColor="text1"/>
          <w:sz w:val="32"/>
          <w:szCs w:val="32"/>
          <w:lang w:eastAsia="en-US"/>
        </w:rPr>
      </w:pPr>
    </w:p>
    <w:p w14:paraId="3FC19764" w14:textId="77777777" w:rsidR="001415EB" w:rsidRDefault="001415EB" w:rsidP="00E00287">
      <w:pPr>
        <w:pStyle w:val="Titre2"/>
        <w:jc w:val="center"/>
        <w:rPr>
          <w:rFonts w:eastAsiaTheme="majorEastAsia"/>
          <w:color w:val="000000" w:themeColor="text1"/>
          <w:sz w:val="32"/>
          <w:szCs w:val="32"/>
          <w:lang w:eastAsia="en-US"/>
        </w:rPr>
      </w:pPr>
    </w:p>
    <w:p w14:paraId="00D9A1BC" w14:textId="77777777" w:rsidR="001415EB" w:rsidRDefault="001415EB" w:rsidP="00E00287">
      <w:pPr>
        <w:pStyle w:val="Titre2"/>
        <w:jc w:val="center"/>
        <w:rPr>
          <w:rFonts w:eastAsiaTheme="majorEastAsia"/>
          <w:color w:val="000000" w:themeColor="text1"/>
          <w:sz w:val="32"/>
          <w:szCs w:val="32"/>
          <w:lang w:eastAsia="en-US"/>
        </w:rPr>
      </w:pPr>
    </w:p>
    <w:p w14:paraId="381E6AEF" w14:textId="77777777" w:rsidR="001415EB" w:rsidRDefault="001415EB" w:rsidP="00E00287">
      <w:pPr>
        <w:pStyle w:val="Titre2"/>
        <w:jc w:val="center"/>
        <w:rPr>
          <w:rFonts w:eastAsiaTheme="majorEastAsia"/>
          <w:color w:val="000000" w:themeColor="text1"/>
          <w:sz w:val="32"/>
          <w:szCs w:val="32"/>
          <w:lang w:eastAsia="en-US"/>
        </w:rPr>
      </w:pPr>
    </w:p>
    <w:p w14:paraId="01F9312A" w14:textId="77777777" w:rsidR="001415EB" w:rsidRDefault="001415EB" w:rsidP="00E00287">
      <w:pPr>
        <w:pStyle w:val="Titre2"/>
        <w:jc w:val="center"/>
        <w:rPr>
          <w:rFonts w:eastAsiaTheme="majorEastAsia"/>
          <w:color w:val="000000" w:themeColor="text1"/>
          <w:sz w:val="32"/>
          <w:szCs w:val="32"/>
          <w:lang w:eastAsia="en-US"/>
        </w:rPr>
      </w:pPr>
    </w:p>
    <w:p w14:paraId="4FDFCB22" w14:textId="77777777" w:rsidR="001415EB" w:rsidRDefault="001415EB" w:rsidP="00E00287">
      <w:pPr>
        <w:pStyle w:val="Titre2"/>
        <w:jc w:val="center"/>
        <w:rPr>
          <w:rFonts w:eastAsiaTheme="majorEastAsia"/>
          <w:color w:val="000000" w:themeColor="text1"/>
          <w:sz w:val="32"/>
          <w:szCs w:val="32"/>
          <w:lang w:eastAsia="en-US"/>
        </w:rPr>
      </w:pPr>
    </w:p>
    <w:p w14:paraId="5780BE01" w14:textId="77777777" w:rsidR="001415EB" w:rsidRDefault="001415EB" w:rsidP="00E00287">
      <w:pPr>
        <w:pStyle w:val="Titre2"/>
        <w:jc w:val="center"/>
        <w:rPr>
          <w:rFonts w:eastAsiaTheme="majorEastAsia"/>
          <w:color w:val="000000" w:themeColor="text1"/>
          <w:sz w:val="32"/>
          <w:szCs w:val="32"/>
          <w:lang w:eastAsia="en-US"/>
        </w:rPr>
      </w:pPr>
    </w:p>
    <w:p w14:paraId="0106175D" w14:textId="77777777" w:rsidR="001415EB" w:rsidRDefault="001415EB" w:rsidP="00E00287">
      <w:pPr>
        <w:pStyle w:val="Titre2"/>
        <w:jc w:val="center"/>
        <w:rPr>
          <w:rFonts w:eastAsiaTheme="majorEastAsia"/>
          <w:color w:val="000000" w:themeColor="text1"/>
          <w:sz w:val="32"/>
          <w:szCs w:val="32"/>
          <w:lang w:eastAsia="en-US"/>
        </w:rPr>
      </w:pPr>
    </w:p>
    <w:p w14:paraId="61BB0CF2" w14:textId="77777777" w:rsidR="001415EB" w:rsidRDefault="001415EB" w:rsidP="00E00287">
      <w:pPr>
        <w:pStyle w:val="Titre2"/>
        <w:jc w:val="center"/>
        <w:rPr>
          <w:rFonts w:eastAsiaTheme="majorEastAsia"/>
          <w:color w:val="000000" w:themeColor="text1"/>
          <w:sz w:val="32"/>
          <w:szCs w:val="32"/>
          <w:lang w:eastAsia="en-US"/>
        </w:rPr>
      </w:pPr>
    </w:p>
    <w:p w14:paraId="5FEC88AA" w14:textId="77777777" w:rsidR="001415EB" w:rsidRDefault="001415EB" w:rsidP="00E00287">
      <w:pPr>
        <w:pStyle w:val="Titre2"/>
        <w:jc w:val="center"/>
        <w:rPr>
          <w:rFonts w:eastAsiaTheme="majorEastAsia"/>
          <w:color w:val="000000" w:themeColor="text1"/>
          <w:sz w:val="32"/>
          <w:szCs w:val="32"/>
          <w:lang w:eastAsia="en-US"/>
        </w:rPr>
      </w:pPr>
    </w:p>
    <w:p w14:paraId="1043C484" w14:textId="77777777" w:rsidR="001415EB" w:rsidRDefault="001415EB" w:rsidP="00E00287">
      <w:pPr>
        <w:pStyle w:val="Titre2"/>
        <w:jc w:val="center"/>
        <w:rPr>
          <w:rFonts w:eastAsiaTheme="majorEastAsia"/>
          <w:color w:val="000000" w:themeColor="text1"/>
          <w:sz w:val="32"/>
          <w:szCs w:val="32"/>
          <w:lang w:eastAsia="en-US"/>
        </w:rPr>
      </w:pPr>
    </w:p>
    <w:p w14:paraId="12D6BEDE" w14:textId="77777777" w:rsidR="001415EB" w:rsidRDefault="001415EB" w:rsidP="00E00287">
      <w:pPr>
        <w:pStyle w:val="Titre2"/>
        <w:jc w:val="center"/>
        <w:rPr>
          <w:rFonts w:eastAsiaTheme="majorEastAsia"/>
          <w:color w:val="000000" w:themeColor="text1"/>
          <w:sz w:val="32"/>
          <w:szCs w:val="32"/>
          <w:lang w:eastAsia="en-US"/>
        </w:rPr>
      </w:pPr>
    </w:p>
    <w:p w14:paraId="536505FE" w14:textId="77777777" w:rsidR="001415EB" w:rsidRDefault="001415EB" w:rsidP="00E00287">
      <w:pPr>
        <w:pStyle w:val="Titre2"/>
        <w:jc w:val="center"/>
        <w:rPr>
          <w:rFonts w:eastAsiaTheme="majorEastAsia"/>
          <w:color w:val="000000" w:themeColor="text1"/>
          <w:sz w:val="32"/>
          <w:szCs w:val="32"/>
          <w:lang w:eastAsia="en-US"/>
        </w:rPr>
      </w:pPr>
    </w:p>
    <w:p w14:paraId="65A3B5B7" w14:textId="77777777" w:rsidR="001415EB" w:rsidRDefault="001415EB" w:rsidP="00E00287">
      <w:pPr>
        <w:pStyle w:val="Titre2"/>
        <w:jc w:val="center"/>
        <w:rPr>
          <w:rFonts w:eastAsiaTheme="majorEastAsia"/>
          <w:color w:val="000000" w:themeColor="text1"/>
          <w:sz w:val="32"/>
          <w:szCs w:val="32"/>
          <w:lang w:eastAsia="en-US"/>
        </w:rPr>
      </w:pPr>
    </w:p>
    <w:p w14:paraId="547F2284" w14:textId="77777777" w:rsidR="001415EB" w:rsidRDefault="001415EB" w:rsidP="00E00287">
      <w:pPr>
        <w:pStyle w:val="Titre2"/>
        <w:jc w:val="center"/>
        <w:rPr>
          <w:rFonts w:eastAsiaTheme="majorEastAsia"/>
          <w:color w:val="000000" w:themeColor="text1"/>
          <w:sz w:val="32"/>
          <w:szCs w:val="32"/>
          <w:lang w:eastAsia="en-US"/>
        </w:rPr>
      </w:pPr>
    </w:p>
    <w:p w14:paraId="2C5C1784" w14:textId="77777777" w:rsidR="001415EB" w:rsidRDefault="001415EB" w:rsidP="00E00287">
      <w:pPr>
        <w:pStyle w:val="Titre2"/>
        <w:jc w:val="center"/>
        <w:rPr>
          <w:rFonts w:eastAsiaTheme="majorEastAsia"/>
          <w:color w:val="000000" w:themeColor="text1"/>
          <w:sz w:val="32"/>
          <w:szCs w:val="32"/>
          <w:lang w:eastAsia="en-US"/>
        </w:rPr>
      </w:pPr>
    </w:p>
    <w:p w14:paraId="63FEFC91" w14:textId="77777777" w:rsidR="001415EB" w:rsidRDefault="001415EB" w:rsidP="00E00287">
      <w:pPr>
        <w:pStyle w:val="Titre2"/>
        <w:jc w:val="center"/>
        <w:rPr>
          <w:rFonts w:eastAsiaTheme="majorEastAsia"/>
          <w:color w:val="000000" w:themeColor="text1"/>
          <w:sz w:val="32"/>
          <w:szCs w:val="32"/>
          <w:lang w:eastAsia="en-US"/>
        </w:rPr>
      </w:pPr>
    </w:p>
    <w:p w14:paraId="482C29CE" w14:textId="77777777" w:rsidR="001415EB" w:rsidRDefault="001415EB" w:rsidP="00E00287">
      <w:pPr>
        <w:pStyle w:val="Titre2"/>
        <w:jc w:val="center"/>
        <w:rPr>
          <w:rFonts w:eastAsiaTheme="majorEastAsia"/>
          <w:color w:val="000000" w:themeColor="text1"/>
          <w:sz w:val="32"/>
          <w:szCs w:val="32"/>
          <w:lang w:eastAsia="en-US"/>
        </w:rPr>
      </w:pPr>
    </w:p>
    <w:p w14:paraId="614CA996" w14:textId="77777777" w:rsidR="001415EB" w:rsidRDefault="001415EB" w:rsidP="00E00287">
      <w:pPr>
        <w:pStyle w:val="Titre2"/>
        <w:jc w:val="center"/>
        <w:rPr>
          <w:rFonts w:eastAsiaTheme="majorEastAsia"/>
          <w:color w:val="000000" w:themeColor="text1"/>
          <w:sz w:val="32"/>
          <w:szCs w:val="32"/>
          <w:lang w:eastAsia="en-US"/>
        </w:rPr>
      </w:pPr>
    </w:p>
    <w:p w14:paraId="5512D2F5" w14:textId="77777777" w:rsidR="001415EB" w:rsidRDefault="001415EB" w:rsidP="00E00287">
      <w:pPr>
        <w:pStyle w:val="Titre2"/>
        <w:jc w:val="center"/>
        <w:rPr>
          <w:rFonts w:eastAsiaTheme="majorEastAsia"/>
          <w:color w:val="000000" w:themeColor="text1"/>
          <w:sz w:val="32"/>
          <w:szCs w:val="32"/>
          <w:lang w:eastAsia="en-US"/>
        </w:rPr>
      </w:pPr>
    </w:p>
    <w:p w14:paraId="4E33D752" w14:textId="34501EBA" w:rsidR="001415EB" w:rsidRDefault="001415EB" w:rsidP="00E00287">
      <w:pPr>
        <w:pStyle w:val="Titre2"/>
        <w:jc w:val="center"/>
        <w:rPr>
          <w:rFonts w:eastAsiaTheme="majorEastAsia"/>
          <w:color w:val="000000" w:themeColor="text1"/>
          <w:sz w:val="32"/>
          <w:szCs w:val="32"/>
          <w:lang w:eastAsia="en-US"/>
        </w:rPr>
      </w:pPr>
    </w:p>
    <w:p w14:paraId="00B787D0" w14:textId="77777777" w:rsidR="00D11AC8" w:rsidRDefault="00D11AC8" w:rsidP="00D11AC8"/>
    <w:p w14:paraId="6DFC6AB2" w14:textId="77777777" w:rsidR="006C44A0" w:rsidRDefault="006C44A0" w:rsidP="00D11AC8"/>
    <w:p w14:paraId="275D0EBA" w14:textId="77777777" w:rsidR="006C44A0" w:rsidRDefault="006C44A0" w:rsidP="00D11AC8"/>
    <w:p w14:paraId="0C9C5C2E" w14:textId="77777777" w:rsidR="006C44A0" w:rsidRDefault="006C44A0" w:rsidP="00D11AC8"/>
    <w:p w14:paraId="5B7B749F" w14:textId="77777777" w:rsidR="00AC33F7" w:rsidRDefault="00AC33F7" w:rsidP="00D11AC8"/>
    <w:p w14:paraId="59B6D76A" w14:textId="77777777" w:rsidR="00AC33F7" w:rsidRDefault="00AC33F7" w:rsidP="00D11AC8"/>
    <w:p w14:paraId="0E9F844D" w14:textId="77777777" w:rsidR="00AC33F7" w:rsidRDefault="00AC33F7" w:rsidP="00D11AC8"/>
    <w:p w14:paraId="56248395" w14:textId="77777777" w:rsidR="006C44A0" w:rsidRPr="00D11AC8" w:rsidRDefault="006C44A0" w:rsidP="00D11AC8"/>
    <w:p w14:paraId="17C58ACF" w14:textId="35CA551D" w:rsidR="000D3BDA" w:rsidRPr="0010254E" w:rsidRDefault="00763598" w:rsidP="0010254E">
      <w:pPr>
        <w:pStyle w:val="Titre2"/>
        <w:jc w:val="center"/>
        <w:rPr>
          <w:rFonts w:eastAsiaTheme="majorEastAsia"/>
          <w:color w:val="000000" w:themeColor="text1"/>
          <w:sz w:val="32"/>
          <w:szCs w:val="32"/>
          <w:lang w:eastAsia="en-US"/>
        </w:rPr>
      </w:pPr>
      <w:r w:rsidRPr="00E00287">
        <w:rPr>
          <w:rFonts w:eastAsiaTheme="majorEastAsia"/>
          <w:color w:val="000000" w:themeColor="text1"/>
          <w:sz w:val="32"/>
          <w:szCs w:val="32"/>
          <w:lang w:eastAsia="en-US"/>
        </w:rPr>
        <w:t>Section III : Formulaires de soumission</w:t>
      </w:r>
      <w:bookmarkEnd w:id="59"/>
    </w:p>
    <w:p w14:paraId="106AEA7D" w14:textId="77777777" w:rsidR="00E25207" w:rsidRDefault="00E25207" w:rsidP="00342350">
      <w:pPr>
        <w:spacing w:after="200" w:line="240" w:lineRule="auto"/>
        <w:jc w:val="center"/>
        <w:rPr>
          <w:rFonts w:ascii="Times New Roman" w:eastAsia="Times New Roman" w:hAnsi="Times New Roman" w:cs="Times New Roman"/>
          <w:b/>
          <w:sz w:val="28"/>
          <w:szCs w:val="28"/>
          <w:lang w:eastAsia="fr-FR"/>
        </w:rPr>
      </w:pPr>
    </w:p>
    <w:p w14:paraId="70B2753B" w14:textId="77777777" w:rsidR="00E25207" w:rsidRDefault="00E25207" w:rsidP="00342350">
      <w:pPr>
        <w:spacing w:after="200" w:line="240" w:lineRule="auto"/>
        <w:jc w:val="center"/>
        <w:rPr>
          <w:rFonts w:ascii="Times New Roman" w:eastAsia="Times New Roman" w:hAnsi="Times New Roman" w:cs="Times New Roman"/>
          <w:b/>
          <w:sz w:val="28"/>
          <w:szCs w:val="28"/>
          <w:lang w:eastAsia="fr-FR"/>
        </w:rPr>
      </w:pPr>
    </w:p>
    <w:p w14:paraId="09483EA4" w14:textId="77777777" w:rsidR="00763598" w:rsidRPr="004E6A69" w:rsidRDefault="00763598" w:rsidP="00342350">
      <w:pPr>
        <w:spacing w:after="200" w:line="240" w:lineRule="auto"/>
        <w:jc w:val="center"/>
        <w:rPr>
          <w:rFonts w:ascii="Times New Roman" w:eastAsia="Times New Roman" w:hAnsi="Times New Roman" w:cs="Times New Roman"/>
          <w:b/>
          <w:sz w:val="28"/>
          <w:szCs w:val="28"/>
          <w:lang w:eastAsia="fr-FR"/>
        </w:rPr>
      </w:pPr>
      <w:r w:rsidRPr="004E6A69">
        <w:rPr>
          <w:rFonts w:ascii="Times New Roman" w:eastAsia="Times New Roman" w:hAnsi="Times New Roman" w:cs="Times New Roman"/>
          <w:b/>
          <w:sz w:val="28"/>
          <w:szCs w:val="28"/>
          <w:lang w:eastAsia="fr-FR"/>
        </w:rPr>
        <w:t>LISTE DES FORMULAIRES</w:t>
      </w:r>
    </w:p>
    <w:p w14:paraId="3397C3C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03DF3CB" w14:textId="77777777" w:rsidR="00763598" w:rsidRPr="00BA390D" w:rsidRDefault="00763598" w:rsidP="0059272A">
      <w:pPr>
        <w:spacing w:after="200" w:line="240" w:lineRule="auto"/>
        <w:jc w:val="both"/>
        <w:rPr>
          <w:rFonts w:ascii="Times New Roman" w:eastAsia="Times New Roman" w:hAnsi="Times New Roman" w:cs="Times New Roman"/>
          <w:sz w:val="24"/>
          <w:szCs w:val="24"/>
          <w:lang w:eastAsia="fr-FR"/>
        </w:rPr>
      </w:pPr>
    </w:p>
    <w:p w14:paraId="43BE986D" w14:textId="53E332A4" w:rsidR="0067396D" w:rsidRPr="00BA390D" w:rsidRDefault="005B5A33">
      <w:pPr>
        <w:pStyle w:val="TM3"/>
        <w:tabs>
          <w:tab w:val="right" w:leader="dot" w:pos="9062"/>
        </w:tabs>
        <w:rPr>
          <w:rFonts w:ascii="Times New Roman" w:hAnsi="Times New Roman"/>
          <w:noProof/>
          <w:sz w:val="24"/>
          <w:szCs w:val="24"/>
        </w:rPr>
      </w:pPr>
      <w:r w:rsidRPr="00BA390D">
        <w:rPr>
          <w:rFonts w:ascii="Times New Roman" w:eastAsia="Times New Roman" w:hAnsi="Times New Roman"/>
          <w:sz w:val="24"/>
          <w:szCs w:val="24"/>
        </w:rPr>
        <w:fldChar w:fldCharType="begin"/>
      </w:r>
      <w:r w:rsidR="007D3136" w:rsidRPr="00BA390D">
        <w:rPr>
          <w:rFonts w:ascii="Times New Roman" w:eastAsia="Times New Roman" w:hAnsi="Times New Roman"/>
          <w:sz w:val="24"/>
          <w:szCs w:val="24"/>
        </w:rPr>
        <w:instrText xml:space="preserve"> TOC \b hassane2 \* MERGEFORMAT </w:instrText>
      </w:r>
      <w:r w:rsidRPr="00BA390D">
        <w:rPr>
          <w:rFonts w:ascii="Times New Roman" w:eastAsia="Times New Roman" w:hAnsi="Times New Roman"/>
          <w:sz w:val="24"/>
          <w:szCs w:val="24"/>
        </w:rPr>
        <w:fldChar w:fldCharType="separate"/>
      </w:r>
      <w:r w:rsidR="0067396D" w:rsidRPr="00BA390D">
        <w:rPr>
          <w:rFonts w:ascii="Times New Roman" w:eastAsia="Times New Roman" w:hAnsi="Times New Roman"/>
          <w:b/>
          <w:noProof/>
          <w:color w:val="000000" w:themeColor="text1"/>
          <w:sz w:val="24"/>
          <w:szCs w:val="24"/>
        </w:rPr>
        <w:t>Formulaire de renseignements sur le Candidat</w:t>
      </w:r>
      <w:r w:rsidR="0067396D" w:rsidRPr="00BA390D">
        <w:rPr>
          <w:rFonts w:ascii="Times New Roman" w:hAnsi="Times New Roman"/>
          <w:noProof/>
          <w:sz w:val="24"/>
          <w:szCs w:val="24"/>
        </w:rPr>
        <w:tab/>
      </w:r>
      <w:r w:rsidRPr="00BA390D">
        <w:rPr>
          <w:rFonts w:ascii="Times New Roman" w:hAnsi="Times New Roman"/>
          <w:noProof/>
          <w:sz w:val="24"/>
          <w:szCs w:val="24"/>
        </w:rPr>
        <w:fldChar w:fldCharType="begin"/>
      </w:r>
      <w:r w:rsidR="0067396D" w:rsidRPr="00BA390D">
        <w:rPr>
          <w:rFonts w:ascii="Times New Roman" w:hAnsi="Times New Roman"/>
          <w:noProof/>
          <w:sz w:val="24"/>
          <w:szCs w:val="24"/>
        </w:rPr>
        <w:instrText xml:space="preserve"> PAGEREF _Toc494878596 \h </w:instrText>
      </w:r>
      <w:r w:rsidRPr="00BA390D">
        <w:rPr>
          <w:rFonts w:ascii="Times New Roman" w:hAnsi="Times New Roman"/>
          <w:noProof/>
          <w:sz w:val="24"/>
          <w:szCs w:val="24"/>
        </w:rPr>
      </w:r>
      <w:r w:rsidRPr="00BA390D">
        <w:rPr>
          <w:rFonts w:ascii="Times New Roman" w:hAnsi="Times New Roman"/>
          <w:noProof/>
          <w:sz w:val="24"/>
          <w:szCs w:val="24"/>
        </w:rPr>
        <w:fldChar w:fldCharType="separate"/>
      </w:r>
      <w:r w:rsidR="007B1848">
        <w:rPr>
          <w:rFonts w:ascii="Times New Roman" w:hAnsi="Times New Roman"/>
          <w:noProof/>
          <w:sz w:val="24"/>
          <w:szCs w:val="24"/>
        </w:rPr>
        <w:t>40</w:t>
      </w:r>
      <w:r w:rsidRPr="00BA390D">
        <w:rPr>
          <w:rFonts w:ascii="Times New Roman" w:hAnsi="Times New Roman"/>
          <w:noProof/>
          <w:sz w:val="24"/>
          <w:szCs w:val="24"/>
        </w:rPr>
        <w:fldChar w:fldCharType="end"/>
      </w:r>
    </w:p>
    <w:p w14:paraId="01EA53BC" w14:textId="6D15D6B4"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Formulaire de renseignements sur les membres de groupement (Le cas échéant)</w:t>
      </w:r>
      <w:r w:rsidRPr="00BA390D">
        <w:rPr>
          <w:rFonts w:ascii="Times New Roman" w:hAnsi="Times New Roman"/>
          <w:noProof/>
          <w:sz w:val="24"/>
          <w:szCs w:val="24"/>
        </w:rPr>
        <w:tab/>
      </w:r>
      <w:r w:rsidR="005B5A33"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_Toc494878597 \h </w:instrText>
      </w:r>
      <w:r w:rsidR="005B5A33" w:rsidRPr="00BA390D">
        <w:rPr>
          <w:rFonts w:ascii="Times New Roman" w:hAnsi="Times New Roman"/>
          <w:noProof/>
          <w:sz w:val="24"/>
          <w:szCs w:val="24"/>
        </w:rPr>
      </w:r>
      <w:r w:rsidR="005B5A33" w:rsidRPr="00BA390D">
        <w:rPr>
          <w:rFonts w:ascii="Times New Roman" w:hAnsi="Times New Roman"/>
          <w:noProof/>
          <w:sz w:val="24"/>
          <w:szCs w:val="24"/>
        </w:rPr>
        <w:fldChar w:fldCharType="separate"/>
      </w:r>
      <w:r w:rsidR="007B1848">
        <w:rPr>
          <w:rFonts w:ascii="Times New Roman" w:hAnsi="Times New Roman"/>
          <w:noProof/>
          <w:sz w:val="24"/>
          <w:szCs w:val="24"/>
        </w:rPr>
        <w:t>41</w:t>
      </w:r>
      <w:r w:rsidR="005B5A33" w:rsidRPr="00BA390D">
        <w:rPr>
          <w:rFonts w:ascii="Times New Roman" w:hAnsi="Times New Roman"/>
          <w:noProof/>
          <w:sz w:val="24"/>
          <w:szCs w:val="24"/>
        </w:rPr>
        <w:fldChar w:fldCharType="end"/>
      </w:r>
    </w:p>
    <w:p w14:paraId="159B0760" w14:textId="567FF6DD"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Lettre de soumission de l’offre</w:t>
      </w:r>
      <w:r w:rsidRPr="00BA390D">
        <w:rPr>
          <w:rFonts w:ascii="Times New Roman" w:hAnsi="Times New Roman"/>
          <w:noProof/>
          <w:sz w:val="24"/>
          <w:szCs w:val="24"/>
        </w:rPr>
        <w:tab/>
      </w:r>
      <w:r w:rsidR="005B5A33"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_Toc494878598 \h </w:instrText>
      </w:r>
      <w:r w:rsidR="005B5A33" w:rsidRPr="00BA390D">
        <w:rPr>
          <w:rFonts w:ascii="Times New Roman" w:hAnsi="Times New Roman"/>
          <w:noProof/>
          <w:sz w:val="24"/>
          <w:szCs w:val="24"/>
        </w:rPr>
      </w:r>
      <w:r w:rsidR="005B5A33" w:rsidRPr="00BA390D">
        <w:rPr>
          <w:rFonts w:ascii="Times New Roman" w:hAnsi="Times New Roman"/>
          <w:noProof/>
          <w:sz w:val="24"/>
          <w:szCs w:val="24"/>
        </w:rPr>
        <w:fldChar w:fldCharType="separate"/>
      </w:r>
      <w:r w:rsidR="007B1848">
        <w:rPr>
          <w:rFonts w:ascii="Times New Roman" w:hAnsi="Times New Roman"/>
          <w:noProof/>
          <w:sz w:val="24"/>
          <w:szCs w:val="24"/>
        </w:rPr>
        <w:t>42</w:t>
      </w:r>
      <w:r w:rsidR="005B5A33" w:rsidRPr="00BA390D">
        <w:rPr>
          <w:rFonts w:ascii="Times New Roman" w:hAnsi="Times New Roman"/>
          <w:noProof/>
          <w:sz w:val="24"/>
          <w:szCs w:val="24"/>
        </w:rPr>
        <w:fldChar w:fldCharType="end"/>
      </w:r>
    </w:p>
    <w:p w14:paraId="7776AA91" w14:textId="3D513CC7"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Modèles de Bordereaux des prix</w:t>
      </w:r>
      <w:r w:rsidRPr="00BA390D">
        <w:rPr>
          <w:rFonts w:ascii="Times New Roman" w:hAnsi="Times New Roman"/>
          <w:noProof/>
          <w:sz w:val="24"/>
          <w:szCs w:val="24"/>
        </w:rPr>
        <w:tab/>
      </w:r>
      <w:r w:rsidR="005B5A33"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_Toc494878599 \h </w:instrText>
      </w:r>
      <w:r w:rsidR="005B5A33" w:rsidRPr="00BA390D">
        <w:rPr>
          <w:rFonts w:ascii="Times New Roman" w:hAnsi="Times New Roman"/>
          <w:noProof/>
          <w:sz w:val="24"/>
          <w:szCs w:val="24"/>
        </w:rPr>
      </w:r>
      <w:r w:rsidR="005B5A33" w:rsidRPr="00BA390D">
        <w:rPr>
          <w:rFonts w:ascii="Times New Roman" w:hAnsi="Times New Roman"/>
          <w:noProof/>
          <w:sz w:val="24"/>
          <w:szCs w:val="24"/>
        </w:rPr>
        <w:fldChar w:fldCharType="separate"/>
      </w:r>
      <w:r w:rsidR="007B1848">
        <w:rPr>
          <w:rFonts w:ascii="Times New Roman" w:hAnsi="Times New Roman"/>
          <w:noProof/>
          <w:sz w:val="24"/>
          <w:szCs w:val="24"/>
        </w:rPr>
        <w:t>44</w:t>
      </w:r>
      <w:r w:rsidR="005B5A33" w:rsidRPr="00BA390D">
        <w:rPr>
          <w:rFonts w:ascii="Times New Roman" w:hAnsi="Times New Roman"/>
          <w:noProof/>
          <w:sz w:val="24"/>
          <w:szCs w:val="24"/>
        </w:rPr>
        <w:fldChar w:fldCharType="end"/>
      </w:r>
    </w:p>
    <w:p w14:paraId="1E7A7277" w14:textId="2F17DA14"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Bordereau des prix et calendrier de livraison pour les fournitures</w:t>
      </w:r>
      <w:r w:rsidRPr="00BA390D">
        <w:rPr>
          <w:rFonts w:ascii="Times New Roman" w:hAnsi="Times New Roman"/>
          <w:noProof/>
          <w:sz w:val="24"/>
          <w:szCs w:val="24"/>
        </w:rPr>
        <w:tab/>
      </w:r>
      <w:r w:rsidR="005B5A33"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_Toc494878600 \h </w:instrText>
      </w:r>
      <w:r w:rsidR="005B5A33" w:rsidRPr="00BA390D">
        <w:rPr>
          <w:rFonts w:ascii="Times New Roman" w:hAnsi="Times New Roman"/>
          <w:noProof/>
          <w:sz w:val="24"/>
          <w:szCs w:val="24"/>
        </w:rPr>
      </w:r>
      <w:r w:rsidR="005B5A33" w:rsidRPr="00BA390D">
        <w:rPr>
          <w:rFonts w:ascii="Times New Roman" w:hAnsi="Times New Roman"/>
          <w:noProof/>
          <w:sz w:val="24"/>
          <w:szCs w:val="24"/>
        </w:rPr>
        <w:fldChar w:fldCharType="separate"/>
      </w:r>
      <w:r w:rsidR="007B1848">
        <w:rPr>
          <w:rFonts w:ascii="Times New Roman" w:hAnsi="Times New Roman"/>
          <w:noProof/>
          <w:sz w:val="24"/>
          <w:szCs w:val="24"/>
        </w:rPr>
        <w:t>44</w:t>
      </w:r>
      <w:r w:rsidR="005B5A33" w:rsidRPr="00BA390D">
        <w:rPr>
          <w:rFonts w:ascii="Times New Roman" w:hAnsi="Times New Roman"/>
          <w:noProof/>
          <w:sz w:val="24"/>
          <w:szCs w:val="24"/>
        </w:rPr>
        <w:fldChar w:fldCharType="end"/>
      </w:r>
    </w:p>
    <w:p w14:paraId="5A860763" w14:textId="0586DE8E"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Bordereau des prix et calendrier de réalisation des Services connexes</w:t>
      </w:r>
      <w:r w:rsidRPr="00BA390D">
        <w:rPr>
          <w:rFonts w:ascii="Times New Roman" w:hAnsi="Times New Roman"/>
          <w:noProof/>
          <w:sz w:val="24"/>
          <w:szCs w:val="24"/>
        </w:rPr>
        <w:tab/>
      </w:r>
      <w:r w:rsidR="005B5A33"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_Toc494878601 \h </w:instrText>
      </w:r>
      <w:r w:rsidR="005B5A33" w:rsidRPr="00BA390D">
        <w:rPr>
          <w:rFonts w:ascii="Times New Roman" w:hAnsi="Times New Roman"/>
          <w:noProof/>
          <w:sz w:val="24"/>
          <w:szCs w:val="24"/>
        </w:rPr>
      </w:r>
      <w:r w:rsidR="005B5A33" w:rsidRPr="00BA390D">
        <w:rPr>
          <w:rFonts w:ascii="Times New Roman" w:hAnsi="Times New Roman"/>
          <w:noProof/>
          <w:sz w:val="24"/>
          <w:szCs w:val="24"/>
        </w:rPr>
        <w:fldChar w:fldCharType="separate"/>
      </w:r>
      <w:r w:rsidR="007B1848">
        <w:rPr>
          <w:rFonts w:ascii="Times New Roman" w:hAnsi="Times New Roman"/>
          <w:noProof/>
          <w:sz w:val="24"/>
          <w:szCs w:val="24"/>
        </w:rPr>
        <w:t>62</w:t>
      </w:r>
      <w:r w:rsidR="005B5A33" w:rsidRPr="00BA390D">
        <w:rPr>
          <w:rFonts w:ascii="Times New Roman" w:hAnsi="Times New Roman"/>
          <w:noProof/>
          <w:sz w:val="24"/>
          <w:szCs w:val="24"/>
        </w:rPr>
        <w:fldChar w:fldCharType="end"/>
      </w:r>
    </w:p>
    <w:p w14:paraId="62D637BB" w14:textId="0AC487E3"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 de garantie de soumission (garantie bancaire)</w:t>
      </w:r>
      <w:r w:rsidRPr="00BA390D">
        <w:rPr>
          <w:rFonts w:ascii="Times New Roman" w:hAnsi="Times New Roman"/>
          <w:noProof/>
          <w:sz w:val="24"/>
          <w:szCs w:val="24"/>
        </w:rPr>
        <w:tab/>
      </w:r>
      <w:r w:rsidR="005B5A33"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_Toc494878602 \h </w:instrText>
      </w:r>
      <w:r w:rsidR="005B5A33" w:rsidRPr="00BA390D">
        <w:rPr>
          <w:rFonts w:ascii="Times New Roman" w:hAnsi="Times New Roman"/>
          <w:noProof/>
          <w:sz w:val="24"/>
          <w:szCs w:val="24"/>
        </w:rPr>
      </w:r>
      <w:r w:rsidR="005B5A33" w:rsidRPr="00BA390D">
        <w:rPr>
          <w:rFonts w:ascii="Times New Roman" w:hAnsi="Times New Roman"/>
          <w:noProof/>
          <w:sz w:val="24"/>
          <w:szCs w:val="24"/>
        </w:rPr>
        <w:fldChar w:fldCharType="separate"/>
      </w:r>
      <w:r w:rsidR="007B1848">
        <w:rPr>
          <w:rFonts w:ascii="Times New Roman" w:hAnsi="Times New Roman"/>
          <w:noProof/>
          <w:sz w:val="24"/>
          <w:szCs w:val="24"/>
        </w:rPr>
        <w:t>64</w:t>
      </w:r>
      <w:r w:rsidR="005B5A33" w:rsidRPr="00BA390D">
        <w:rPr>
          <w:rFonts w:ascii="Times New Roman" w:hAnsi="Times New Roman"/>
          <w:noProof/>
          <w:sz w:val="24"/>
          <w:szCs w:val="24"/>
        </w:rPr>
        <w:fldChar w:fldCharType="end"/>
      </w:r>
    </w:p>
    <w:p w14:paraId="4F24E7CF" w14:textId="2FE1E280"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 de Garantie de soumission (Cautionnement émis par une compagnie de garantie ou d’assurance)</w:t>
      </w:r>
      <w:r w:rsidRPr="00BA390D">
        <w:rPr>
          <w:rFonts w:ascii="Times New Roman" w:hAnsi="Times New Roman"/>
          <w:noProof/>
          <w:sz w:val="24"/>
          <w:szCs w:val="24"/>
        </w:rPr>
        <w:tab/>
      </w:r>
      <w:r w:rsidR="005B5A33"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_Toc494878603 \h </w:instrText>
      </w:r>
      <w:r w:rsidR="005B5A33" w:rsidRPr="00BA390D">
        <w:rPr>
          <w:rFonts w:ascii="Times New Roman" w:hAnsi="Times New Roman"/>
          <w:noProof/>
          <w:sz w:val="24"/>
          <w:szCs w:val="24"/>
        </w:rPr>
      </w:r>
      <w:r w:rsidR="005B5A33" w:rsidRPr="00BA390D">
        <w:rPr>
          <w:rFonts w:ascii="Times New Roman" w:hAnsi="Times New Roman"/>
          <w:noProof/>
          <w:sz w:val="24"/>
          <w:szCs w:val="24"/>
        </w:rPr>
        <w:fldChar w:fldCharType="separate"/>
      </w:r>
      <w:r w:rsidR="007B1848">
        <w:rPr>
          <w:rFonts w:ascii="Times New Roman" w:hAnsi="Times New Roman"/>
          <w:noProof/>
          <w:sz w:val="24"/>
          <w:szCs w:val="24"/>
        </w:rPr>
        <w:t>66</w:t>
      </w:r>
      <w:r w:rsidR="005B5A33" w:rsidRPr="00BA390D">
        <w:rPr>
          <w:rFonts w:ascii="Times New Roman" w:hAnsi="Times New Roman"/>
          <w:noProof/>
          <w:sz w:val="24"/>
          <w:szCs w:val="24"/>
        </w:rPr>
        <w:fldChar w:fldCharType="end"/>
      </w:r>
    </w:p>
    <w:p w14:paraId="55DDD919" w14:textId="2DB19CDA"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 d’autorisation du Fabricant</w:t>
      </w:r>
      <w:r w:rsidRPr="00BA390D">
        <w:rPr>
          <w:rFonts w:ascii="Times New Roman" w:hAnsi="Times New Roman"/>
          <w:noProof/>
          <w:sz w:val="24"/>
          <w:szCs w:val="24"/>
        </w:rPr>
        <w:tab/>
      </w:r>
      <w:r w:rsidR="005B5A33"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_Toc494878604 \h </w:instrText>
      </w:r>
      <w:r w:rsidR="005B5A33" w:rsidRPr="00BA390D">
        <w:rPr>
          <w:rFonts w:ascii="Times New Roman" w:hAnsi="Times New Roman"/>
          <w:noProof/>
          <w:sz w:val="24"/>
          <w:szCs w:val="24"/>
        </w:rPr>
      </w:r>
      <w:r w:rsidR="005B5A33" w:rsidRPr="00BA390D">
        <w:rPr>
          <w:rFonts w:ascii="Times New Roman" w:hAnsi="Times New Roman"/>
          <w:noProof/>
          <w:sz w:val="24"/>
          <w:szCs w:val="24"/>
        </w:rPr>
        <w:fldChar w:fldCharType="separate"/>
      </w:r>
      <w:r w:rsidR="007B1848">
        <w:rPr>
          <w:rFonts w:ascii="Times New Roman" w:hAnsi="Times New Roman"/>
          <w:noProof/>
          <w:sz w:val="24"/>
          <w:szCs w:val="24"/>
        </w:rPr>
        <w:t>68</w:t>
      </w:r>
      <w:r w:rsidR="005B5A33" w:rsidRPr="00BA390D">
        <w:rPr>
          <w:rFonts w:ascii="Times New Roman" w:hAnsi="Times New Roman"/>
          <w:noProof/>
          <w:sz w:val="24"/>
          <w:szCs w:val="24"/>
        </w:rPr>
        <w:fldChar w:fldCharType="end"/>
      </w:r>
    </w:p>
    <w:p w14:paraId="3ADE7950" w14:textId="20260141"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 d’autorisation du Distributeur Agréé</w:t>
      </w:r>
      <w:r w:rsidRPr="00BA390D">
        <w:rPr>
          <w:rFonts w:ascii="Times New Roman" w:hAnsi="Times New Roman"/>
          <w:noProof/>
          <w:sz w:val="24"/>
          <w:szCs w:val="24"/>
        </w:rPr>
        <w:tab/>
      </w:r>
      <w:r w:rsidR="005B5A33"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_Toc494878605 \h </w:instrText>
      </w:r>
      <w:r w:rsidR="005B5A33" w:rsidRPr="00BA390D">
        <w:rPr>
          <w:rFonts w:ascii="Times New Roman" w:hAnsi="Times New Roman"/>
          <w:noProof/>
          <w:sz w:val="24"/>
          <w:szCs w:val="24"/>
        </w:rPr>
      </w:r>
      <w:r w:rsidR="005B5A33" w:rsidRPr="00BA390D">
        <w:rPr>
          <w:rFonts w:ascii="Times New Roman" w:hAnsi="Times New Roman"/>
          <w:noProof/>
          <w:sz w:val="24"/>
          <w:szCs w:val="24"/>
        </w:rPr>
        <w:fldChar w:fldCharType="separate"/>
      </w:r>
      <w:r w:rsidR="007B1848">
        <w:rPr>
          <w:rFonts w:ascii="Times New Roman" w:hAnsi="Times New Roman"/>
          <w:noProof/>
          <w:sz w:val="24"/>
          <w:szCs w:val="24"/>
        </w:rPr>
        <w:t>69</w:t>
      </w:r>
      <w:r w:rsidR="005B5A33" w:rsidRPr="00BA390D">
        <w:rPr>
          <w:rFonts w:ascii="Times New Roman" w:hAnsi="Times New Roman"/>
          <w:noProof/>
          <w:sz w:val="24"/>
          <w:szCs w:val="24"/>
        </w:rPr>
        <w:fldChar w:fldCharType="end"/>
      </w:r>
    </w:p>
    <w:p w14:paraId="03E0B4C1" w14:textId="56B8AA2D"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 d’Attestation bancaire de disponibilité de crédits</w:t>
      </w:r>
      <w:r w:rsidRPr="00BA390D">
        <w:rPr>
          <w:rFonts w:ascii="Times New Roman" w:hAnsi="Times New Roman"/>
          <w:noProof/>
          <w:sz w:val="24"/>
          <w:szCs w:val="24"/>
        </w:rPr>
        <w:tab/>
      </w:r>
      <w:r w:rsidR="005B5A33"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_Toc494878606 \h </w:instrText>
      </w:r>
      <w:r w:rsidR="005B5A33" w:rsidRPr="00BA390D">
        <w:rPr>
          <w:rFonts w:ascii="Times New Roman" w:hAnsi="Times New Roman"/>
          <w:noProof/>
          <w:sz w:val="24"/>
          <w:szCs w:val="24"/>
        </w:rPr>
      </w:r>
      <w:r w:rsidR="005B5A33" w:rsidRPr="00BA390D">
        <w:rPr>
          <w:rFonts w:ascii="Times New Roman" w:hAnsi="Times New Roman"/>
          <w:noProof/>
          <w:sz w:val="24"/>
          <w:szCs w:val="24"/>
        </w:rPr>
        <w:fldChar w:fldCharType="separate"/>
      </w:r>
      <w:r w:rsidR="007B1848">
        <w:rPr>
          <w:rFonts w:ascii="Times New Roman" w:hAnsi="Times New Roman"/>
          <w:noProof/>
          <w:sz w:val="24"/>
          <w:szCs w:val="24"/>
        </w:rPr>
        <w:t>70</w:t>
      </w:r>
      <w:r w:rsidR="005B5A33" w:rsidRPr="00BA390D">
        <w:rPr>
          <w:rFonts w:ascii="Times New Roman" w:hAnsi="Times New Roman"/>
          <w:noProof/>
          <w:sz w:val="24"/>
          <w:szCs w:val="24"/>
        </w:rPr>
        <w:fldChar w:fldCharType="end"/>
      </w:r>
    </w:p>
    <w:p w14:paraId="5E82F68D" w14:textId="77777777" w:rsidR="00763598" w:rsidRDefault="005B5A33" w:rsidP="0059272A">
      <w:pPr>
        <w:spacing w:after="200" w:line="240" w:lineRule="auto"/>
        <w:jc w:val="both"/>
        <w:rPr>
          <w:rFonts w:ascii="Times New Roman" w:eastAsia="Times New Roman" w:hAnsi="Times New Roman" w:cs="Times New Roman"/>
          <w:sz w:val="24"/>
          <w:szCs w:val="24"/>
          <w:lang w:eastAsia="fr-FR"/>
        </w:rPr>
      </w:pPr>
      <w:r w:rsidRPr="00BA390D">
        <w:rPr>
          <w:rFonts w:ascii="Times New Roman" w:eastAsia="Times New Roman" w:hAnsi="Times New Roman" w:cs="Times New Roman"/>
          <w:sz w:val="24"/>
          <w:szCs w:val="24"/>
          <w:lang w:eastAsia="fr-FR"/>
        </w:rPr>
        <w:fldChar w:fldCharType="end"/>
      </w:r>
    </w:p>
    <w:p w14:paraId="52E96948" w14:textId="77777777" w:rsidR="00E25207" w:rsidRDefault="00E25207" w:rsidP="00E25207">
      <w:pPr>
        <w:rPr>
          <w:lang w:eastAsia="fr-FR"/>
        </w:rPr>
      </w:pPr>
      <w:bookmarkStart w:id="60" w:name="_Toc494878596"/>
      <w:bookmarkStart w:id="61" w:name="hassane2"/>
    </w:p>
    <w:p w14:paraId="5F78C180" w14:textId="77777777" w:rsidR="00E25207" w:rsidRDefault="00E25207" w:rsidP="00E25207">
      <w:pPr>
        <w:rPr>
          <w:lang w:eastAsia="fr-FR"/>
        </w:rPr>
      </w:pPr>
    </w:p>
    <w:p w14:paraId="02642D6F" w14:textId="77777777" w:rsidR="00DD01A7" w:rsidRDefault="00DD01A7" w:rsidP="00E25207">
      <w:pPr>
        <w:rPr>
          <w:lang w:eastAsia="fr-FR"/>
        </w:rPr>
      </w:pPr>
    </w:p>
    <w:p w14:paraId="582FBC5C" w14:textId="77777777" w:rsidR="00DD01A7" w:rsidRDefault="00DD01A7" w:rsidP="00E25207">
      <w:pPr>
        <w:rPr>
          <w:lang w:eastAsia="fr-FR"/>
        </w:rPr>
      </w:pPr>
    </w:p>
    <w:p w14:paraId="3A5A08BD" w14:textId="77777777" w:rsidR="00DD01A7" w:rsidRDefault="00DD01A7" w:rsidP="00E25207">
      <w:pPr>
        <w:rPr>
          <w:lang w:eastAsia="fr-FR"/>
        </w:rPr>
      </w:pPr>
    </w:p>
    <w:p w14:paraId="2B0E1A0C" w14:textId="77777777" w:rsidR="00DD01A7" w:rsidRDefault="00DD01A7" w:rsidP="00E25207">
      <w:pPr>
        <w:rPr>
          <w:lang w:eastAsia="fr-FR"/>
        </w:rPr>
      </w:pPr>
    </w:p>
    <w:p w14:paraId="5709FA9A" w14:textId="77777777" w:rsidR="00DD01A7" w:rsidRDefault="00DD01A7" w:rsidP="00E25207">
      <w:pPr>
        <w:rPr>
          <w:lang w:eastAsia="fr-FR"/>
        </w:rPr>
      </w:pPr>
    </w:p>
    <w:p w14:paraId="34DFC149" w14:textId="77777777" w:rsidR="00DD01A7" w:rsidRDefault="00DD01A7" w:rsidP="00E25207">
      <w:pPr>
        <w:rPr>
          <w:lang w:eastAsia="fr-FR"/>
        </w:rPr>
      </w:pPr>
    </w:p>
    <w:p w14:paraId="0706D11C" w14:textId="77777777" w:rsidR="00DD01A7" w:rsidRDefault="00DD01A7" w:rsidP="00E25207">
      <w:pPr>
        <w:rPr>
          <w:lang w:eastAsia="fr-FR"/>
        </w:rPr>
      </w:pPr>
    </w:p>
    <w:p w14:paraId="2B90CC81" w14:textId="77777777" w:rsidR="00DD01A7" w:rsidRDefault="00DD01A7" w:rsidP="00E25207">
      <w:pPr>
        <w:rPr>
          <w:lang w:eastAsia="fr-FR"/>
        </w:rPr>
      </w:pPr>
    </w:p>
    <w:p w14:paraId="6D024694" w14:textId="77777777" w:rsidR="00DD01A7" w:rsidRDefault="00DD01A7" w:rsidP="00E25207">
      <w:pPr>
        <w:rPr>
          <w:lang w:eastAsia="fr-FR"/>
        </w:rPr>
      </w:pPr>
    </w:p>
    <w:p w14:paraId="0B5A942E" w14:textId="77777777" w:rsidR="00DD01A7" w:rsidRDefault="00DD01A7" w:rsidP="00E25207">
      <w:pPr>
        <w:rPr>
          <w:lang w:eastAsia="fr-FR"/>
        </w:rPr>
      </w:pPr>
    </w:p>
    <w:p w14:paraId="2CF3584B" w14:textId="77777777" w:rsidR="00DD01A7" w:rsidRPr="00E25207" w:rsidRDefault="00DD01A7" w:rsidP="00E25207">
      <w:pPr>
        <w:rPr>
          <w:lang w:eastAsia="fr-FR"/>
        </w:rPr>
      </w:pPr>
    </w:p>
    <w:p w14:paraId="36A43D3E"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r w:rsidRPr="007D3136">
        <w:rPr>
          <w:rFonts w:ascii="Times New Roman" w:eastAsia="Times New Roman" w:hAnsi="Times New Roman" w:cs="Times New Roman"/>
          <w:b/>
          <w:color w:val="000000" w:themeColor="text1"/>
          <w:sz w:val="36"/>
          <w:szCs w:val="36"/>
          <w:lang w:eastAsia="fr-FR"/>
        </w:rPr>
        <w:t>Formulaire de renseignements sur le Candidat</w:t>
      </w:r>
      <w:bookmarkEnd w:id="60"/>
    </w:p>
    <w:p w14:paraId="55CE4305" w14:textId="77777777" w:rsidR="00763598" w:rsidRDefault="00763598" w:rsidP="00C17C33">
      <w:pPr>
        <w:spacing w:after="200" w:line="240" w:lineRule="auto"/>
        <w:jc w:val="both"/>
        <w:rPr>
          <w:rFonts w:ascii="Times New Roman" w:eastAsia="Times New Roman" w:hAnsi="Times New Roman" w:cs="Times New Roman"/>
          <w:sz w:val="24"/>
          <w:szCs w:val="24"/>
          <w:lang w:eastAsia="fr-FR"/>
        </w:rPr>
      </w:pPr>
      <w:r w:rsidRPr="00EA3B32">
        <w:rPr>
          <w:rFonts w:ascii="Times New Roman" w:eastAsia="Times New Roman" w:hAnsi="Times New Roman" w:cs="Times New Roman"/>
          <w:i/>
          <w:sz w:val="24"/>
          <w:szCs w:val="24"/>
          <w:lang w:eastAsia="fr-FR"/>
        </w:rPr>
        <w:t>[Le Soumissionnaire remplit le tableau ci-dessous conformément aux instructions entre crochets. Le tableau ne doit pas être modifié. Aucune substitution ne sera admise]</w:t>
      </w:r>
      <w:r>
        <w:rPr>
          <w:rFonts w:ascii="Times New Roman" w:eastAsia="Times New Roman" w:hAnsi="Times New Roman" w:cs="Times New Roman"/>
          <w:sz w:val="24"/>
          <w:szCs w:val="24"/>
          <w:lang w:eastAsia="fr-FR"/>
        </w:rPr>
        <w:t>.</w:t>
      </w:r>
    </w:p>
    <w:p w14:paraId="64EE0C4D" w14:textId="2D8DB6B7" w:rsidR="00763598" w:rsidRPr="00EA3B32" w:rsidRDefault="00C17C33" w:rsidP="00C17C33">
      <w:pPr>
        <w:spacing w:after="200" w:line="240" w:lineRule="auto"/>
        <w:jc w:val="both"/>
        <w:rPr>
          <w:rFonts w:ascii="Times New Roman" w:eastAsia="Times New Roman" w:hAnsi="Times New Roman" w:cs="Times New Roman"/>
          <w:i/>
          <w:sz w:val="24"/>
          <w:szCs w:val="24"/>
          <w:lang w:eastAsia="fr-FR"/>
        </w:rPr>
      </w:pPr>
      <w:r w:rsidRPr="00A92713">
        <w:rPr>
          <w:rFonts w:ascii="Times New Roman" w:eastAsia="Times New Roman" w:hAnsi="Times New Roman" w:cs="Times New Roman"/>
          <w:sz w:val="24"/>
          <w:szCs w:val="24"/>
          <w:lang w:eastAsia="fr-FR"/>
        </w:rPr>
        <w:t>Date :</w:t>
      </w:r>
      <w:r w:rsidR="00884650">
        <w:rPr>
          <w:rFonts w:ascii="Times New Roman" w:eastAsia="Times New Roman" w:hAnsi="Times New Roman" w:cs="Times New Roman"/>
          <w:sz w:val="24"/>
          <w:szCs w:val="24"/>
          <w:lang w:eastAsia="fr-FR"/>
        </w:rPr>
        <w:t xml:space="preserve"> </w:t>
      </w:r>
      <w:r w:rsidR="00763598" w:rsidRPr="00EA3B32">
        <w:rPr>
          <w:rFonts w:ascii="Times New Roman" w:eastAsia="Times New Roman" w:hAnsi="Times New Roman" w:cs="Times New Roman"/>
          <w:i/>
          <w:sz w:val="24"/>
          <w:szCs w:val="24"/>
          <w:lang w:eastAsia="fr-FR"/>
        </w:rPr>
        <w:t>[Insérer la date (jour, mois, année) de remise de l’offre]</w:t>
      </w:r>
    </w:p>
    <w:p w14:paraId="1B5ADEFC" w14:textId="37575FF8" w:rsidR="00763598" w:rsidRPr="00EA3B32" w:rsidRDefault="00763598" w:rsidP="00C17C33">
      <w:pPr>
        <w:spacing w:after="200" w:line="240" w:lineRule="auto"/>
        <w:jc w:val="both"/>
        <w:rPr>
          <w:rFonts w:ascii="Times New Roman" w:eastAsia="Times New Roman" w:hAnsi="Times New Roman" w:cs="Times New Roman"/>
          <w:i/>
          <w:sz w:val="24"/>
          <w:szCs w:val="24"/>
          <w:lang w:eastAsia="fr-FR"/>
        </w:rPr>
      </w:pPr>
      <w:r>
        <w:rPr>
          <w:rFonts w:ascii="Times New Roman" w:eastAsia="Times New Roman" w:hAnsi="Times New Roman" w:cs="Times New Roman"/>
          <w:sz w:val="24"/>
          <w:szCs w:val="24"/>
          <w:lang w:eastAsia="fr-FR"/>
        </w:rPr>
        <w:t>AAO N°</w:t>
      </w:r>
      <w:r w:rsidR="00884650" w:rsidRPr="00A92713">
        <w:rPr>
          <w:rFonts w:ascii="Times New Roman" w:eastAsia="Times New Roman" w:hAnsi="Times New Roman" w:cs="Times New Roman"/>
          <w:sz w:val="24"/>
          <w:szCs w:val="24"/>
          <w:lang w:eastAsia="fr-FR"/>
        </w:rPr>
        <w:t>. :</w:t>
      </w:r>
      <w:r w:rsidRPr="00A92713">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[Insérer les références de l’Avis d’Appel d’Offres]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2074C" w:rsidRPr="00D32ECC" w14:paraId="2E4DC9B4" w14:textId="77777777" w:rsidTr="003B0D45">
        <w:trPr>
          <w:cantSplit/>
          <w:trHeight w:val="440"/>
        </w:trPr>
        <w:tc>
          <w:tcPr>
            <w:tcW w:w="9180" w:type="dxa"/>
            <w:tcBorders>
              <w:bottom w:val="nil"/>
            </w:tcBorders>
          </w:tcPr>
          <w:p w14:paraId="08292A70" w14:textId="22B5A528" w:rsidR="0002074C" w:rsidRPr="003C5E7E" w:rsidRDefault="0002074C" w:rsidP="00037F35">
            <w:pPr>
              <w:suppressAutoHyphens/>
              <w:spacing w:before="40" w:after="40"/>
              <w:ind w:left="360" w:hanging="360"/>
              <w:jc w:val="both"/>
              <w:rPr>
                <w:rFonts w:ascii="Times New Roman" w:hAnsi="Times New Roman" w:cs="Times New Roman"/>
                <w:bCs/>
                <w:i/>
                <w:iCs/>
              </w:rPr>
            </w:pPr>
            <w:r w:rsidRPr="003C5E7E">
              <w:rPr>
                <w:rFonts w:ascii="Times New Roman" w:hAnsi="Times New Roman" w:cs="Times New Roman"/>
                <w:spacing w:val="-2"/>
              </w:rPr>
              <w:t xml:space="preserve">1. Nom du </w:t>
            </w:r>
            <w:r w:rsidR="008D628F" w:rsidRPr="003C5E7E">
              <w:rPr>
                <w:rFonts w:ascii="Times New Roman" w:hAnsi="Times New Roman" w:cs="Times New Roman"/>
              </w:rPr>
              <w:t>Soumissionnaire :</w:t>
            </w:r>
            <w:r w:rsidR="00884650">
              <w:rPr>
                <w:rFonts w:ascii="Times New Roman" w:hAnsi="Times New Roman" w:cs="Times New Roman"/>
              </w:rPr>
              <w:t xml:space="preserve"> </w:t>
            </w:r>
            <w:r w:rsidRPr="003C5E7E">
              <w:rPr>
                <w:rFonts w:ascii="Times New Roman" w:hAnsi="Times New Roman" w:cs="Times New Roman"/>
                <w:bCs/>
                <w:i/>
                <w:iCs/>
              </w:rPr>
              <w:t xml:space="preserve">[Insérer la dénomination légale du </w:t>
            </w:r>
            <w:r w:rsidRPr="003C5E7E">
              <w:rPr>
                <w:rFonts w:ascii="Times New Roman" w:hAnsi="Times New Roman" w:cs="Times New Roman"/>
                <w:i/>
              </w:rPr>
              <w:t>Soumissionnaire</w:t>
            </w:r>
            <w:r w:rsidRPr="003C5E7E">
              <w:rPr>
                <w:rFonts w:ascii="Times New Roman" w:hAnsi="Times New Roman" w:cs="Times New Roman"/>
                <w:bCs/>
                <w:i/>
                <w:iCs/>
              </w:rPr>
              <w:t>]</w:t>
            </w:r>
          </w:p>
        </w:tc>
      </w:tr>
      <w:tr w:rsidR="0002074C" w:rsidRPr="00D32ECC" w14:paraId="1FF59104" w14:textId="77777777" w:rsidTr="003B0D45">
        <w:trPr>
          <w:cantSplit/>
          <w:trHeight w:val="674"/>
        </w:trPr>
        <w:tc>
          <w:tcPr>
            <w:tcW w:w="9180" w:type="dxa"/>
          </w:tcPr>
          <w:p w14:paraId="793FCF03" w14:textId="77777777" w:rsidR="0002074C" w:rsidRPr="003C5E7E" w:rsidRDefault="0002074C" w:rsidP="00037F35">
            <w:pPr>
              <w:suppressAutoHyphens/>
              <w:spacing w:before="40" w:after="40"/>
              <w:ind w:left="360" w:hanging="360"/>
              <w:jc w:val="both"/>
              <w:rPr>
                <w:rFonts w:ascii="Times New Roman" w:hAnsi="Times New Roman" w:cs="Times New Roman"/>
                <w:bCs/>
                <w:i/>
                <w:iCs/>
                <w:spacing w:val="-2"/>
              </w:rPr>
            </w:pPr>
            <w:r w:rsidRPr="003C5E7E">
              <w:rPr>
                <w:rFonts w:ascii="Times New Roman" w:hAnsi="Times New Roman" w:cs="Times New Roman"/>
                <w:spacing w:val="-2"/>
              </w:rPr>
              <w:t xml:space="preserve">2. En cas de groupement, noms de tous les membres : </w:t>
            </w:r>
            <w:r w:rsidRPr="003C5E7E">
              <w:rPr>
                <w:rFonts w:ascii="Times New Roman" w:hAnsi="Times New Roman" w:cs="Times New Roman"/>
                <w:bCs/>
                <w:i/>
                <w:iCs/>
              </w:rPr>
              <w:t>[Insérer la dénomination légale de chaque membre du groupement]</w:t>
            </w:r>
          </w:p>
        </w:tc>
      </w:tr>
      <w:tr w:rsidR="0002074C" w:rsidRPr="00D32ECC" w14:paraId="7C53E3AE" w14:textId="77777777" w:rsidTr="003B0D45">
        <w:trPr>
          <w:cantSplit/>
          <w:trHeight w:val="674"/>
        </w:trPr>
        <w:tc>
          <w:tcPr>
            <w:tcW w:w="9180" w:type="dxa"/>
          </w:tcPr>
          <w:p w14:paraId="2AC901B9" w14:textId="06CA0D97" w:rsidR="0002074C" w:rsidRPr="003C5E7E" w:rsidRDefault="0002074C" w:rsidP="003B0D45">
            <w:pPr>
              <w:suppressAutoHyphens/>
              <w:spacing w:before="40" w:after="40"/>
              <w:jc w:val="both"/>
              <w:rPr>
                <w:rFonts w:ascii="Times New Roman" w:hAnsi="Times New Roman" w:cs="Times New Roman"/>
              </w:rPr>
            </w:pPr>
            <w:r w:rsidRPr="003C5E7E">
              <w:rPr>
                <w:rFonts w:ascii="Times New Roman" w:hAnsi="Times New Roman" w:cs="Times New Roman"/>
              </w:rPr>
              <w:t>3. Pays où le Soumissionnaire</w:t>
            </w:r>
            <w:r w:rsidR="00ED3291">
              <w:rPr>
                <w:rFonts w:ascii="Times New Roman" w:hAnsi="Times New Roman" w:cs="Times New Roman"/>
              </w:rPr>
              <w:t xml:space="preserve"> </w:t>
            </w:r>
            <w:r w:rsidRPr="003C5E7E">
              <w:rPr>
                <w:rFonts w:ascii="Times New Roman" w:hAnsi="Times New Roman" w:cs="Times New Roman"/>
              </w:rPr>
              <w:t xml:space="preserve">est, ou sera légalement enregistré au registre du commerce </w:t>
            </w:r>
            <w:r w:rsidRPr="003C5E7E">
              <w:rPr>
                <w:rFonts w:ascii="Times New Roman" w:hAnsi="Times New Roman" w:cs="Times New Roman"/>
                <w:spacing w:val="-2"/>
              </w:rPr>
              <w:t>:</w:t>
            </w:r>
            <w:r w:rsidR="00884650">
              <w:rPr>
                <w:rFonts w:ascii="Times New Roman" w:hAnsi="Times New Roman" w:cs="Times New Roman"/>
                <w:spacing w:val="-2"/>
              </w:rPr>
              <w:t xml:space="preserve"> </w:t>
            </w:r>
            <w:r w:rsidRPr="003C5E7E">
              <w:rPr>
                <w:rFonts w:ascii="Times New Roman" w:hAnsi="Times New Roman" w:cs="Times New Roman"/>
                <w:bCs/>
                <w:i/>
                <w:iCs/>
              </w:rPr>
              <w:t>[Insérer le nom du pays d’enregistrement]</w:t>
            </w:r>
          </w:p>
        </w:tc>
      </w:tr>
      <w:tr w:rsidR="0002074C" w:rsidRPr="00D32ECC" w14:paraId="2D86A26A" w14:textId="77777777" w:rsidTr="003B0D45">
        <w:trPr>
          <w:cantSplit/>
          <w:trHeight w:val="674"/>
        </w:trPr>
        <w:tc>
          <w:tcPr>
            <w:tcW w:w="9180" w:type="dxa"/>
          </w:tcPr>
          <w:p w14:paraId="3952835F" w14:textId="10780D8F" w:rsidR="0002074C" w:rsidRPr="003C5E7E" w:rsidRDefault="0002074C" w:rsidP="003B0D45">
            <w:pPr>
              <w:suppressAutoHyphens/>
              <w:spacing w:before="40" w:after="40"/>
              <w:jc w:val="both"/>
              <w:rPr>
                <w:rFonts w:ascii="Times New Roman" w:hAnsi="Times New Roman" w:cs="Times New Roman"/>
                <w:spacing w:val="-2"/>
              </w:rPr>
            </w:pPr>
            <w:r w:rsidRPr="003C5E7E">
              <w:rPr>
                <w:rFonts w:ascii="Times New Roman" w:hAnsi="Times New Roman" w:cs="Times New Roman"/>
                <w:spacing w:val="-2"/>
              </w:rPr>
              <w:t xml:space="preserve">4. Année d’enregistrement du </w:t>
            </w:r>
            <w:r w:rsidRPr="003C5E7E">
              <w:rPr>
                <w:rFonts w:ascii="Times New Roman" w:hAnsi="Times New Roman" w:cs="Times New Roman"/>
              </w:rPr>
              <w:t>Soumissionnaire</w:t>
            </w:r>
            <w:r w:rsidR="00612208">
              <w:rPr>
                <w:rFonts w:ascii="Times New Roman" w:hAnsi="Times New Roman" w:cs="Times New Roman"/>
              </w:rPr>
              <w:t xml:space="preserve"> </w:t>
            </w:r>
            <w:r w:rsidRPr="003C5E7E">
              <w:rPr>
                <w:rFonts w:ascii="Times New Roman" w:hAnsi="Times New Roman" w:cs="Times New Roman"/>
              </w:rPr>
              <w:t xml:space="preserve">au registre du </w:t>
            </w:r>
            <w:r w:rsidR="008D628F" w:rsidRPr="003C5E7E">
              <w:rPr>
                <w:rFonts w:ascii="Times New Roman" w:hAnsi="Times New Roman" w:cs="Times New Roman"/>
              </w:rPr>
              <w:t>commerce</w:t>
            </w:r>
            <w:r w:rsidR="008D628F" w:rsidRPr="003C5E7E">
              <w:rPr>
                <w:rFonts w:ascii="Times New Roman" w:hAnsi="Times New Roman" w:cs="Times New Roman"/>
                <w:spacing w:val="-2"/>
              </w:rPr>
              <w:t> :</w:t>
            </w:r>
            <w:r w:rsidR="00884650">
              <w:rPr>
                <w:rFonts w:ascii="Times New Roman" w:hAnsi="Times New Roman" w:cs="Times New Roman"/>
                <w:spacing w:val="-2"/>
              </w:rPr>
              <w:t xml:space="preserve"> </w:t>
            </w:r>
            <w:r w:rsidRPr="003C5E7E">
              <w:rPr>
                <w:rFonts w:ascii="Times New Roman" w:hAnsi="Times New Roman" w:cs="Times New Roman"/>
                <w:bCs/>
                <w:i/>
                <w:iCs/>
              </w:rPr>
              <w:t>[Insérer l’année d’enregistrement]</w:t>
            </w:r>
          </w:p>
        </w:tc>
      </w:tr>
      <w:tr w:rsidR="0002074C" w:rsidRPr="00D32ECC" w14:paraId="368BB681" w14:textId="77777777" w:rsidTr="003B0D45">
        <w:trPr>
          <w:cantSplit/>
        </w:trPr>
        <w:tc>
          <w:tcPr>
            <w:tcW w:w="9180" w:type="dxa"/>
          </w:tcPr>
          <w:p w14:paraId="21117A40" w14:textId="4A5BD9AE" w:rsidR="0002074C" w:rsidRPr="003C5E7E" w:rsidRDefault="0002074C" w:rsidP="003B0D45">
            <w:pPr>
              <w:suppressAutoHyphens/>
              <w:spacing w:before="40" w:after="40"/>
              <w:jc w:val="both"/>
              <w:rPr>
                <w:rFonts w:ascii="Times New Roman" w:hAnsi="Times New Roman" w:cs="Times New Roman"/>
                <w:bCs/>
                <w:i/>
                <w:iCs/>
                <w:spacing w:val="-2"/>
              </w:rPr>
            </w:pPr>
            <w:r w:rsidRPr="003C5E7E">
              <w:rPr>
                <w:rFonts w:ascii="Times New Roman" w:hAnsi="Times New Roman" w:cs="Times New Roman"/>
                <w:spacing w:val="-2"/>
              </w:rPr>
              <w:t xml:space="preserve">5. Adresse officielle du </w:t>
            </w:r>
            <w:r w:rsidRPr="003C5E7E">
              <w:rPr>
                <w:rFonts w:ascii="Times New Roman" w:hAnsi="Times New Roman" w:cs="Times New Roman"/>
              </w:rPr>
              <w:t>Soumissionnaire</w:t>
            </w:r>
            <w:r w:rsidR="00612208">
              <w:rPr>
                <w:rFonts w:ascii="Times New Roman" w:hAnsi="Times New Roman" w:cs="Times New Roman"/>
              </w:rPr>
              <w:t xml:space="preserve"> </w:t>
            </w:r>
            <w:r w:rsidRPr="003C5E7E">
              <w:rPr>
                <w:rFonts w:ascii="Times New Roman" w:hAnsi="Times New Roman" w:cs="Times New Roman"/>
                <w:spacing w:val="-2"/>
              </w:rPr>
              <w:t xml:space="preserve">dans le pays </w:t>
            </w:r>
            <w:r w:rsidR="008D628F" w:rsidRPr="003C5E7E">
              <w:rPr>
                <w:rFonts w:ascii="Times New Roman" w:hAnsi="Times New Roman" w:cs="Times New Roman"/>
                <w:spacing w:val="-2"/>
              </w:rPr>
              <w:t>d’enregistrement :</w:t>
            </w:r>
            <w:r w:rsidR="00B64442">
              <w:rPr>
                <w:rFonts w:ascii="Times New Roman" w:hAnsi="Times New Roman" w:cs="Times New Roman"/>
                <w:spacing w:val="-2"/>
              </w:rPr>
              <w:t xml:space="preserve"> </w:t>
            </w:r>
            <w:r w:rsidRPr="003C5E7E">
              <w:rPr>
                <w:rFonts w:ascii="Times New Roman" w:hAnsi="Times New Roman" w:cs="Times New Roman"/>
                <w:bCs/>
                <w:i/>
                <w:iCs/>
              </w:rPr>
              <w:t xml:space="preserve">[Insérer l’adresse légale du </w:t>
            </w:r>
            <w:r w:rsidRPr="003C5E7E">
              <w:rPr>
                <w:rFonts w:ascii="Times New Roman" w:hAnsi="Times New Roman" w:cs="Times New Roman"/>
                <w:i/>
              </w:rPr>
              <w:t>Soumissionnaire</w:t>
            </w:r>
            <w:r w:rsidRPr="003C5E7E">
              <w:rPr>
                <w:rFonts w:ascii="Times New Roman" w:hAnsi="Times New Roman" w:cs="Times New Roman"/>
                <w:bCs/>
                <w:i/>
                <w:iCs/>
              </w:rPr>
              <w:t xml:space="preserve"> dans le pays d’enregistrement]</w:t>
            </w:r>
          </w:p>
        </w:tc>
      </w:tr>
      <w:tr w:rsidR="0002074C" w:rsidRPr="00D32ECC" w14:paraId="7750AB8A" w14:textId="77777777" w:rsidTr="003B0D45">
        <w:trPr>
          <w:cantSplit/>
        </w:trPr>
        <w:tc>
          <w:tcPr>
            <w:tcW w:w="9180" w:type="dxa"/>
          </w:tcPr>
          <w:p w14:paraId="28E530C1" w14:textId="77777777" w:rsidR="0002074C" w:rsidRPr="003C5E7E" w:rsidRDefault="0002074C" w:rsidP="003B0D45">
            <w:pPr>
              <w:pStyle w:val="Outline"/>
              <w:suppressAutoHyphens/>
              <w:spacing w:before="120" w:after="40"/>
              <w:jc w:val="both"/>
              <w:rPr>
                <w:spacing w:val="-2"/>
                <w:kern w:val="0"/>
              </w:rPr>
            </w:pPr>
            <w:r w:rsidRPr="003C5E7E">
              <w:rPr>
                <w:spacing w:val="-2"/>
                <w:kern w:val="0"/>
              </w:rPr>
              <w:t xml:space="preserve">6. Renseignement sur le représentant dûment habilité du </w:t>
            </w:r>
            <w:r w:rsidR="008D628F" w:rsidRPr="003C5E7E">
              <w:t>Soumissionnaire</w:t>
            </w:r>
            <w:r w:rsidR="008D628F" w:rsidRPr="003C5E7E">
              <w:rPr>
                <w:spacing w:val="-2"/>
                <w:kern w:val="0"/>
              </w:rPr>
              <w:t> :</w:t>
            </w:r>
          </w:p>
          <w:p w14:paraId="7B8C374C" w14:textId="2E097361" w:rsidR="0002074C" w:rsidRPr="003C5E7E" w:rsidRDefault="008D628F" w:rsidP="003B0D45">
            <w:pPr>
              <w:pStyle w:val="Outline1"/>
              <w:keepNext w:val="0"/>
              <w:numPr>
                <w:ilvl w:val="0"/>
                <w:numId w:val="0"/>
              </w:numPr>
              <w:tabs>
                <w:tab w:val="left" w:pos="708"/>
              </w:tabs>
              <w:suppressAutoHyphens/>
              <w:spacing w:before="120" w:after="40"/>
              <w:ind w:left="360" w:hanging="360"/>
              <w:jc w:val="both"/>
              <w:rPr>
                <w:spacing w:val="-2"/>
                <w:kern w:val="0"/>
              </w:rPr>
            </w:pPr>
            <w:r w:rsidRPr="003C5E7E">
              <w:rPr>
                <w:spacing w:val="-2"/>
                <w:kern w:val="0"/>
              </w:rPr>
              <w:t>Nom :</w:t>
            </w:r>
            <w:r w:rsidR="00884650">
              <w:rPr>
                <w:spacing w:val="-2"/>
                <w:kern w:val="0"/>
              </w:rPr>
              <w:t xml:space="preserve"> </w:t>
            </w:r>
            <w:r w:rsidR="0002074C" w:rsidRPr="003C5E7E">
              <w:rPr>
                <w:bCs/>
                <w:i/>
                <w:iCs/>
              </w:rPr>
              <w:t xml:space="preserve">[Insérer le nom du représentant du </w:t>
            </w:r>
            <w:r w:rsidR="0002074C" w:rsidRPr="003C5E7E">
              <w:rPr>
                <w:i/>
              </w:rPr>
              <w:t>Soumissionnaire</w:t>
            </w:r>
            <w:r w:rsidR="0002074C" w:rsidRPr="003C5E7E">
              <w:rPr>
                <w:bCs/>
                <w:i/>
                <w:iCs/>
              </w:rPr>
              <w:t>]</w:t>
            </w:r>
          </w:p>
          <w:p w14:paraId="4D3260FC" w14:textId="3B9C1240" w:rsidR="0002074C" w:rsidRPr="003C5E7E" w:rsidRDefault="008D628F" w:rsidP="003B0D45">
            <w:pPr>
              <w:suppressAutoHyphens/>
              <w:spacing w:before="120" w:after="40"/>
              <w:jc w:val="both"/>
              <w:rPr>
                <w:rFonts w:ascii="Times New Roman" w:hAnsi="Times New Roman" w:cs="Times New Roman"/>
                <w:spacing w:val="-2"/>
              </w:rPr>
            </w:pPr>
            <w:r w:rsidRPr="003C5E7E">
              <w:rPr>
                <w:rFonts w:ascii="Times New Roman" w:hAnsi="Times New Roman" w:cs="Times New Roman"/>
                <w:spacing w:val="-2"/>
              </w:rPr>
              <w:t>Adresse :</w:t>
            </w:r>
            <w:r w:rsidR="00884650">
              <w:rPr>
                <w:rFonts w:ascii="Times New Roman" w:hAnsi="Times New Roman" w:cs="Times New Roman"/>
                <w:spacing w:val="-2"/>
              </w:rPr>
              <w:t xml:space="preserve"> </w:t>
            </w:r>
            <w:r w:rsidR="0002074C" w:rsidRPr="003C5E7E">
              <w:rPr>
                <w:rFonts w:ascii="Times New Roman" w:hAnsi="Times New Roman" w:cs="Times New Roman"/>
                <w:bCs/>
                <w:i/>
                <w:iCs/>
              </w:rPr>
              <w:t xml:space="preserve">[Insérer l’adresse du </w:t>
            </w:r>
            <w:r w:rsidR="0002074C" w:rsidRPr="003C5E7E">
              <w:rPr>
                <w:rFonts w:ascii="Times New Roman" w:hAnsi="Times New Roman" w:cs="Times New Roman"/>
                <w:bCs/>
                <w:i/>
                <w:iCs/>
                <w:kern w:val="28"/>
              </w:rPr>
              <w:t xml:space="preserve">représentant </w:t>
            </w:r>
            <w:r w:rsidR="0002074C" w:rsidRPr="003C5E7E">
              <w:rPr>
                <w:rFonts w:ascii="Times New Roman" w:hAnsi="Times New Roman" w:cs="Times New Roman"/>
                <w:bCs/>
                <w:i/>
                <w:iCs/>
              </w:rPr>
              <w:t xml:space="preserve">du </w:t>
            </w:r>
            <w:r w:rsidR="0002074C" w:rsidRPr="003C5E7E">
              <w:rPr>
                <w:rFonts w:ascii="Times New Roman" w:hAnsi="Times New Roman" w:cs="Times New Roman"/>
                <w:i/>
              </w:rPr>
              <w:t>Soumissionnaire</w:t>
            </w:r>
            <w:r w:rsidR="0002074C" w:rsidRPr="003C5E7E">
              <w:rPr>
                <w:rFonts w:ascii="Times New Roman" w:hAnsi="Times New Roman" w:cs="Times New Roman"/>
                <w:bCs/>
                <w:i/>
                <w:iCs/>
              </w:rPr>
              <w:t>]</w:t>
            </w:r>
          </w:p>
          <w:p w14:paraId="20BF7F7C" w14:textId="24B7A10C" w:rsidR="0002074C" w:rsidRPr="003C5E7E" w:rsidRDefault="0002074C" w:rsidP="003B0D45">
            <w:pPr>
              <w:suppressAutoHyphens/>
              <w:spacing w:before="120" w:after="40"/>
              <w:jc w:val="both"/>
              <w:rPr>
                <w:rFonts w:ascii="Times New Roman" w:hAnsi="Times New Roman" w:cs="Times New Roman"/>
                <w:bCs/>
                <w:i/>
                <w:iCs/>
                <w:spacing w:val="-2"/>
              </w:rPr>
            </w:pPr>
            <w:r w:rsidRPr="003C5E7E">
              <w:rPr>
                <w:rFonts w:ascii="Times New Roman" w:hAnsi="Times New Roman" w:cs="Times New Roman"/>
                <w:spacing w:val="-2"/>
              </w:rPr>
              <w:t xml:space="preserve">   Téléphone/Fax :</w:t>
            </w:r>
            <w:r w:rsidR="00884650">
              <w:rPr>
                <w:rFonts w:ascii="Times New Roman" w:hAnsi="Times New Roman" w:cs="Times New Roman"/>
                <w:spacing w:val="-2"/>
              </w:rPr>
              <w:t xml:space="preserve"> </w:t>
            </w:r>
            <w:r w:rsidRPr="003C5E7E">
              <w:rPr>
                <w:rFonts w:ascii="Times New Roman" w:hAnsi="Times New Roman" w:cs="Times New Roman"/>
                <w:bCs/>
                <w:i/>
                <w:iCs/>
              </w:rPr>
              <w:t>[Insérer le no</w:t>
            </w:r>
            <w:r w:rsidR="0048408D">
              <w:rPr>
                <w:rFonts w:ascii="Times New Roman" w:hAnsi="Times New Roman" w:cs="Times New Roman"/>
                <w:bCs/>
                <w:i/>
                <w:iCs/>
              </w:rPr>
              <w:t xml:space="preserve"> </w:t>
            </w:r>
            <w:r w:rsidR="008D628F">
              <w:rPr>
                <w:rFonts w:ascii="Times New Roman" w:hAnsi="Times New Roman" w:cs="Times New Roman"/>
                <w:bCs/>
                <w:i/>
                <w:iCs/>
              </w:rPr>
              <w:t xml:space="preserve">de téléphone/fax </w:t>
            </w:r>
            <w:r w:rsidRPr="003C5E7E">
              <w:rPr>
                <w:rFonts w:ascii="Times New Roman" w:hAnsi="Times New Roman" w:cs="Times New Roman"/>
                <w:bCs/>
                <w:i/>
                <w:iCs/>
              </w:rPr>
              <w:t xml:space="preserve">du </w:t>
            </w:r>
            <w:r w:rsidRPr="003C5E7E">
              <w:rPr>
                <w:rFonts w:ascii="Times New Roman" w:hAnsi="Times New Roman" w:cs="Times New Roman"/>
                <w:bCs/>
                <w:i/>
                <w:iCs/>
                <w:kern w:val="28"/>
              </w:rPr>
              <w:t xml:space="preserve">représentant </w:t>
            </w:r>
            <w:r w:rsidRPr="003C5E7E">
              <w:rPr>
                <w:rFonts w:ascii="Times New Roman" w:hAnsi="Times New Roman" w:cs="Times New Roman"/>
                <w:bCs/>
                <w:i/>
                <w:iCs/>
              </w:rPr>
              <w:t xml:space="preserve">du </w:t>
            </w:r>
            <w:r w:rsidRPr="003C5E7E">
              <w:rPr>
                <w:rFonts w:ascii="Times New Roman" w:hAnsi="Times New Roman" w:cs="Times New Roman"/>
                <w:i/>
              </w:rPr>
              <w:t>Soumissionnaire</w:t>
            </w:r>
            <w:r w:rsidRPr="003C5E7E">
              <w:rPr>
                <w:rFonts w:ascii="Times New Roman" w:hAnsi="Times New Roman" w:cs="Times New Roman"/>
                <w:bCs/>
                <w:i/>
                <w:iCs/>
              </w:rPr>
              <w:t>]</w:t>
            </w:r>
          </w:p>
          <w:p w14:paraId="6D8A8D03" w14:textId="3BF6D159" w:rsidR="0002074C" w:rsidRPr="003C5E7E" w:rsidRDefault="0002074C" w:rsidP="003B0D45">
            <w:pPr>
              <w:suppressAutoHyphens/>
              <w:spacing w:before="120" w:after="40"/>
              <w:jc w:val="both"/>
              <w:rPr>
                <w:rFonts w:ascii="Times New Roman" w:hAnsi="Times New Roman" w:cs="Times New Roman"/>
                <w:spacing w:val="-2"/>
              </w:rPr>
            </w:pPr>
            <w:r w:rsidRPr="003C5E7E">
              <w:rPr>
                <w:rFonts w:ascii="Times New Roman" w:hAnsi="Times New Roman" w:cs="Times New Roman"/>
                <w:spacing w:val="-2"/>
              </w:rPr>
              <w:t xml:space="preserve">   Adresse </w:t>
            </w:r>
            <w:r w:rsidR="008D628F" w:rsidRPr="003C5E7E">
              <w:rPr>
                <w:rFonts w:ascii="Times New Roman" w:hAnsi="Times New Roman" w:cs="Times New Roman"/>
                <w:spacing w:val="-2"/>
              </w:rPr>
              <w:t>électronique :</w:t>
            </w:r>
            <w:r w:rsidR="00884650">
              <w:rPr>
                <w:rFonts w:ascii="Times New Roman" w:hAnsi="Times New Roman" w:cs="Times New Roman"/>
                <w:spacing w:val="-2"/>
              </w:rPr>
              <w:t xml:space="preserve"> </w:t>
            </w:r>
            <w:r w:rsidRPr="003C5E7E">
              <w:rPr>
                <w:rFonts w:ascii="Times New Roman" w:hAnsi="Times New Roman" w:cs="Times New Roman"/>
                <w:bCs/>
                <w:i/>
                <w:iCs/>
              </w:rPr>
              <w:t xml:space="preserve">[Insérer l’adresse électronique du </w:t>
            </w:r>
            <w:r w:rsidRPr="003C5E7E">
              <w:rPr>
                <w:rFonts w:ascii="Times New Roman" w:hAnsi="Times New Roman" w:cs="Times New Roman"/>
                <w:bCs/>
                <w:i/>
                <w:iCs/>
                <w:kern w:val="28"/>
              </w:rPr>
              <w:t xml:space="preserve">représentant </w:t>
            </w:r>
            <w:r w:rsidRPr="003C5E7E">
              <w:rPr>
                <w:rFonts w:ascii="Times New Roman" w:hAnsi="Times New Roman" w:cs="Times New Roman"/>
                <w:bCs/>
                <w:i/>
                <w:iCs/>
              </w:rPr>
              <w:t xml:space="preserve">du </w:t>
            </w:r>
            <w:r w:rsidRPr="003C5E7E">
              <w:rPr>
                <w:rFonts w:ascii="Times New Roman" w:hAnsi="Times New Roman" w:cs="Times New Roman"/>
                <w:i/>
              </w:rPr>
              <w:t>Soumissionnaire</w:t>
            </w:r>
            <w:r w:rsidRPr="003C5E7E">
              <w:rPr>
                <w:rFonts w:ascii="Times New Roman" w:hAnsi="Times New Roman" w:cs="Times New Roman"/>
                <w:bCs/>
                <w:i/>
                <w:iCs/>
              </w:rPr>
              <w:t>]</w:t>
            </w:r>
          </w:p>
        </w:tc>
      </w:tr>
      <w:tr w:rsidR="0002074C" w:rsidRPr="00D32ECC" w14:paraId="64B05533" w14:textId="77777777" w:rsidTr="003B0D45">
        <w:trPr>
          <w:cantSplit/>
        </w:trPr>
        <w:tc>
          <w:tcPr>
            <w:tcW w:w="9180" w:type="dxa"/>
          </w:tcPr>
          <w:p w14:paraId="6CD1CC49" w14:textId="40BAB6D0" w:rsidR="0002074C" w:rsidRPr="003C5E7E" w:rsidRDefault="0002074C" w:rsidP="003B0D45">
            <w:pPr>
              <w:ind w:left="342" w:hanging="342"/>
              <w:jc w:val="both"/>
              <w:rPr>
                <w:rFonts w:ascii="Times New Roman" w:hAnsi="Times New Roman" w:cs="Times New Roman"/>
                <w:bCs/>
                <w:i/>
                <w:iCs/>
              </w:rPr>
            </w:pPr>
            <w:r w:rsidRPr="003C5E7E">
              <w:rPr>
                <w:rFonts w:ascii="Times New Roman" w:hAnsi="Times New Roman" w:cs="Times New Roman"/>
              </w:rPr>
              <w:t xml:space="preserve">7. </w:t>
            </w:r>
            <w:r w:rsidRPr="003C5E7E">
              <w:rPr>
                <w:rFonts w:ascii="Times New Roman" w:hAnsi="Times New Roman" w:cs="Times New Roman"/>
              </w:rPr>
              <w:tab/>
              <w:t>Ci-joint copie des originaux des documents ci-</w:t>
            </w:r>
            <w:r w:rsidR="008D628F" w:rsidRPr="003C5E7E">
              <w:rPr>
                <w:rFonts w:ascii="Times New Roman" w:hAnsi="Times New Roman" w:cs="Times New Roman"/>
              </w:rPr>
              <w:t>après :</w:t>
            </w:r>
            <w:r w:rsidR="00B64442">
              <w:rPr>
                <w:rFonts w:ascii="Times New Roman" w:hAnsi="Times New Roman" w:cs="Times New Roman"/>
              </w:rPr>
              <w:t xml:space="preserve"> </w:t>
            </w:r>
            <w:r w:rsidRPr="003C5E7E">
              <w:rPr>
                <w:rFonts w:ascii="Times New Roman" w:hAnsi="Times New Roman" w:cs="Times New Roman"/>
                <w:bCs/>
                <w:i/>
                <w:iCs/>
              </w:rPr>
              <w:t>[Cocher la (les) case(s) correspondant aux documents originaux joints]</w:t>
            </w:r>
          </w:p>
          <w:p w14:paraId="4796EFCD" w14:textId="77777777" w:rsidR="0002074C" w:rsidRPr="003C5E7E" w:rsidRDefault="0002074C" w:rsidP="003B0D45">
            <w:pPr>
              <w:suppressAutoHyphens/>
              <w:ind w:left="342" w:hanging="342"/>
              <w:jc w:val="both"/>
              <w:rPr>
                <w:rFonts w:ascii="Times New Roman" w:hAnsi="Times New Roman" w:cs="Times New Roman"/>
                <w:spacing w:val="-2"/>
              </w:rPr>
            </w:pPr>
            <w:r w:rsidRPr="003C5E7E">
              <w:rPr>
                <w:rFonts w:ascii="Times New Roman" w:hAnsi="Times New Roman" w:cs="Times New Roman"/>
                <w:spacing w:val="-2"/>
                <w:sz w:val="32"/>
                <w:szCs w:val="32"/>
              </w:rPr>
              <w:sym w:font="Symbol" w:char="F0F0"/>
            </w:r>
            <w:r w:rsidRPr="003C5E7E">
              <w:rPr>
                <w:rFonts w:ascii="Times New Roman" w:hAnsi="Times New Roman" w:cs="Times New Roman"/>
                <w:spacing w:val="-2"/>
                <w:sz w:val="32"/>
              </w:rPr>
              <w:tab/>
            </w:r>
            <w:r w:rsidRPr="003C5E7E">
              <w:rPr>
                <w:rFonts w:ascii="Times New Roman" w:hAnsi="Times New Roman" w:cs="Times New Roman"/>
              </w:rPr>
              <w:t>Document d’enregistrement, d’inscription ou de constitution de la firme nommée en 1 ci-dessus, en conformité avec les clauses 4.1 et 4.2 des IC</w:t>
            </w:r>
          </w:p>
          <w:p w14:paraId="047A58E1" w14:textId="77777777" w:rsidR="0002074C" w:rsidRPr="003C5E7E" w:rsidRDefault="0002074C" w:rsidP="006A4E14">
            <w:pPr>
              <w:numPr>
                <w:ilvl w:val="0"/>
                <w:numId w:val="79"/>
              </w:numPr>
              <w:suppressAutoHyphens/>
              <w:spacing w:after="0" w:line="240" w:lineRule="auto"/>
              <w:jc w:val="both"/>
              <w:rPr>
                <w:rFonts w:ascii="Times New Roman" w:hAnsi="Times New Roman" w:cs="Times New Roman"/>
                <w:spacing w:val="-2"/>
              </w:rPr>
            </w:pPr>
            <w:r w:rsidRPr="003C5E7E">
              <w:rPr>
                <w:rFonts w:ascii="Times New Roman" w:hAnsi="Times New Roman" w:cs="Times New Roman"/>
              </w:rPr>
              <w:t>En cas de groupement, lettre d’intention de constituer un groupement, ou convention de groupement, en conformité avec l’alinéa 4.1 des IC</w:t>
            </w:r>
            <w:r w:rsidRPr="003C5E7E">
              <w:rPr>
                <w:rFonts w:ascii="Times New Roman" w:hAnsi="Times New Roman" w:cs="Times New Roman"/>
                <w:spacing w:val="-2"/>
              </w:rPr>
              <w:t>.</w:t>
            </w:r>
          </w:p>
        </w:tc>
      </w:tr>
    </w:tbl>
    <w:p w14:paraId="5BC17ED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92BB48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CB88DC3" w14:textId="77777777" w:rsidR="00752972" w:rsidRDefault="00752972" w:rsidP="0059272A">
      <w:pPr>
        <w:spacing w:after="200" w:line="240" w:lineRule="auto"/>
        <w:jc w:val="both"/>
        <w:rPr>
          <w:rFonts w:ascii="Times New Roman" w:eastAsia="Times New Roman" w:hAnsi="Times New Roman" w:cs="Times New Roman"/>
          <w:sz w:val="24"/>
          <w:szCs w:val="24"/>
          <w:lang w:eastAsia="fr-FR"/>
        </w:rPr>
      </w:pPr>
    </w:p>
    <w:p w14:paraId="1F231D9A" w14:textId="77777777" w:rsidR="00752972" w:rsidRDefault="00752972" w:rsidP="0059272A">
      <w:pPr>
        <w:spacing w:after="200" w:line="240" w:lineRule="auto"/>
        <w:jc w:val="both"/>
        <w:rPr>
          <w:rFonts w:ascii="Times New Roman" w:eastAsia="Times New Roman" w:hAnsi="Times New Roman" w:cs="Times New Roman"/>
          <w:sz w:val="24"/>
          <w:szCs w:val="24"/>
          <w:lang w:eastAsia="fr-FR"/>
        </w:rPr>
      </w:pPr>
    </w:p>
    <w:p w14:paraId="2133536C" w14:textId="77777777" w:rsidR="00752972" w:rsidRDefault="00752972" w:rsidP="0059272A">
      <w:pPr>
        <w:spacing w:after="200" w:line="240" w:lineRule="auto"/>
        <w:jc w:val="both"/>
        <w:rPr>
          <w:rFonts w:ascii="Times New Roman" w:eastAsia="Times New Roman" w:hAnsi="Times New Roman" w:cs="Times New Roman"/>
          <w:sz w:val="24"/>
          <w:szCs w:val="24"/>
          <w:lang w:eastAsia="fr-FR"/>
        </w:rPr>
      </w:pPr>
    </w:p>
    <w:p w14:paraId="49140BBC" w14:textId="77777777" w:rsidR="00752972" w:rsidRDefault="00752972" w:rsidP="0059272A">
      <w:pPr>
        <w:spacing w:after="200" w:line="240" w:lineRule="auto"/>
        <w:jc w:val="both"/>
        <w:rPr>
          <w:rFonts w:ascii="Times New Roman" w:eastAsia="Times New Roman" w:hAnsi="Times New Roman" w:cs="Times New Roman"/>
          <w:sz w:val="24"/>
          <w:szCs w:val="24"/>
          <w:lang w:eastAsia="fr-FR"/>
        </w:rPr>
      </w:pPr>
    </w:p>
    <w:p w14:paraId="2112F94D" w14:textId="77777777" w:rsidR="00752972" w:rsidRDefault="00752972" w:rsidP="0059272A">
      <w:pPr>
        <w:spacing w:after="200" w:line="240" w:lineRule="auto"/>
        <w:jc w:val="both"/>
        <w:rPr>
          <w:rFonts w:ascii="Times New Roman" w:eastAsia="Times New Roman" w:hAnsi="Times New Roman" w:cs="Times New Roman"/>
          <w:sz w:val="24"/>
          <w:szCs w:val="24"/>
          <w:lang w:eastAsia="fr-FR"/>
        </w:rPr>
      </w:pPr>
    </w:p>
    <w:p w14:paraId="6FF2B5D1"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62" w:name="_Toc494878597"/>
      <w:r w:rsidRPr="007D3136">
        <w:rPr>
          <w:rFonts w:ascii="Times New Roman" w:eastAsia="Times New Roman" w:hAnsi="Times New Roman" w:cs="Times New Roman"/>
          <w:b/>
          <w:color w:val="000000" w:themeColor="text1"/>
          <w:sz w:val="36"/>
          <w:szCs w:val="36"/>
          <w:lang w:eastAsia="fr-FR"/>
        </w:rPr>
        <w:lastRenderedPageBreak/>
        <w:t>Formulaire de renseignements sur les membres de groupement (Le cas échéant)</w:t>
      </w:r>
      <w:bookmarkEnd w:id="62"/>
    </w:p>
    <w:p w14:paraId="4D3611A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E4F2D53" w14:textId="77777777" w:rsidR="00763598" w:rsidRPr="00EA3B32" w:rsidRDefault="00763598" w:rsidP="0059272A">
      <w:pPr>
        <w:spacing w:after="200" w:line="240" w:lineRule="auto"/>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[Le Soumissionnaire remplit le tableau ci-dessous conformément aux instructions entre crochets. Le tableau ne doit pas être modifié. Aucune substitution ne sera admise.]</w:t>
      </w:r>
    </w:p>
    <w:p w14:paraId="2E8A88D8" w14:textId="6F078E7E" w:rsidR="00763598" w:rsidRPr="00EA3B32" w:rsidRDefault="00763598" w:rsidP="0059272A">
      <w:pPr>
        <w:spacing w:after="200" w:line="240" w:lineRule="auto"/>
        <w:jc w:val="both"/>
        <w:rPr>
          <w:rFonts w:ascii="Times New Roman" w:eastAsia="Times New Roman" w:hAnsi="Times New Roman" w:cs="Times New Roman"/>
          <w:i/>
          <w:sz w:val="24"/>
          <w:szCs w:val="24"/>
          <w:lang w:eastAsia="fr-FR"/>
        </w:rPr>
      </w:pPr>
      <w:r w:rsidRPr="00E3300C">
        <w:rPr>
          <w:rFonts w:ascii="Times New Roman" w:eastAsia="Times New Roman" w:hAnsi="Times New Roman" w:cs="Times New Roman"/>
          <w:sz w:val="24"/>
          <w:szCs w:val="24"/>
          <w:lang w:eastAsia="fr-FR"/>
        </w:rPr>
        <w:t>Date</w:t>
      </w:r>
      <w:r w:rsidR="00DC6EE4">
        <w:rPr>
          <w:rFonts w:ascii="Times New Roman" w:eastAsia="Times New Roman" w:hAnsi="Times New Roman" w:cs="Times New Roman"/>
          <w:sz w:val="24"/>
          <w:szCs w:val="24"/>
          <w:lang w:eastAsia="fr-FR"/>
        </w:rPr>
        <w:t xml:space="preserve"> </w:t>
      </w:r>
      <w:r w:rsidRPr="00E3300C">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[Insérer la date (jour, mois, année) de remise de l’offre]</w:t>
      </w:r>
    </w:p>
    <w:p w14:paraId="13B08915" w14:textId="0FF27847" w:rsidR="00763598" w:rsidRDefault="00763598" w:rsidP="0059272A">
      <w:pPr>
        <w:spacing w:after="200" w:line="240" w:lineRule="auto"/>
        <w:jc w:val="both"/>
        <w:rPr>
          <w:rFonts w:ascii="Times New Roman" w:eastAsia="Times New Roman" w:hAnsi="Times New Roman" w:cs="Times New Roman"/>
          <w:sz w:val="24"/>
          <w:szCs w:val="24"/>
          <w:lang w:eastAsia="fr-FR"/>
        </w:rPr>
      </w:pPr>
      <w:r w:rsidRPr="00E3300C">
        <w:rPr>
          <w:rFonts w:ascii="Times New Roman" w:eastAsia="Times New Roman" w:hAnsi="Times New Roman" w:cs="Times New Roman"/>
          <w:sz w:val="24"/>
          <w:szCs w:val="24"/>
          <w:lang w:eastAsia="fr-FR"/>
        </w:rPr>
        <w:t>AAO No.</w:t>
      </w:r>
      <w:r w:rsidR="00DC6EE4">
        <w:rPr>
          <w:rFonts w:ascii="Times New Roman" w:eastAsia="Times New Roman" w:hAnsi="Times New Roman" w:cs="Times New Roman"/>
          <w:sz w:val="24"/>
          <w:szCs w:val="24"/>
          <w:lang w:eastAsia="fr-FR"/>
        </w:rPr>
        <w:t xml:space="preserve"> </w:t>
      </w:r>
      <w:r w:rsidRPr="00E3300C">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[Insérer les références de l’Avis d’Appel d’Offres]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54B6A" w:rsidRPr="00D32ECC" w14:paraId="4E8983CC" w14:textId="77777777" w:rsidTr="003B0D45">
        <w:trPr>
          <w:cantSplit/>
          <w:trHeight w:val="440"/>
        </w:trPr>
        <w:tc>
          <w:tcPr>
            <w:tcW w:w="9180" w:type="dxa"/>
            <w:tcBorders>
              <w:bottom w:val="nil"/>
            </w:tcBorders>
          </w:tcPr>
          <w:p w14:paraId="7687B076" w14:textId="63FD030C" w:rsidR="00054B6A" w:rsidRPr="003C5E7E" w:rsidRDefault="00054B6A" w:rsidP="001B280F">
            <w:pPr>
              <w:suppressAutoHyphens/>
              <w:spacing w:before="40" w:after="40"/>
              <w:ind w:left="360" w:hanging="360"/>
              <w:jc w:val="both"/>
              <w:rPr>
                <w:rFonts w:ascii="Times New Roman" w:hAnsi="Times New Roman" w:cs="Times New Roman"/>
                <w:bCs/>
                <w:i/>
                <w:iCs/>
              </w:rPr>
            </w:pPr>
            <w:r w:rsidRPr="003C5E7E">
              <w:rPr>
                <w:rFonts w:ascii="Times New Roman" w:hAnsi="Times New Roman" w:cs="Times New Roman"/>
                <w:spacing w:val="-2"/>
              </w:rPr>
              <w:t xml:space="preserve">1. Nom du </w:t>
            </w:r>
            <w:r w:rsidR="008D628F" w:rsidRPr="003C5E7E">
              <w:rPr>
                <w:rFonts w:ascii="Times New Roman" w:hAnsi="Times New Roman" w:cs="Times New Roman"/>
              </w:rPr>
              <w:t>Soumissionnaire</w:t>
            </w:r>
            <w:r w:rsidR="008D628F" w:rsidRPr="003C5E7E">
              <w:rPr>
                <w:rFonts w:ascii="Times New Roman" w:hAnsi="Times New Roman" w:cs="Times New Roman"/>
                <w:spacing w:val="-2"/>
              </w:rPr>
              <w:t> :</w:t>
            </w:r>
            <w:r w:rsidR="00DC6EE4">
              <w:rPr>
                <w:rFonts w:ascii="Times New Roman" w:hAnsi="Times New Roman" w:cs="Times New Roman"/>
                <w:spacing w:val="-2"/>
              </w:rPr>
              <w:t xml:space="preserve"> </w:t>
            </w:r>
            <w:r w:rsidRPr="003C5E7E">
              <w:rPr>
                <w:rFonts w:ascii="Times New Roman" w:hAnsi="Times New Roman" w:cs="Times New Roman"/>
                <w:bCs/>
                <w:i/>
                <w:iCs/>
              </w:rPr>
              <w:t xml:space="preserve">[Insérer le nom légal du </w:t>
            </w:r>
            <w:r w:rsidRPr="003C5E7E">
              <w:rPr>
                <w:rFonts w:ascii="Times New Roman" w:hAnsi="Times New Roman" w:cs="Times New Roman"/>
                <w:i/>
              </w:rPr>
              <w:t>Soumissionnaire</w:t>
            </w:r>
            <w:r w:rsidRPr="003C5E7E">
              <w:rPr>
                <w:rFonts w:ascii="Times New Roman" w:hAnsi="Times New Roman" w:cs="Times New Roman"/>
                <w:bCs/>
                <w:i/>
                <w:iCs/>
              </w:rPr>
              <w:t>]</w:t>
            </w:r>
          </w:p>
        </w:tc>
      </w:tr>
      <w:tr w:rsidR="00054B6A" w:rsidRPr="00D32ECC" w14:paraId="56A50BAD" w14:textId="77777777" w:rsidTr="001B280F">
        <w:trPr>
          <w:cantSplit/>
          <w:trHeight w:val="354"/>
        </w:trPr>
        <w:tc>
          <w:tcPr>
            <w:tcW w:w="9180" w:type="dxa"/>
          </w:tcPr>
          <w:p w14:paraId="0C91F65D" w14:textId="77777777" w:rsidR="00054B6A" w:rsidRPr="003C5E7E" w:rsidRDefault="00054B6A" w:rsidP="001B280F">
            <w:pPr>
              <w:suppressAutoHyphens/>
              <w:spacing w:before="40" w:after="40"/>
              <w:ind w:left="360" w:hanging="360"/>
              <w:jc w:val="both"/>
              <w:rPr>
                <w:rFonts w:ascii="Times New Roman" w:hAnsi="Times New Roman" w:cs="Times New Roman"/>
                <w:bCs/>
                <w:i/>
                <w:iCs/>
                <w:spacing w:val="-2"/>
              </w:rPr>
            </w:pPr>
            <w:r w:rsidRPr="003C5E7E">
              <w:rPr>
                <w:rFonts w:ascii="Times New Roman" w:hAnsi="Times New Roman" w:cs="Times New Roman"/>
                <w:spacing w:val="-2"/>
              </w:rPr>
              <w:t xml:space="preserve">2. Nom du membre du groupement : </w:t>
            </w:r>
            <w:r w:rsidRPr="003C5E7E">
              <w:rPr>
                <w:rFonts w:ascii="Times New Roman" w:hAnsi="Times New Roman" w:cs="Times New Roman"/>
                <w:bCs/>
                <w:i/>
                <w:iCs/>
              </w:rPr>
              <w:t>[Insérer le nom légal du membre du groupement]</w:t>
            </w:r>
          </w:p>
        </w:tc>
      </w:tr>
      <w:tr w:rsidR="00054B6A" w:rsidRPr="00D32ECC" w14:paraId="4F898048" w14:textId="77777777" w:rsidTr="003B0D45">
        <w:trPr>
          <w:cantSplit/>
          <w:trHeight w:val="674"/>
        </w:trPr>
        <w:tc>
          <w:tcPr>
            <w:tcW w:w="9180" w:type="dxa"/>
          </w:tcPr>
          <w:p w14:paraId="14BDC70A" w14:textId="77777777" w:rsidR="00054B6A" w:rsidRPr="003C5E7E" w:rsidRDefault="00054B6A" w:rsidP="003B0D45">
            <w:pPr>
              <w:suppressAutoHyphens/>
              <w:spacing w:before="40" w:after="40"/>
              <w:jc w:val="both"/>
              <w:rPr>
                <w:rFonts w:ascii="Times New Roman" w:hAnsi="Times New Roman" w:cs="Times New Roman"/>
              </w:rPr>
            </w:pPr>
            <w:r w:rsidRPr="003C5E7E">
              <w:rPr>
                <w:rFonts w:ascii="Times New Roman" w:hAnsi="Times New Roman" w:cs="Times New Roman"/>
              </w:rPr>
              <w:t xml:space="preserve">3. Pays où le </w:t>
            </w:r>
            <w:r w:rsidRPr="003C5E7E">
              <w:rPr>
                <w:rFonts w:ascii="Times New Roman" w:hAnsi="Times New Roman" w:cs="Times New Roman"/>
                <w:spacing w:val="-2"/>
              </w:rPr>
              <w:t>membre du groupement</w:t>
            </w:r>
            <w:r w:rsidRPr="003C5E7E">
              <w:rPr>
                <w:rFonts w:ascii="Times New Roman" w:hAnsi="Times New Roman" w:cs="Times New Roman"/>
              </w:rPr>
              <w:t xml:space="preserve"> est, ou sera légalement enregistré au registre du commerce </w:t>
            </w:r>
            <w:r w:rsidRPr="003C5E7E">
              <w:rPr>
                <w:rFonts w:ascii="Times New Roman" w:hAnsi="Times New Roman" w:cs="Times New Roman"/>
                <w:spacing w:val="-2"/>
              </w:rPr>
              <w:t xml:space="preserve">: </w:t>
            </w:r>
            <w:r w:rsidRPr="003C5E7E">
              <w:rPr>
                <w:rFonts w:ascii="Times New Roman" w:hAnsi="Times New Roman" w:cs="Times New Roman"/>
                <w:bCs/>
                <w:i/>
                <w:iCs/>
              </w:rPr>
              <w:t>[Insérer le nom du pays d’enregistrement du membre du groupement]</w:t>
            </w:r>
          </w:p>
        </w:tc>
      </w:tr>
      <w:tr w:rsidR="00054B6A" w:rsidRPr="00D32ECC" w14:paraId="6BC13BAF" w14:textId="77777777" w:rsidTr="003B0D45">
        <w:trPr>
          <w:cantSplit/>
          <w:trHeight w:val="674"/>
        </w:trPr>
        <w:tc>
          <w:tcPr>
            <w:tcW w:w="9180" w:type="dxa"/>
          </w:tcPr>
          <w:p w14:paraId="690B2617" w14:textId="7C6AD998" w:rsidR="00054B6A" w:rsidRPr="003C5E7E" w:rsidRDefault="00054B6A" w:rsidP="003B0D45">
            <w:pPr>
              <w:suppressAutoHyphens/>
              <w:spacing w:before="40" w:after="40"/>
              <w:jc w:val="both"/>
              <w:rPr>
                <w:rFonts w:ascii="Times New Roman" w:hAnsi="Times New Roman" w:cs="Times New Roman"/>
                <w:spacing w:val="-2"/>
              </w:rPr>
            </w:pPr>
            <w:r w:rsidRPr="003C5E7E">
              <w:rPr>
                <w:rFonts w:ascii="Times New Roman" w:hAnsi="Times New Roman" w:cs="Times New Roman"/>
                <w:spacing w:val="-2"/>
              </w:rPr>
              <w:t xml:space="preserve">4. Année d’enregistrement du membre du </w:t>
            </w:r>
            <w:r w:rsidR="008D628F" w:rsidRPr="003C5E7E">
              <w:rPr>
                <w:rFonts w:ascii="Times New Roman" w:hAnsi="Times New Roman" w:cs="Times New Roman"/>
                <w:spacing w:val="-2"/>
              </w:rPr>
              <w:t>groupement :</w:t>
            </w:r>
            <w:r w:rsidR="00DC6EE4">
              <w:rPr>
                <w:rFonts w:ascii="Times New Roman" w:hAnsi="Times New Roman" w:cs="Times New Roman"/>
                <w:spacing w:val="-2"/>
              </w:rPr>
              <w:t xml:space="preserve"> </w:t>
            </w:r>
            <w:r w:rsidRPr="003C5E7E">
              <w:rPr>
                <w:rFonts w:ascii="Times New Roman" w:hAnsi="Times New Roman" w:cs="Times New Roman"/>
                <w:bCs/>
                <w:i/>
                <w:iCs/>
              </w:rPr>
              <w:t>[Insérer l’année d’enregistrement du membre du groupement]</w:t>
            </w:r>
          </w:p>
        </w:tc>
      </w:tr>
      <w:tr w:rsidR="00054B6A" w:rsidRPr="00D32ECC" w14:paraId="1309ED56" w14:textId="77777777" w:rsidTr="003B0D45">
        <w:trPr>
          <w:cantSplit/>
        </w:trPr>
        <w:tc>
          <w:tcPr>
            <w:tcW w:w="9180" w:type="dxa"/>
          </w:tcPr>
          <w:p w14:paraId="6F1BA806" w14:textId="2A2A8E30" w:rsidR="00054B6A" w:rsidRPr="003C5E7E" w:rsidRDefault="00054B6A" w:rsidP="003B0D45">
            <w:pPr>
              <w:suppressAutoHyphens/>
              <w:spacing w:before="40" w:after="40"/>
              <w:jc w:val="both"/>
              <w:rPr>
                <w:rFonts w:ascii="Times New Roman" w:hAnsi="Times New Roman" w:cs="Times New Roman"/>
                <w:spacing w:val="-2"/>
              </w:rPr>
            </w:pPr>
            <w:r w:rsidRPr="003C5E7E">
              <w:rPr>
                <w:rFonts w:ascii="Times New Roman" w:hAnsi="Times New Roman" w:cs="Times New Roman"/>
                <w:spacing w:val="-2"/>
              </w:rPr>
              <w:t xml:space="preserve">5. Adresse officielle du membre du groupement dans le pays </w:t>
            </w:r>
            <w:r w:rsidR="008D628F" w:rsidRPr="003C5E7E">
              <w:rPr>
                <w:rFonts w:ascii="Times New Roman" w:hAnsi="Times New Roman" w:cs="Times New Roman"/>
                <w:spacing w:val="-2"/>
              </w:rPr>
              <w:t>d’enregistrement :</w:t>
            </w:r>
            <w:r w:rsidR="00DC6EE4">
              <w:rPr>
                <w:rFonts w:ascii="Times New Roman" w:hAnsi="Times New Roman" w:cs="Times New Roman"/>
                <w:spacing w:val="-2"/>
              </w:rPr>
              <w:t xml:space="preserve"> </w:t>
            </w:r>
            <w:r w:rsidRPr="003C5E7E">
              <w:rPr>
                <w:rFonts w:ascii="Times New Roman" w:hAnsi="Times New Roman" w:cs="Times New Roman"/>
                <w:bCs/>
                <w:i/>
                <w:iCs/>
              </w:rPr>
              <w:t>[Insérer l’adresse légale du membre du groupement dans le pays d’enregistrement]</w:t>
            </w:r>
          </w:p>
        </w:tc>
      </w:tr>
      <w:tr w:rsidR="00054B6A" w:rsidRPr="00D32ECC" w14:paraId="17A8B0A3" w14:textId="77777777" w:rsidTr="001B280F">
        <w:trPr>
          <w:cantSplit/>
          <w:trHeight w:val="2046"/>
        </w:trPr>
        <w:tc>
          <w:tcPr>
            <w:tcW w:w="9180" w:type="dxa"/>
          </w:tcPr>
          <w:p w14:paraId="7EE2B928" w14:textId="77777777" w:rsidR="00054B6A" w:rsidRPr="003C5E7E" w:rsidRDefault="00054B6A" w:rsidP="003B0D45">
            <w:pPr>
              <w:pStyle w:val="Outline"/>
              <w:suppressAutoHyphens/>
              <w:spacing w:before="120" w:after="40"/>
              <w:jc w:val="both"/>
              <w:rPr>
                <w:spacing w:val="-2"/>
                <w:kern w:val="0"/>
              </w:rPr>
            </w:pPr>
            <w:r w:rsidRPr="003C5E7E">
              <w:rPr>
                <w:spacing w:val="-2"/>
                <w:kern w:val="0"/>
              </w:rPr>
              <w:t xml:space="preserve">6. Renseignement sur le représentant dûment habilité du </w:t>
            </w:r>
            <w:r w:rsidRPr="003C5E7E">
              <w:rPr>
                <w:spacing w:val="-2"/>
              </w:rPr>
              <w:t xml:space="preserve">membre du </w:t>
            </w:r>
            <w:r w:rsidR="008D628F" w:rsidRPr="003C5E7E">
              <w:rPr>
                <w:spacing w:val="-2"/>
              </w:rPr>
              <w:t>groupement</w:t>
            </w:r>
            <w:r w:rsidR="008D628F" w:rsidRPr="003C5E7E">
              <w:rPr>
                <w:spacing w:val="-2"/>
                <w:kern w:val="0"/>
              </w:rPr>
              <w:t> :</w:t>
            </w:r>
          </w:p>
          <w:p w14:paraId="5AE62738" w14:textId="77777777" w:rsidR="00054B6A" w:rsidRPr="003C5E7E" w:rsidRDefault="008D628F" w:rsidP="003B0D45">
            <w:pPr>
              <w:pStyle w:val="Outline1"/>
              <w:keepNext w:val="0"/>
              <w:numPr>
                <w:ilvl w:val="0"/>
                <w:numId w:val="0"/>
              </w:numPr>
              <w:tabs>
                <w:tab w:val="left" w:pos="708"/>
              </w:tabs>
              <w:suppressAutoHyphens/>
              <w:spacing w:before="120" w:after="40"/>
              <w:ind w:left="360" w:hanging="360"/>
              <w:jc w:val="both"/>
              <w:rPr>
                <w:spacing w:val="-2"/>
                <w:kern w:val="0"/>
              </w:rPr>
            </w:pPr>
            <w:r w:rsidRPr="003C5E7E">
              <w:rPr>
                <w:spacing w:val="-2"/>
                <w:kern w:val="0"/>
              </w:rPr>
              <w:t>Nom</w:t>
            </w:r>
            <w:proofErr w:type="gramStart"/>
            <w:r w:rsidRPr="003C5E7E">
              <w:rPr>
                <w:spacing w:val="-2"/>
                <w:kern w:val="0"/>
              </w:rPr>
              <w:t> :</w:t>
            </w:r>
            <w:r w:rsidR="00054B6A" w:rsidRPr="003C5E7E">
              <w:rPr>
                <w:bCs/>
                <w:i/>
                <w:iCs/>
              </w:rPr>
              <w:t>[</w:t>
            </w:r>
            <w:proofErr w:type="gramEnd"/>
            <w:r w:rsidR="00054B6A" w:rsidRPr="003C5E7E">
              <w:rPr>
                <w:bCs/>
                <w:i/>
                <w:iCs/>
              </w:rPr>
              <w:t>Insérer le nom du représentant du membre du groupement]</w:t>
            </w:r>
          </w:p>
          <w:p w14:paraId="4A7B7A91" w14:textId="77777777" w:rsidR="00054B6A" w:rsidRPr="003C5E7E" w:rsidRDefault="008D628F" w:rsidP="003B0D45">
            <w:pPr>
              <w:suppressAutoHyphens/>
              <w:spacing w:before="120" w:after="40"/>
              <w:jc w:val="both"/>
              <w:rPr>
                <w:rFonts w:ascii="Times New Roman" w:hAnsi="Times New Roman" w:cs="Times New Roman"/>
                <w:spacing w:val="-2"/>
              </w:rPr>
            </w:pPr>
            <w:r w:rsidRPr="003C5E7E">
              <w:rPr>
                <w:rFonts w:ascii="Times New Roman" w:hAnsi="Times New Roman" w:cs="Times New Roman"/>
                <w:spacing w:val="-2"/>
              </w:rPr>
              <w:t>Adresse</w:t>
            </w:r>
            <w:proofErr w:type="gramStart"/>
            <w:r w:rsidRPr="003C5E7E">
              <w:rPr>
                <w:rFonts w:ascii="Times New Roman" w:hAnsi="Times New Roman" w:cs="Times New Roman"/>
                <w:spacing w:val="-2"/>
              </w:rPr>
              <w:t> :</w:t>
            </w:r>
            <w:r w:rsidR="00054B6A" w:rsidRPr="003C5E7E">
              <w:rPr>
                <w:rFonts w:ascii="Times New Roman" w:hAnsi="Times New Roman" w:cs="Times New Roman"/>
                <w:bCs/>
                <w:i/>
                <w:iCs/>
              </w:rPr>
              <w:t>[</w:t>
            </w:r>
            <w:proofErr w:type="gramEnd"/>
            <w:r w:rsidR="00054B6A" w:rsidRPr="003C5E7E">
              <w:rPr>
                <w:rFonts w:ascii="Times New Roman" w:hAnsi="Times New Roman" w:cs="Times New Roman"/>
                <w:bCs/>
                <w:i/>
                <w:iCs/>
              </w:rPr>
              <w:t xml:space="preserve">Insérer l’adresse du </w:t>
            </w:r>
            <w:r w:rsidR="00054B6A" w:rsidRPr="003C5E7E">
              <w:rPr>
                <w:rFonts w:ascii="Times New Roman" w:hAnsi="Times New Roman" w:cs="Times New Roman"/>
                <w:bCs/>
                <w:i/>
                <w:iCs/>
                <w:kern w:val="28"/>
              </w:rPr>
              <w:t xml:space="preserve">représentant </w:t>
            </w:r>
            <w:r w:rsidR="00054B6A" w:rsidRPr="003C5E7E">
              <w:rPr>
                <w:rFonts w:ascii="Times New Roman" w:hAnsi="Times New Roman" w:cs="Times New Roman"/>
                <w:bCs/>
                <w:i/>
                <w:iCs/>
              </w:rPr>
              <w:t>du membre du groupement]</w:t>
            </w:r>
          </w:p>
          <w:p w14:paraId="7E19E3BD" w14:textId="77777777" w:rsidR="00054B6A" w:rsidRPr="003C5E7E" w:rsidRDefault="00054B6A" w:rsidP="003B0D45">
            <w:pPr>
              <w:suppressAutoHyphens/>
              <w:spacing w:before="120" w:after="40"/>
              <w:jc w:val="both"/>
              <w:rPr>
                <w:rFonts w:ascii="Times New Roman" w:hAnsi="Times New Roman" w:cs="Times New Roman"/>
                <w:bCs/>
                <w:i/>
                <w:iCs/>
                <w:spacing w:val="-2"/>
              </w:rPr>
            </w:pPr>
            <w:r w:rsidRPr="003C5E7E">
              <w:rPr>
                <w:rFonts w:ascii="Times New Roman" w:hAnsi="Times New Roman" w:cs="Times New Roman"/>
                <w:spacing w:val="-2"/>
              </w:rPr>
              <w:t xml:space="preserve">   Téléphone/Fax</w:t>
            </w:r>
            <w:proofErr w:type="gramStart"/>
            <w:r w:rsidRPr="003C5E7E">
              <w:rPr>
                <w:rFonts w:ascii="Times New Roman" w:hAnsi="Times New Roman" w:cs="Times New Roman"/>
                <w:spacing w:val="-2"/>
              </w:rPr>
              <w:t xml:space="preserve"> :</w:t>
            </w:r>
            <w:r w:rsidRPr="003C5E7E">
              <w:rPr>
                <w:rFonts w:ascii="Times New Roman" w:hAnsi="Times New Roman" w:cs="Times New Roman"/>
                <w:bCs/>
                <w:i/>
                <w:iCs/>
              </w:rPr>
              <w:t>[</w:t>
            </w:r>
            <w:proofErr w:type="gramEnd"/>
            <w:r w:rsidRPr="003C5E7E">
              <w:rPr>
                <w:rFonts w:ascii="Times New Roman" w:hAnsi="Times New Roman" w:cs="Times New Roman"/>
                <w:bCs/>
                <w:i/>
                <w:iCs/>
              </w:rPr>
              <w:t xml:space="preserve">Insérer le node téléphone/fax du </w:t>
            </w:r>
            <w:r w:rsidRPr="003C5E7E">
              <w:rPr>
                <w:rFonts w:ascii="Times New Roman" w:hAnsi="Times New Roman" w:cs="Times New Roman"/>
                <w:bCs/>
                <w:i/>
                <w:iCs/>
                <w:kern w:val="28"/>
              </w:rPr>
              <w:t xml:space="preserve">représentant </w:t>
            </w:r>
            <w:r w:rsidRPr="003C5E7E">
              <w:rPr>
                <w:rFonts w:ascii="Times New Roman" w:hAnsi="Times New Roman" w:cs="Times New Roman"/>
                <w:bCs/>
                <w:i/>
                <w:iCs/>
              </w:rPr>
              <w:t>du membre du groupement]</w:t>
            </w:r>
          </w:p>
          <w:p w14:paraId="4242CC69" w14:textId="77777777" w:rsidR="00054B6A" w:rsidRPr="003C5E7E" w:rsidRDefault="00054B6A" w:rsidP="003B0D45">
            <w:pPr>
              <w:suppressAutoHyphens/>
              <w:spacing w:before="120" w:after="40"/>
              <w:jc w:val="both"/>
              <w:rPr>
                <w:rFonts w:ascii="Times New Roman" w:hAnsi="Times New Roman" w:cs="Times New Roman"/>
                <w:bCs/>
                <w:i/>
                <w:iCs/>
                <w:spacing w:val="-2"/>
              </w:rPr>
            </w:pPr>
            <w:r w:rsidRPr="003C5E7E">
              <w:rPr>
                <w:rFonts w:ascii="Times New Roman" w:hAnsi="Times New Roman" w:cs="Times New Roman"/>
                <w:spacing w:val="-2"/>
              </w:rPr>
              <w:t xml:space="preserve">   Adresse </w:t>
            </w:r>
            <w:r w:rsidR="008D628F" w:rsidRPr="003C5E7E">
              <w:rPr>
                <w:rFonts w:ascii="Times New Roman" w:hAnsi="Times New Roman" w:cs="Times New Roman"/>
                <w:spacing w:val="-2"/>
              </w:rPr>
              <w:t>électronique</w:t>
            </w:r>
            <w:proofErr w:type="gramStart"/>
            <w:r w:rsidR="008D628F" w:rsidRPr="003C5E7E">
              <w:rPr>
                <w:rFonts w:ascii="Times New Roman" w:hAnsi="Times New Roman" w:cs="Times New Roman"/>
                <w:spacing w:val="-2"/>
              </w:rPr>
              <w:t> :</w:t>
            </w:r>
            <w:r w:rsidRPr="003C5E7E">
              <w:rPr>
                <w:rFonts w:ascii="Times New Roman" w:hAnsi="Times New Roman" w:cs="Times New Roman"/>
                <w:bCs/>
                <w:i/>
                <w:iCs/>
              </w:rPr>
              <w:t>[</w:t>
            </w:r>
            <w:proofErr w:type="gramEnd"/>
            <w:r w:rsidRPr="003C5E7E">
              <w:rPr>
                <w:rFonts w:ascii="Times New Roman" w:hAnsi="Times New Roman" w:cs="Times New Roman"/>
                <w:bCs/>
                <w:i/>
                <w:iCs/>
              </w:rPr>
              <w:t xml:space="preserve">Insérer l’adresse électronique du </w:t>
            </w:r>
            <w:r w:rsidRPr="003C5E7E">
              <w:rPr>
                <w:rFonts w:ascii="Times New Roman" w:hAnsi="Times New Roman" w:cs="Times New Roman"/>
                <w:bCs/>
                <w:i/>
                <w:iCs/>
                <w:kern w:val="28"/>
              </w:rPr>
              <w:t xml:space="preserve">représentant </w:t>
            </w:r>
            <w:r w:rsidRPr="003C5E7E">
              <w:rPr>
                <w:rFonts w:ascii="Times New Roman" w:hAnsi="Times New Roman" w:cs="Times New Roman"/>
                <w:bCs/>
                <w:i/>
                <w:iCs/>
              </w:rPr>
              <w:t>du membre du groupement]</w:t>
            </w:r>
          </w:p>
        </w:tc>
      </w:tr>
      <w:tr w:rsidR="00054B6A" w:rsidRPr="00D32ECC" w14:paraId="5EDBF1DF" w14:textId="77777777" w:rsidTr="003B0D45">
        <w:trPr>
          <w:cantSplit/>
        </w:trPr>
        <w:tc>
          <w:tcPr>
            <w:tcW w:w="9180" w:type="dxa"/>
          </w:tcPr>
          <w:p w14:paraId="3D8D248C" w14:textId="77777777" w:rsidR="00054B6A" w:rsidRPr="003C5E7E" w:rsidRDefault="00054B6A" w:rsidP="003B0D45">
            <w:pPr>
              <w:ind w:left="342" w:hanging="342"/>
              <w:jc w:val="both"/>
              <w:rPr>
                <w:rFonts w:ascii="Times New Roman" w:hAnsi="Times New Roman" w:cs="Times New Roman"/>
                <w:bCs/>
                <w:i/>
                <w:iCs/>
              </w:rPr>
            </w:pPr>
            <w:r w:rsidRPr="003C5E7E">
              <w:rPr>
                <w:rFonts w:ascii="Times New Roman" w:hAnsi="Times New Roman" w:cs="Times New Roman"/>
              </w:rPr>
              <w:t xml:space="preserve">7. </w:t>
            </w:r>
            <w:r w:rsidRPr="003C5E7E">
              <w:rPr>
                <w:rFonts w:ascii="Times New Roman" w:hAnsi="Times New Roman" w:cs="Times New Roman"/>
              </w:rPr>
              <w:tab/>
              <w:t>Ci-joint copie des originaux des documents ci-</w:t>
            </w:r>
            <w:r w:rsidR="008D628F" w:rsidRPr="003C5E7E">
              <w:rPr>
                <w:rFonts w:ascii="Times New Roman" w:hAnsi="Times New Roman" w:cs="Times New Roman"/>
              </w:rPr>
              <w:t>après</w:t>
            </w:r>
            <w:proofErr w:type="gramStart"/>
            <w:r w:rsidR="008D628F" w:rsidRPr="003C5E7E">
              <w:rPr>
                <w:rFonts w:ascii="Times New Roman" w:hAnsi="Times New Roman" w:cs="Times New Roman"/>
              </w:rPr>
              <w:t> :</w:t>
            </w:r>
            <w:r w:rsidRPr="003C5E7E">
              <w:rPr>
                <w:rFonts w:ascii="Times New Roman" w:hAnsi="Times New Roman" w:cs="Times New Roman"/>
                <w:bCs/>
                <w:i/>
                <w:iCs/>
              </w:rPr>
              <w:t>[</w:t>
            </w:r>
            <w:proofErr w:type="gramEnd"/>
            <w:r w:rsidRPr="003C5E7E">
              <w:rPr>
                <w:rFonts w:ascii="Times New Roman" w:hAnsi="Times New Roman" w:cs="Times New Roman"/>
                <w:bCs/>
                <w:i/>
                <w:iCs/>
              </w:rPr>
              <w:t>Cocher la (les) case(s) correspondant aux documents originaux joints]</w:t>
            </w:r>
          </w:p>
          <w:p w14:paraId="6ABFE5B3" w14:textId="77777777" w:rsidR="00054B6A" w:rsidRPr="003C5E7E" w:rsidRDefault="00054B6A" w:rsidP="003B0D45">
            <w:pPr>
              <w:tabs>
                <w:tab w:val="left" w:pos="432"/>
              </w:tabs>
              <w:suppressAutoHyphens/>
              <w:ind w:left="432" w:hanging="432"/>
              <w:jc w:val="both"/>
              <w:rPr>
                <w:rFonts w:ascii="Times New Roman" w:hAnsi="Times New Roman" w:cs="Times New Roman"/>
                <w:spacing w:val="-2"/>
              </w:rPr>
            </w:pPr>
            <w:r w:rsidRPr="003C5E7E">
              <w:rPr>
                <w:rFonts w:ascii="Times New Roman" w:hAnsi="Times New Roman" w:cs="Times New Roman"/>
                <w:spacing w:val="-2"/>
                <w:sz w:val="32"/>
                <w:szCs w:val="32"/>
              </w:rPr>
              <w:sym w:font="Symbol" w:char="F0F0"/>
            </w:r>
            <w:r w:rsidRPr="003C5E7E">
              <w:rPr>
                <w:rFonts w:ascii="Times New Roman" w:hAnsi="Times New Roman" w:cs="Times New Roman"/>
                <w:spacing w:val="-2"/>
                <w:sz w:val="32"/>
              </w:rPr>
              <w:tab/>
            </w:r>
            <w:r w:rsidRPr="003C5E7E">
              <w:rPr>
                <w:rFonts w:ascii="Times New Roman" w:hAnsi="Times New Roman" w:cs="Times New Roman"/>
              </w:rPr>
              <w:t>Document d’enregistrement, d’inscription ou de constitution de la firme nommée en 2 ci-dessus, en conformité avec les clauses 4.1 et 4.2 des IC</w:t>
            </w:r>
          </w:p>
        </w:tc>
      </w:tr>
    </w:tbl>
    <w:p w14:paraId="6C99627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3632B8C" w14:textId="77777777" w:rsidR="00300CB8" w:rsidRDefault="00300CB8" w:rsidP="0059272A">
      <w:pPr>
        <w:spacing w:after="200" w:line="240" w:lineRule="auto"/>
        <w:jc w:val="both"/>
        <w:rPr>
          <w:rFonts w:ascii="Times New Roman" w:eastAsia="Times New Roman" w:hAnsi="Times New Roman" w:cs="Times New Roman"/>
          <w:sz w:val="24"/>
          <w:szCs w:val="24"/>
          <w:lang w:eastAsia="fr-FR"/>
        </w:rPr>
      </w:pPr>
    </w:p>
    <w:p w14:paraId="1E8A7C3E" w14:textId="77777777" w:rsidR="00300CB8" w:rsidRDefault="00300CB8" w:rsidP="0059272A">
      <w:pPr>
        <w:spacing w:after="200" w:line="240" w:lineRule="auto"/>
        <w:jc w:val="both"/>
        <w:rPr>
          <w:rFonts w:ascii="Times New Roman" w:eastAsia="Times New Roman" w:hAnsi="Times New Roman" w:cs="Times New Roman"/>
          <w:sz w:val="24"/>
          <w:szCs w:val="24"/>
          <w:lang w:eastAsia="fr-FR"/>
        </w:rPr>
      </w:pPr>
    </w:p>
    <w:p w14:paraId="41CD1CF5" w14:textId="77777777" w:rsidR="00300CB8" w:rsidRDefault="00300CB8" w:rsidP="0059272A">
      <w:pPr>
        <w:spacing w:after="200" w:line="240" w:lineRule="auto"/>
        <w:jc w:val="both"/>
        <w:rPr>
          <w:rFonts w:ascii="Times New Roman" w:eastAsia="Times New Roman" w:hAnsi="Times New Roman" w:cs="Times New Roman"/>
          <w:sz w:val="24"/>
          <w:szCs w:val="24"/>
          <w:lang w:eastAsia="fr-FR"/>
        </w:rPr>
      </w:pPr>
    </w:p>
    <w:p w14:paraId="74DCB2F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7F05D8F"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16A6A0C7"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485B62E7"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51CA0D36"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63" w:name="_Toc494878598"/>
      <w:r w:rsidRPr="007D3136">
        <w:rPr>
          <w:rFonts w:ascii="Times New Roman" w:eastAsia="Times New Roman" w:hAnsi="Times New Roman" w:cs="Times New Roman"/>
          <w:b/>
          <w:color w:val="000000" w:themeColor="text1"/>
          <w:sz w:val="36"/>
          <w:szCs w:val="36"/>
          <w:lang w:eastAsia="fr-FR"/>
        </w:rPr>
        <w:lastRenderedPageBreak/>
        <w:t>Lettre de soumission de l’offre</w:t>
      </w:r>
      <w:bookmarkEnd w:id="63"/>
    </w:p>
    <w:p w14:paraId="4F69B10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4BA10CC" w14:textId="77777777" w:rsidR="00763598" w:rsidRPr="00EA3B32" w:rsidRDefault="00763598" w:rsidP="00EF0425">
      <w:pPr>
        <w:spacing w:after="200" w:line="240" w:lineRule="auto"/>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[Le Soumissionnaire remplit la lettre ci-dessous conformément aux instructions entre crochets. Le format de la lettre ne doit pas être modifié. Aucune substitution ne sera admise.]</w:t>
      </w:r>
    </w:p>
    <w:p w14:paraId="11232A1E" w14:textId="3D9D858E" w:rsidR="00763598" w:rsidRPr="00EA3B32" w:rsidRDefault="00763598" w:rsidP="00EF0425">
      <w:pPr>
        <w:spacing w:after="200" w:line="240" w:lineRule="auto"/>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Date</w:t>
      </w:r>
      <w:r w:rsidR="00DC6EE4">
        <w:rPr>
          <w:rFonts w:ascii="Times New Roman" w:eastAsia="Times New Roman" w:hAnsi="Times New Roman" w:cs="Times New Roman"/>
          <w:sz w:val="24"/>
          <w:szCs w:val="24"/>
          <w:lang w:eastAsia="fr-FR"/>
        </w:rPr>
        <w:t xml:space="preserve"> </w:t>
      </w:r>
      <w:r w:rsidRPr="002E37AE">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[Insérer la date (jour, mois, année) de remise de l’offre]</w:t>
      </w:r>
    </w:p>
    <w:p w14:paraId="0D1389BB"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AAO No</w:t>
      </w:r>
      <w:proofErr w:type="gramStart"/>
      <w:r w:rsidRPr="002E37AE">
        <w:rPr>
          <w:rFonts w:ascii="Times New Roman" w:eastAsia="Times New Roman" w:hAnsi="Times New Roman" w:cs="Times New Roman"/>
          <w:sz w:val="24"/>
          <w:szCs w:val="24"/>
          <w:lang w:eastAsia="fr-FR"/>
        </w:rPr>
        <w:t>.:</w:t>
      </w:r>
      <w:proofErr w:type="gramEnd"/>
      <w:r w:rsidRPr="002E37AE">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 xml:space="preserve">[Insérer les références </w:t>
      </w:r>
      <w:r w:rsidR="00BD5565" w:rsidRPr="00EA3B32">
        <w:rPr>
          <w:rFonts w:ascii="Times New Roman" w:eastAsia="Times New Roman" w:hAnsi="Times New Roman" w:cs="Times New Roman"/>
          <w:i/>
          <w:sz w:val="24"/>
          <w:szCs w:val="24"/>
          <w:lang w:eastAsia="fr-FR"/>
        </w:rPr>
        <w:t>de l’avis</w:t>
      </w:r>
      <w:r w:rsidRPr="00EA3B32">
        <w:rPr>
          <w:rFonts w:ascii="Times New Roman" w:eastAsia="Times New Roman" w:hAnsi="Times New Roman" w:cs="Times New Roman"/>
          <w:i/>
          <w:sz w:val="24"/>
          <w:szCs w:val="24"/>
          <w:lang w:eastAsia="fr-FR"/>
        </w:rPr>
        <w:t xml:space="preserve"> d’Appel d’Offres]</w:t>
      </w:r>
    </w:p>
    <w:p w14:paraId="419793B0"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Variante No. : [Insérer le numéro d’identification si cette offre </w:t>
      </w:r>
      <w:r>
        <w:rPr>
          <w:rFonts w:ascii="Times New Roman" w:eastAsia="Times New Roman" w:hAnsi="Times New Roman" w:cs="Times New Roman"/>
          <w:sz w:val="24"/>
          <w:szCs w:val="24"/>
          <w:lang w:eastAsia="fr-FR"/>
        </w:rPr>
        <w:t>est proposée pour une variante]</w:t>
      </w:r>
    </w:p>
    <w:p w14:paraId="6F09AF16" w14:textId="77777777" w:rsidR="00763598" w:rsidRPr="00EA3B32" w:rsidRDefault="00763598" w:rsidP="00EF0425">
      <w:pPr>
        <w:spacing w:after="200" w:line="240" w:lineRule="auto"/>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 xml:space="preserve">À : </w:t>
      </w:r>
      <w:r w:rsidRPr="00EA3B32">
        <w:rPr>
          <w:rFonts w:ascii="Times New Roman" w:eastAsia="Times New Roman" w:hAnsi="Times New Roman" w:cs="Times New Roman"/>
          <w:i/>
          <w:sz w:val="24"/>
          <w:szCs w:val="24"/>
          <w:lang w:eastAsia="fr-FR"/>
        </w:rPr>
        <w:t>[Insérer le nom complet de l’Autorité contractante]</w:t>
      </w:r>
    </w:p>
    <w:p w14:paraId="618ECB43" w14:textId="6BDD8D12"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Nous, les soussignés </w:t>
      </w:r>
      <w:r w:rsidR="00DC6EE4" w:rsidRPr="002E37AE">
        <w:rPr>
          <w:rFonts w:ascii="Times New Roman" w:eastAsia="Times New Roman" w:hAnsi="Times New Roman" w:cs="Times New Roman"/>
          <w:sz w:val="24"/>
          <w:szCs w:val="24"/>
          <w:lang w:eastAsia="fr-FR"/>
        </w:rPr>
        <w:t>attestent</w:t>
      </w:r>
      <w:r w:rsidRPr="002E37AE">
        <w:rPr>
          <w:rFonts w:ascii="Times New Roman" w:eastAsia="Times New Roman" w:hAnsi="Times New Roman" w:cs="Times New Roman"/>
          <w:sz w:val="24"/>
          <w:szCs w:val="24"/>
          <w:lang w:eastAsia="fr-FR"/>
        </w:rPr>
        <w:t xml:space="preserve"> que : </w:t>
      </w:r>
    </w:p>
    <w:p w14:paraId="3E18B550" w14:textId="77777777" w:rsidR="00763598" w:rsidRDefault="00763598" w:rsidP="006A4E14">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Nous avons examiné le Dossier d’Appel d’Offres, y compris l’additif/ les additifs No. : </w:t>
      </w:r>
      <w:r w:rsidRPr="00EA3B32">
        <w:rPr>
          <w:rFonts w:ascii="Times New Roman" w:eastAsia="Times New Roman" w:hAnsi="Times New Roman" w:cs="Times New Roman"/>
          <w:i/>
          <w:sz w:val="24"/>
          <w:szCs w:val="24"/>
          <w:lang w:eastAsia="fr-FR"/>
        </w:rPr>
        <w:t>[Insérer les numéros et date d’émission de chacun des additifs</w:t>
      </w:r>
      <w:proofErr w:type="gramStart"/>
      <w:r w:rsidRPr="00EA3B32">
        <w:rPr>
          <w:rFonts w:ascii="Times New Roman" w:eastAsia="Times New Roman" w:hAnsi="Times New Roman" w:cs="Times New Roman"/>
          <w:i/>
          <w:sz w:val="24"/>
          <w:szCs w:val="24"/>
          <w:lang w:eastAsia="fr-FR"/>
        </w:rPr>
        <w:t>]</w:t>
      </w:r>
      <w:r w:rsidRPr="002E37AE">
        <w:rPr>
          <w:rFonts w:ascii="Times New Roman" w:eastAsia="Times New Roman" w:hAnsi="Times New Roman" w:cs="Times New Roman"/>
          <w:sz w:val="24"/>
          <w:szCs w:val="24"/>
          <w:lang w:eastAsia="fr-FR"/>
        </w:rPr>
        <w:t>;</w:t>
      </w:r>
      <w:proofErr w:type="gramEnd"/>
      <w:r w:rsidRPr="002E37AE">
        <w:rPr>
          <w:rFonts w:ascii="Times New Roman" w:eastAsia="Times New Roman" w:hAnsi="Times New Roman" w:cs="Times New Roman"/>
          <w:sz w:val="24"/>
          <w:szCs w:val="24"/>
          <w:lang w:eastAsia="fr-FR"/>
        </w:rPr>
        <w:t xml:space="preserve"> et n’avons aucune réserve à leur égard ;</w:t>
      </w:r>
    </w:p>
    <w:p w14:paraId="54F08E16" w14:textId="77777777" w:rsidR="00763598" w:rsidRPr="00EA3B32" w:rsidRDefault="00763598" w:rsidP="006A4E14">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 xml:space="preserve">Nous nous engageons de fournir conformément au Dossier d’Appel d’Offres et au calendrier de livraison spécifié dans le Bordereau des quantités, calendrier de livraison et Cahier des Clauses techniques, les Fournitures ou services connexes ci-après : </w:t>
      </w:r>
      <w:r w:rsidRPr="00EA3B32">
        <w:rPr>
          <w:rFonts w:ascii="Times New Roman" w:eastAsia="Times New Roman" w:hAnsi="Times New Roman" w:cs="Times New Roman"/>
          <w:i/>
          <w:sz w:val="24"/>
          <w:szCs w:val="24"/>
          <w:lang w:eastAsia="fr-FR"/>
        </w:rPr>
        <w:t>[Insérer une brève description des Fournitures ou services connexes] ;</w:t>
      </w:r>
    </w:p>
    <w:p w14:paraId="2B87BB88" w14:textId="77777777" w:rsidR="00763598" w:rsidRPr="00EA3B32" w:rsidRDefault="00763598" w:rsidP="006A4E14">
      <w:pPr>
        <w:pStyle w:val="Paragraphedeliste"/>
        <w:numPr>
          <w:ilvl w:val="0"/>
          <w:numId w:val="35"/>
        </w:numPr>
        <w:spacing w:after="200" w:line="240" w:lineRule="auto"/>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 xml:space="preserve">Le prix total de notre offre, hors rabais offerts à l’alinéa (d) ci-après est de : </w:t>
      </w:r>
      <w:r w:rsidRPr="00EA3B32">
        <w:rPr>
          <w:rFonts w:ascii="Times New Roman" w:eastAsia="Times New Roman" w:hAnsi="Times New Roman" w:cs="Times New Roman"/>
          <w:i/>
          <w:sz w:val="24"/>
          <w:szCs w:val="24"/>
          <w:lang w:eastAsia="fr-FR"/>
        </w:rPr>
        <w:t>[Insérer le prix TTC de l’offre en lettres et en chiffres, en indiquant les monnaies et montants correspondants à ces monnaies] ;</w:t>
      </w:r>
    </w:p>
    <w:p w14:paraId="11322C92" w14:textId="77777777" w:rsidR="00763598" w:rsidRPr="002E37AE" w:rsidRDefault="00763598" w:rsidP="006A4E14">
      <w:pPr>
        <w:pStyle w:val="Paragraphedeliste"/>
        <w:numPr>
          <w:ilvl w:val="0"/>
          <w:numId w:val="35"/>
        </w:num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Les rabais offerts et les modalités d’application desdits rabais sont les suivants : </w:t>
      </w:r>
    </w:p>
    <w:p w14:paraId="4CE4A08D" w14:textId="77777777" w:rsidR="00763598" w:rsidRPr="00EA3B32" w:rsidRDefault="00763598" w:rsidP="00EF0425">
      <w:pPr>
        <w:spacing w:after="200" w:line="240" w:lineRule="auto"/>
        <w:ind w:left="708"/>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[Indiquer en détail les rabais offerts, le cas échéant, et le (ou les) article(s) du (ou des) bordereau(x) des prix au(x) quel(s) ils s’appliquent]</w:t>
      </w:r>
    </w:p>
    <w:p w14:paraId="79F00DF2" w14:textId="77777777" w:rsidR="00763598" w:rsidRPr="00EA3B32" w:rsidRDefault="00763598" w:rsidP="00EF0425">
      <w:pPr>
        <w:spacing w:after="200" w:line="240" w:lineRule="auto"/>
        <w:ind w:left="708"/>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[Indiquer aussi en détail la méthode qui sera utilisée pour appliquer les rabais offerts, le cas échéant]</w:t>
      </w:r>
    </w:p>
    <w:p w14:paraId="0953FD1F" w14:textId="77777777" w:rsidR="00763598" w:rsidRDefault="00763598" w:rsidP="006A4E14">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Notre offre demeurera valide pendant la période requise à l’alinéa 19.1 des Instructions aux Candidats à compter de la date limite fixée pour la remise des offres à l’alinéa 23.1 des Instructions aux Candidats ; cette offre continuera de nous engager et pourra être acceptée à tout moment avant l’expiration de cette période ;</w:t>
      </w:r>
    </w:p>
    <w:p w14:paraId="762239A4" w14:textId="2C357418" w:rsidR="00763598" w:rsidRDefault="00763598" w:rsidP="006A4E14">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Si notre offre est acceptée, nous nous engageons à fournir une garantie de bonne exécution du Marché conformément à la Clause 44 des Instructions aux Candidats et au </w:t>
      </w:r>
      <w:r w:rsidR="00DC6EE4" w:rsidRPr="002E37AE">
        <w:rPr>
          <w:rFonts w:ascii="Times New Roman" w:eastAsia="Times New Roman" w:hAnsi="Times New Roman" w:cs="Times New Roman"/>
          <w:sz w:val="24"/>
          <w:szCs w:val="24"/>
          <w:lang w:eastAsia="fr-FR"/>
        </w:rPr>
        <w:t>CCAG ;</w:t>
      </w:r>
    </w:p>
    <w:p w14:paraId="1A0A4F4D" w14:textId="77777777" w:rsidR="00763598" w:rsidRDefault="00763598" w:rsidP="006A4E14">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Notre candidature, ainsi que tous sous-traitants ou </w:t>
      </w:r>
      <w:r w:rsidR="00BD5565" w:rsidRPr="002E37AE">
        <w:rPr>
          <w:rFonts w:ascii="Times New Roman" w:eastAsia="Times New Roman" w:hAnsi="Times New Roman" w:cs="Times New Roman"/>
          <w:sz w:val="24"/>
          <w:szCs w:val="24"/>
          <w:lang w:eastAsia="fr-FR"/>
        </w:rPr>
        <w:t>fournisseurs intervenant</w:t>
      </w:r>
      <w:r w:rsidRPr="002E37AE">
        <w:rPr>
          <w:rFonts w:ascii="Times New Roman" w:eastAsia="Times New Roman" w:hAnsi="Times New Roman" w:cs="Times New Roman"/>
          <w:sz w:val="24"/>
          <w:szCs w:val="24"/>
          <w:lang w:eastAsia="fr-FR"/>
        </w:rPr>
        <w:t xml:space="preserve"> en rapport avec une quelconque partie du Marché, ne tombent pas sous les conditions d’exclusion de l’alinéa 4.3 des Instructions aux Candidats.</w:t>
      </w:r>
    </w:p>
    <w:p w14:paraId="1891073B" w14:textId="77777777" w:rsidR="00763598" w:rsidRDefault="00763598" w:rsidP="006A4E14">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Nous ne nous trouvons pas dans une situation de conflit d’intérêt définie à l’alinéa 4.4 des Instructions aux Candidats.</w:t>
      </w:r>
    </w:p>
    <w:p w14:paraId="0ECF1623" w14:textId="77777777" w:rsidR="00763598" w:rsidRDefault="00763598" w:rsidP="006A4E14">
      <w:pPr>
        <w:pStyle w:val="Paragraphedeliste"/>
        <w:numPr>
          <w:ilvl w:val="0"/>
          <w:numId w:val="35"/>
        </w:num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Nous nous engageons à ne pas octroyer ou promettre d'octroyer à toute personne intervenant à quelque titre que ce soit dans la procédure de passation du marché un avantage indu, pécuniaire ou autre, directement ou par des intermédiaires, en vue d'obtenir le marché.</w:t>
      </w:r>
    </w:p>
    <w:p w14:paraId="3990FCEE" w14:textId="77777777" w:rsidR="00763598" w:rsidRDefault="00763598" w:rsidP="006A4E14">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lastRenderedPageBreak/>
        <w:t>Il est entendu que la présente offre, et votre acceptation écrite de ladite offre figurant dans la notification d’attribution du Marché que vous nous adresserez tiendra lieu de contrat entre nous, jusqu’à ce qu’un marché formel soit établi et signé.</w:t>
      </w:r>
    </w:p>
    <w:p w14:paraId="0A44037E" w14:textId="77777777" w:rsidR="00763598" w:rsidRPr="002E37AE" w:rsidRDefault="00763598" w:rsidP="006A4E14">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Il est entendu par nous que vous n’êtes pas tenus d’accepter l’offre évaluée la moins- disante en fonction des critères exprimés en termes monétaires, ni l’une quelconque des offres que vous pouvez recevoir.</w:t>
      </w:r>
    </w:p>
    <w:p w14:paraId="6E46A1C2" w14:textId="77777777" w:rsidR="00763598" w:rsidRPr="00EA3B32" w:rsidRDefault="00763598" w:rsidP="00EF0425">
      <w:pPr>
        <w:spacing w:after="200" w:line="240" w:lineRule="auto"/>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 xml:space="preserve">Nom </w:t>
      </w:r>
      <w:r w:rsidRPr="00EA3B32">
        <w:rPr>
          <w:rFonts w:ascii="Times New Roman" w:eastAsia="Times New Roman" w:hAnsi="Times New Roman" w:cs="Times New Roman"/>
          <w:i/>
          <w:sz w:val="24"/>
          <w:szCs w:val="24"/>
          <w:lang w:eastAsia="fr-FR"/>
        </w:rPr>
        <w:t>[Insérer le nom complet de la personne signataire de l’offre]</w:t>
      </w:r>
    </w:p>
    <w:p w14:paraId="26B87708" w14:textId="77777777" w:rsidR="00763598" w:rsidRPr="00EA3B32" w:rsidRDefault="00763598" w:rsidP="00EF0425">
      <w:pPr>
        <w:spacing w:after="200" w:line="240" w:lineRule="auto"/>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 xml:space="preserve">En tant que </w:t>
      </w:r>
      <w:r w:rsidRPr="00EA3B32">
        <w:rPr>
          <w:rFonts w:ascii="Times New Roman" w:eastAsia="Times New Roman" w:hAnsi="Times New Roman" w:cs="Times New Roman"/>
          <w:i/>
          <w:sz w:val="24"/>
          <w:szCs w:val="24"/>
          <w:lang w:eastAsia="fr-FR"/>
        </w:rPr>
        <w:t>[indiquer la capacité du signataire]</w:t>
      </w:r>
    </w:p>
    <w:p w14:paraId="0DBB2296"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S</w:t>
      </w:r>
      <w:r>
        <w:rPr>
          <w:rFonts w:ascii="Times New Roman" w:eastAsia="Times New Roman" w:hAnsi="Times New Roman" w:cs="Times New Roman"/>
          <w:sz w:val="24"/>
          <w:szCs w:val="24"/>
          <w:lang w:eastAsia="fr-FR"/>
        </w:rPr>
        <w:t xml:space="preserve">ignature </w:t>
      </w:r>
      <w:r w:rsidRPr="00EA3B32">
        <w:rPr>
          <w:rFonts w:ascii="Times New Roman" w:eastAsia="Times New Roman" w:hAnsi="Times New Roman" w:cs="Times New Roman"/>
          <w:i/>
          <w:sz w:val="24"/>
          <w:szCs w:val="24"/>
          <w:lang w:eastAsia="fr-FR"/>
        </w:rPr>
        <w:t>[Insérer la signature]</w:t>
      </w:r>
    </w:p>
    <w:p w14:paraId="5F2A7C34"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Ayant pouvoir de signer l’offre pour et au nom de </w:t>
      </w:r>
      <w:r w:rsidRPr="00EA3B32">
        <w:rPr>
          <w:rFonts w:ascii="Times New Roman" w:eastAsia="Times New Roman" w:hAnsi="Times New Roman" w:cs="Times New Roman"/>
          <w:i/>
          <w:sz w:val="24"/>
          <w:szCs w:val="24"/>
          <w:lang w:eastAsia="fr-FR"/>
        </w:rPr>
        <w:t>[Insérer le nom complet du Soumissionnaire]</w:t>
      </w:r>
    </w:p>
    <w:p w14:paraId="7BEBBB11"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En date du ________________________________ jour de </w:t>
      </w:r>
      <w:r w:rsidRPr="00EA3B32">
        <w:rPr>
          <w:rFonts w:ascii="Times New Roman" w:eastAsia="Times New Roman" w:hAnsi="Times New Roman" w:cs="Times New Roman"/>
          <w:i/>
          <w:sz w:val="24"/>
          <w:szCs w:val="24"/>
          <w:lang w:eastAsia="fr-FR"/>
        </w:rPr>
        <w:t>[Insérer la date de signature]</w:t>
      </w:r>
    </w:p>
    <w:p w14:paraId="1D7475C3" w14:textId="77777777" w:rsidR="00763598" w:rsidRPr="002E37AE" w:rsidRDefault="00763598" w:rsidP="002E37AE">
      <w:pPr>
        <w:spacing w:after="200" w:line="240" w:lineRule="auto"/>
        <w:jc w:val="both"/>
        <w:rPr>
          <w:rFonts w:ascii="Times New Roman" w:eastAsia="Times New Roman" w:hAnsi="Times New Roman" w:cs="Times New Roman"/>
          <w:sz w:val="24"/>
          <w:szCs w:val="24"/>
          <w:lang w:eastAsia="fr-FR"/>
        </w:rPr>
      </w:pPr>
    </w:p>
    <w:p w14:paraId="17D6739D" w14:textId="77777777" w:rsidR="00763598" w:rsidRDefault="00763598" w:rsidP="002E37AE">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w:t>
      </w:r>
    </w:p>
    <w:p w14:paraId="191E033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F6EED4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D91F73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3C5CFD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6C2992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279924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CEDA15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F64FBC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687268A"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388AF1B4"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2603D5BA"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17291ECD"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5A0814C6"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5DC98CFA"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59B42360"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0B7A3FC8"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134860A6" w14:textId="77777777" w:rsidR="0010254E" w:rsidRDefault="0010254E" w:rsidP="0059272A">
      <w:pPr>
        <w:spacing w:after="200" w:line="240" w:lineRule="auto"/>
        <w:jc w:val="both"/>
        <w:rPr>
          <w:rFonts w:ascii="Times New Roman" w:eastAsia="Times New Roman" w:hAnsi="Times New Roman" w:cs="Times New Roman"/>
          <w:sz w:val="24"/>
          <w:szCs w:val="24"/>
          <w:lang w:eastAsia="fr-FR"/>
        </w:rPr>
      </w:pPr>
    </w:p>
    <w:p w14:paraId="301B18F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DA4FEB9" w14:textId="4BEC1C0A" w:rsidR="002D2655" w:rsidRPr="00544B60" w:rsidRDefault="00763598" w:rsidP="00544B60">
      <w:pPr>
        <w:pStyle w:val="Titre3"/>
        <w:jc w:val="center"/>
        <w:rPr>
          <w:rFonts w:ascii="Times New Roman" w:eastAsia="Times New Roman" w:hAnsi="Times New Roman" w:cs="Times New Roman"/>
          <w:b/>
          <w:color w:val="000000" w:themeColor="text1"/>
          <w:sz w:val="36"/>
          <w:szCs w:val="36"/>
          <w:lang w:eastAsia="fr-FR"/>
        </w:rPr>
      </w:pPr>
      <w:bookmarkStart w:id="64" w:name="_Toc494878599"/>
      <w:r w:rsidRPr="007D3136">
        <w:rPr>
          <w:rFonts w:ascii="Times New Roman" w:eastAsia="Times New Roman" w:hAnsi="Times New Roman" w:cs="Times New Roman"/>
          <w:b/>
          <w:color w:val="000000" w:themeColor="text1"/>
          <w:sz w:val="36"/>
          <w:szCs w:val="36"/>
          <w:lang w:eastAsia="fr-FR"/>
        </w:rPr>
        <w:lastRenderedPageBreak/>
        <w:t>Modèles de Bordereaux des prix</w:t>
      </w:r>
      <w:bookmarkEnd w:id="64"/>
    </w:p>
    <w:p w14:paraId="5D9155E5" w14:textId="77777777" w:rsidR="00763598" w:rsidRPr="00C01864" w:rsidRDefault="00763598" w:rsidP="00C01864">
      <w:pPr>
        <w:spacing w:after="200" w:line="240" w:lineRule="auto"/>
        <w:jc w:val="both"/>
        <w:rPr>
          <w:rFonts w:ascii="Times New Roman" w:eastAsia="Times New Roman" w:hAnsi="Times New Roman" w:cs="Times New Roman"/>
          <w:sz w:val="24"/>
          <w:szCs w:val="24"/>
          <w:lang w:eastAsia="fr-FR"/>
        </w:rPr>
      </w:pPr>
    </w:p>
    <w:p w14:paraId="2D1A1285" w14:textId="76343542" w:rsidR="00763598" w:rsidRPr="00544B60" w:rsidRDefault="00763598" w:rsidP="0059272A">
      <w:pPr>
        <w:spacing w:after="200" w:line="240" w:lineRule="auto"/>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[Le Soumissionnaire doit remplir tous les espaces en blanc dans les formulaires de Bordereau des prix selon les instructions figurant ci-après. La liste des articles dans la colonne 1 du Bordereau des prix doit être identique à la liste des Fournitures ou Services connexes fournie par l’Autorité contractante dans la Section IV.]</w:t>
      </w:r>
    </w:p>
    <w:p w14:paraId="6A81B94C" w14:textId="3BFC773C" w:rsidR="00763598" w:rsidRPr="00544B60" w:rsidRDefault="00763598" w:rsidP="00544B60">
      <w:pPr>
        <w:pStyle w:val="Titre3"/>
        <w:jc w:val="center"/>
        <w:rPr>
          <w:rFonts w:ascii="Times New Roman" w:eastAsia="Times New Roman" w:hAnsi="Times New Roman" w:cs="Times New Roman"/>
          <w:b/>
          <w:color w:val="000000" w:themeColor="text1"/>
          <w:sz w:val="36"/>
          <w:szCs w:val="36"/>
          <w:lang w:eastAsia="fr-FR"/>
        </w:rPr>
      </w:pPr>
      <w:bookmarkStart w:id="65" w:name="_Toc494878600"/>
      <w:bookmarkStart w:id="66" w:name="_Hlk177646170"/>
      <w:r w:rsidRPr="007D3136">
        <w:rPr>
          <w:rFonts w:ascii="Times New Roman" w:eastAsia="Times New Roman" w:hAnsi="Times New Roman" w:cs="Times New Roman"/>
          <w:b/>
          <w:color w:val="000000" w:themeColor="text1"/>
          <w:sz w:val="36"/>
          <w:szCs w:val="36"/>
          <w:lang w:eastAsia="fr-FR"/>
        </w:rPr>
        <w:t>Bordereau des prix et calendrier de livraison pour les fournitures</w:t>
      </w:r>
      <w:bookmarkEnd w:id="65"/>
    </w:p>
    <w:p w14:paraId="0DAE7B85" w14:textId="77777777" w:rsidR="00763598" w:rsidRPr="00C01864" w:rsidRDefault="00763598" w:rsidP="00C01864">
      <w:pPr>
        <w:spacing w:after="200" w:line="240" w:lineRule="auto"/>
        <w:jc w:val="both"/>
        <w:rPr>
          <w:rFonts w:ascii="Times New Roman" w:eastAsia="Times New Roman" w:hAnsi="Times New Roman" w:cs="Times New Roman"/>
          <w:sz w:val="24"/>
          <w:szCs w:val="24"/>
          <w:lang w:eastAsia="fr-FR"/>
        </w:rPr>
      </w:pPr>
      <w:r w:rsidRPr="00C01864">
        <w:rPr>
          <w:rFonts w:ascii="Times New Roman" w:eastAsia="Times New Roman" w:hAnsi="Times New Roman" w:cs="Times New Roman"/>
          <w:sz w:val="24"/>
          <w:szCs w:val="24"/>
          <w:lang w:eastAsia="fr-FR"/>
        </w:rPr>
        <w:t>Date</w:t>
      </w:r>
      <w:r>
        <w:rPr>
          <w:rFonts w:ascii="Times New Roman" w:eastAsia="Times New Roman" w:hAnsi="Times New Roman" w:cs="Times New Roman"/>
          <w:sz w:val="24"/>
          <w:szCs w:val="24"/>
          <w:lang w:eastAsia="fr-FR"/>
        </w:rPr>
        <w:t xml:space="preserve"> : </w:t>
      </w:r>
      <w:r w:rsidRPr="00EA3B32">
        <w:rPr>
          <w:rFonts w:ascii="Times New Roman" w:eastAsia="Times New Roman" w:hAnsi="Times New Roman" w:cs="Times New Roman"/>
          <w:i/>
          <w:sz w:val="24"/>
          <w:szCs w:val="24"/>
          <w:lang w:eastAsia="fr-FR"/>
        </w:rPr>
        <w:t>[Insérer la date (jour, mois, année) de remise de l’offre]</w:t>
      </w:r>
    </w:p>
    <w:p w14:paraId="79C547CC" w14:textId="22BE5399" w:rsidR="00763598" w:rsidRPr="00E663F7" w:rsidRDefault="004309E1" w:rsidP="00C01864">
      <w:pPr>
        <w:spacing w:after="200" w:line="240" w:lineRule="auto"/>
        <w:jc w:val="both"/>
        <w:rPr>
          <w:rFonts w:ascii="Times New Roman" w:hAnsi="Times New Roman" w:cs="Times New Roman"/>
          <w:i/>
          <w:sz w:val="24"/>
          <w:szCs w:val="24"/>
        </w:rPr>
      </w:pPr>
      <w:r w:rsidRPr="004309E1">
        <w:rPr>
          <w:rFonts w:cstheme="minorHAnsi"/>
          <w:sz w:val="24"/>
          <w:szCs w:val="24"/>
        </w:rPr>
        <w:t>Renforcement de capacité des installations solaires de 12 services relevant Budgétairement de la Direction Régionale du Budget du District de Bamako</w:t>
      </w:r>
      <w:r w:rsidR="000B4527">
        <w:rPr>
          <w:rFonts w:cstheme="minorHAnsi"/>
          <w:sz w:val="24"/>
          <w:szCs w:val="24"/>
        </w:rPr>
        <w:t>.</w:t>
      </w:r>
      <w:r w:rsidR="00750E94" w:rsidRPr="00750E94">
        <w:rPr>
          <w:rFonts w:cstheme="minorHAnsi"/>
          <w:sz w:val="24"/>
          <w:szCs w:val="24"/>
        </w:rPr>
        <w:tab/>
      </w:r>
      <w:r w:rsidR="00750E94" w:rsidRPr="00750E94">
        <w:rPr>
          <w:rFonts w:cstheme="minorHAnsi"/>
          <w:sz w:val="24"/>
          <w:szCs w:val="24"/>
        </w:rPr>
        <w:tab/>
      </w:r>
      <w:r w:rsidR="00750E94" w:rsidRPr="00750E94">
        <w:rPr>
          <w:rFonts w:cstheme="minorHAnsi"/>
          <w:sz w:val="24"/>
          <w:szCs w:val="24"/>
        </w:rPr>
        <w:tab/>
      </w:r>
      <w:r w:rsidR="00750E94" w:rsidRPr="00750E94">
        <w:rPr>
          <w:rFonts w:cstheme="minorHAnsi"/>
          <w:sz w:val="24"/>
          <w:szCs w:val="24"/>
        </w:rPr>
        <w:tab/>
      </w:r>
      <w:r w:rsidR="00B524F6" w:rsidRPr="00B524F6">
        <w:rPr>
          <w:rFonts w:ascii="Times New Roman" w:eastAsia="Times New Roman" w:hAnsi="Times New Roman" w:cs="Times New Roman"/>
          <w:sz w:val="24"/>
          <w:szCs w:val="24"/>
          <w:lang w:eastAsia="fr-FR"/>
        </w:rPr>
        <w:tab/>
      </w:r>
      <w:r w:rsidR="00B524F6" w:rsidRPr="00B524F6">
        <w:rPr>
          <w:rFonts w:ascii="Times New Roman" w:eastAsia="Times New Roman" w:hAnsi="Times New Roman" w:cs="Times New Roman"/>
          <w:sz w:val="24"/>
          <w:szCs w:val="24"/>
          <w:lang w:eastAsia="fr-FR"/>
        </w:rPr>
        <w:tab/>
      </w:r>
      <w:r w:rsidR="00B524F6" w:rsidRPr="00B524F6">
        <w:rPr>
          <w:rFonts w:ascii="Times New Roman" w:eastAsia="Times New Roman" w:hAnsi="Times New Roman" w:cs="Times New Roman"/>
          <w:sz w:val="24"/>
          <w:szCs w:val="24"/>
          <w:lang w:eastAsia="fr-FR"/>
        </w:rPr>
        <w:tab/>
      </w:r>
      <w:r w:rsidR="00B524F6" w:rsidRPr="00B524F6">
        <w:rPr>
          <w:rFonts w:ascii="Times New Roman" w:eastAsia="Times New Roman" w:hAnsi="Times New Roman" w:cs="Times New Roman"/>
          <w:sz w:val="24"/>
          <w:szCs w:val="24"/>
          <w:lang w:eastAsia="fr-FR"/>
        </w:rPr>
        <w:tab/>
      </w:r>
    </w:p>
    <w:tbl>
      <w:tblPr>
        <w:tblW w:w="8856" w:type="dxa"/>
        <w:tblInd w:w="105" w:type="dxa"/>
        <w:tblLayout w:type="fixed"/>
        <w:tblCellMar>
          <w:left w:w="72" w:type="dxa"/>
          <w:right w:w="72" w:type="dxa"/>
        </w:tblCellMar>
        <w:tblLook w:val="0000" w:firstRow="0" w:lastRow="0" w:firstColumn="0" w:lastColumn="0" w:noHBand="0" w:noVBand="0"/>
      </w:tblPr>
      <w:tblGrid>
        <w:gridCol w:w="818"/>
        <w:gridCol w:w="2835"/>
        <w:gridCol w:w="1134"/>
        <w:gridCol w:w="1417"/>
        <w:gridCol w:w="1418"/>
        <w:gridCol w:w="1234"/>
      </w:tblGrid>
      <w:tr w:rsidR="00763598" w:rsidRPr="00C01864" w14:paraId="734853FD" w14:textId="77777777" w:rsidTr="00795F53">
        <w:tc>
          <w:tcPr>
            <w:tcW w:w="818" w:type="dxa"/>
            <w:tcBorders>
              <w:top w:val="double" w:sz="6" w:space="0" w:color="auto"/>
              <w:left w:val="double" w:sz="6" w:space="0" w:color="auto"/>
              <w:bottom w:val="nil"/>
              <w:right w:val="nil"/>
            </w:tcBorders>
          </w:tcPr>
          <w:p w14:paraId="20605CF0" w14:textId="77777777" w:rsidR="00763598" w:rsidRPr="00C01864" w:rsidRDefault="00763598" w:rsidP="00CF6CAA">
            <w:pPr>
              <w:suppressAutoHyphens/>
              <w:jc w:val="center"/>
              <w:rPr>
                <w:rFonts w:ascii="Times New Roman" w:hAnsi="Times New Roman" w:cs="Times New Roman"/>
              </w:rPr>
            </w:pPr>
            <w:r w:rsidRPr="00C01864">
              <w:rPr>
                <w:rFonts w:ascii="Times New Roman" w:hAnsi="Times New Roman" w:cs="Times New Roman"/>
              </w:rPr>
              <w:t>1</w:t>
            </w:r>
          </w:p>
        </w:tc>
        <w:tc>
          <w:tcPr>
            <w:tcW w:w="2835" w:type="dxa"/>
            <w:tcBorders>
              <w:top w:val="double" w:sz="6" w:space="0" w:color="auto"/>
              <w:left w:val="single" w:sz="6" w:space="0" w:color="auto"/>
              <w:bottom w:val="nil"/>
              <w:right w:val="nil"/>
            </w:tcBorders>
          </w:tcPr>
          <w:p w14:paraId="2BDA3888" w14:textId="77777777" w:rsidR="00763598" w:rsidRPr="00C01864" w:rsidRDefault="00763598" w:rsidP="00CF6CAA">
            <w:pPr>
              <w:suppressAutoHyphens/>
              <w:jc w:val="center"/>
              <w:rPr>
                <w:rFonts w:ascii="Times New Roman" w:hAnsi="Times New Roman" w:cs="Times New Roman"/>
              </w:rPr>
            </w:pPr>
            <w:r w:rsidRPr="00C01864">
              <w:rPr>
                <w:rFonts w:ascii="Times New Roman" w:hAnsi="Times New Roman" w:cs="Times New Roman"/>
              </w:rPr>
              <w:t>2</w:t>
            </w:r>
          </w:p>
        </w:tc>
        <w:tc>
          <w:tcPr>
            <w:tcW w:w="1134" w:type="dxa"/>
            <w:tcBorders>
              <w:top w:val="double" w:sz="6" w:space="0" w:color="auto"/>
              <w:left w:val="single" w:sz="6" w:space="0" w:color="auto"/>
              <w:bottom w:val="nil"/>
              <w:right w:val="nil"/>
            </w:tcBorders>
          </w:tcPr>
          <w:p w14:paraId="6DB78EF9" w14:textId="77777777" w:rsidR="00763598" w:rsidRPr="00C01864" w:rsidRDefault="00763598" w:rsidP="00CF6CAA">
            <w:pPr>
              <w:suppressAutoHyphens/>
              <w:jc w:val="center"/>
              <w:rPr>
                <w:rFonts w:ascii="Times New Roman" w:hAnsi="Times New Roman" w:cs="Times New Roman"/>
              </w:rPr>
            </w:pPr>
            <w:r w:rsidRPr="00C01864">
              <w:rPr>
                <w:rFonts w:ascii="Times New Roman" w:hAnsi="Times New Roman" w:cs="Times New Roman"/>
              </w:rPr>
              <w:t>3</w:t>
            </w:r>
          </w:p>
        </w:tc>
        <w:tc>
          <w:tcPr>
            <w:tcW w:w="1417" w:type="dxa"/>
            <w:tcBorders>
              <w:top w:val="double" w:sz="6" w:space="0" w:color="auto"/>
              <w:left w:val="single" w:sz="6" w:space="0" w:color="auto"/>
              <w:bottom w:val="nil"/>
              <w:right w:val="nil"/>
            </w:tcBorders>
          </w:tcPr>
          <w:p w14:paraId="35F4D0EE" w14:textId="77777777" w:rsidR="00763598" w:rsidRPr="00C01864" w:rsidRDefault="00763598" w:rsidP="00CF6CAA">
            <w:pPr>
              <w:suppressAutoHyphens/>
              <w:jc w:val="center"/>
              <w:rPr>
                <w:rFonts w:ascii="Times New Roman" w:hAnsi="Times New Roman" w:cs="Times New Roman"/>
              </w:rPr>
            </w:pPr>
            <w:r w:rsidRPr="00C01864">
              <w:rPr>
                <w:rFonts w:ascii="Times New Roman" w:hAnsi="Times New Roman" w:cs="Times New Roman"/>
              </w:rPr>
              <w:t>4</w:t>
            </w:r>
          </w:p>
        </w:tc>
        <w:tc>
          <w:tcPr>
            <w:tcW w:w="1418" w:type="dxa"/>
            <w:tcBorders>
              <w:top w:val="double" w:sz="6" w:space="0" w:color="auto"/>
              <w:left w:val="single" w:sz="6" w:space="0" w:color="auto"/>
              <w:bottom w:val="nil"/>
              <w:right w:val="nil"/>
            </w:tcBorders>
          </w:tcPr>
          <w:p w14:paraId="0C0018A6" w14:textId="77777777" w:rsidR="00763598" w:rsidRPr="00C01864" w:rsidRDefault="00763598" w:rsidP="00CF6CAA">
            <w:pPr>
              <w:suppressAutoHyphens/>
              <w:jc w:val="center"/>
              <w:rPr>
                <w:rFonts w:ascii="Times New Roman" w:hAnsi="Times New Roman" w:cs="Times New Roman"/>
              </w:rPr>
            </w:pPr>
            <w:r w:rsidRPr="00C01864">
              <w:rPr>
                <w:rFonts w:ascii="Times New Roman" w:hAnsi="Times New Roman" w:cs="Times New Roman"/>
              </w:rPr>
              <w:t>5</w:t>
            </w:r>
          </w:p>
        </w:tc>
        <w:tc>
          <w:tcPr>
            <w:tcW w:w="1234" w:type="dxa"/>
            <w:tcBorders>
              <w:top w:val="double" w:sz="6" w:space="0" w:color="auto"/>
              <w:left w:val="single" w:sz="6" w:space="0" w:color="auto"/>
              <w:bottom w:val="nil"/>
              <w:right w:val="double" w:sz="6" w:space="0" w:color="auto"/>
            </w:tcBorders>
          </w:tcPr>
          <w:p w14:paraId="7ABE5824" w14:textId="77777777" w:rsidR="00763598" w:rsidRPr="00C01864" w:rsidRDefault="00763598" w:rsidP="00C01864">
            <w:pPr>
              <w:suppressAutoHyphens/>
              <w:jc w:val="center"/>
              <w:rPr>
                <w:rFonts w:ascii="Times New Roman" w:hAnsi="Times New Roman" w:cs="Times New Roman"/>
              </w:rPr>
            </w:pPr>
            <w:r>
              <w:rPr>
                <w:rFonts w:ascii="Times New Roman" w:hAnsi="Times New Roman" w:cs="Times New Roman"/>
              </w:rPr>
              <w:t>6</w:t>
            </w:r>
          </w:p>
        </w:tc>
      </w:tr>
      <w:tr w:rsidR="00763598" w:rsidRPr="00C01864" w14:paraId="4BFA6D33" w14:textId="77777777" w:rsidTr="00516E00">
        <w:trPr>
          <w:trHeight w:val="832"/>
        </w:trPr>
        <w:tc>
          <w:tcPr>
            <w:tcW w:w="818" w:type="dxa"/>
            <w:tcBorders>
              <w:top w:val="double" w:sz="6" w:space="0" w:color="auto"/>
              <w:left w:val="double" w:sz="6" w:space="0" w:color="auto"/>
              <w:bottom w:val="nil"/>
              <w:right w:val="nil"/>
            </w:tcBorders>
          </w:tcPr>
          <w:p w14:paraId="38CAF4F1" w14:textId="77777777" w:rsidR="00763598" w:rsidRPr="00DF7601" w:rsidRDefault="00763598" w:rsidP="00CF6CAA">
            <w:pPr>
              <w:suppressAutoHyphens/>
              <w:jc w:val="center"/>
              <w:rPr>
                <w:rFonts w:ascii="Times New Roman" w:hAnsi="Times New Roman" w:cs="Times New Roman"/>
                <w:b/>
                <w:sz w:val="18"/>
                <w:szCs w:val="18"/>
              </w:rPr>
            </w:pPr>
            <w:r w:rsidRPr="00DF7601">
              <w:rPr>
                <w:rFonts w:ascii="Times New Roman" w:hAnsi="Times New Roman" w:cs="Times New Roman"/>
                <w:b/>
                <w:sz w:val="18"/>
                <w:szCs w:val="18"/>
              </w:rPr>
              <w:t>Article (s)</w:t>
            </w:r>
          </w:p>
        </w:tc>
        <w:tc>
          <w:tcPr>
            <w:tcW w:w="2835" w:type="dxa"/>
            <w:tcBorders>
              <w:top w:val="double" w:sz="6" w:space="0" w:color="auto"/>
              <w:left w:val="single" w:sz="6" w:space="0" w:color="auto"/>
              <w:bottom w:val="nil"/>
              <w:right w:val="nil"/>
            </w:tcBorders>
          </w:tcPr>
          <w:p w14:paraId="3721BEA0" w14:textId="144EAF4C" w:rsidR="00763598" w:rsidRPr="00DF7601" w:rsidRDefault="00763598" w:rsidP="000C01C9">
            <w:pPr>
              <w:suppressAutoHyphens/>
              <w:jc w:val="center"/>
              <w:rPr>
                <w:rFonts w:ascii="Times New Roman" w:hAnsi="Times New Roman" w:cs="Times New Roman"/>
                <w:b/>
                <w:sz w:val="18"/>
                <w:szCs w:val="18"/>
              </w:rPr>
            </w:pPr>
            <w:r w:rsidRPr="00DF7601">
              <w:rPr>
                <w:rFonts w:ascii="Times New Roman" w:hAnsi="Times New Roman" w:cs="Times New Roman"/>
                <w:b/>
                <w:sz w:val="18"/>
                <w:szCs w:val="18"/>
              </w:rPr>
              <w:t>Descriptio</w:t>
            </w:r>
            <w:r w:rsidR="000C01C9" w:rsidRPr="00DF7601">
              <w:rPr>
                <w:rFonts w:ascii="Times New Roman" w:hAnsi="Times New Roman" w:cs="Times New Roman"/>
                <w:b/>
                <w:sz w:val="18"/>
                <w:szCs w:val="18"/>
              </w:rPr>
              <w:t>n des services</w:t>
            </w:r>
          </w:p>
        </w:tc>
        <w:tc>
          <w:tcPr>
            <w:tcW w:w="1134" w:type="dxa"/>
            <w:tcBorders>
              <w:top w:val="double" w:sz="6" w:space="0" w:color="auto"/>
              <w:left w:val="single" w:sz="6" w:space="0" w:color="auto"/>
              <w:bottom w:val="nil"/>
              <w:right w:val="nil"/>
            </w:tcBorders>
          </w:tcPr>
          <w:p w14:paraId="249AD6D2" w14:textId="77777777" w:rsidR="00763598" w:rsidRPr="00DF7601" w:rsidRDefault="00763598" w:rsidP="00CF6CAA">
            <w:pPr>
              <w:pStyle w:val="Notedebasdepage"/>
              <w:jc w:val="center"/>
              <w:rPr>
                <w:b/>
                <w:sz w:val="18"/>
                <w:szCs w:val="18"/>
                <w:vertAlign w:val="superscript"/>
                <w:lang w:val="fr-FR"/>
              </w:rPr>
            </w:pPr>
            <w:r w:rsidRPr="00DF7601">
              <w:rPr>
                <w:b/>
                <w:sz w:val="18"/>
                <w:szCs w:val="18"/>
                <w:lang w:val="fr-FR"/>
              </w:rPr>
              <w:t>Date de livraison (délais)</w:t>
            </w:r>
          </w:p>
          <w:p w14:paraId="632FEFD5" w14:textId="77777777" w:rsidR="00763598" w:rsidRPr="00DF7601" w:rsidRDefault="00763598" w:rsidP="00CF6CAA">
            <w:pPr>
              <w:suppressAutoHyphens/>
              <w:jc w:val="center"/>
              <w:rPr>
                <w:rFonts w:ascii="Times New Roman" w:hAnsi="Times New Roman" w:cs="Times New Roman"/>
                <w:b/>
                <w:sz w:val="18"/>
                <w:szCs w:val="18"/>
              </w:rPr>
            </w:pPr>
          </w:p>
        </w:tc>
        <w:tc>
          <w:tcPr>
            <w:tcW w:w="1417" w:type="dxa"/>
            <w:tcBorders>
              <w:top w:val="double" w:sz="6" w:space="0" w:color="auto"/>
              <w:left w:val="single" w:sz="6" w:space="0" w:color="auto"/>
              <w:bottom w:val="nil"/>
              <w:right w:val="nil"/>
            </w:tcBorders>
          </w:tcPr>
          <w:p w14:paraId="4110AB66" w14:textId="77777777" w:rsidR="00763598" w:rsidRPr="00DF7601" w:rsidRDefault="00763598" w:rsidP="00CF6CAA">
            <w:pPr>
              <w:suppressAutoHyphens/>
              <w:jc w:val="center"/>
              <w:rPr>
                <w:rFonts w:ascii="Times New Roman" w:hAnsi="Times New Roman" w:cs="Times New Roman"/>
                <w:b/>
                <w:sz w:val="18"/>
                <w:szCs w:val="18"/>
              </w:rPr>
            </w:pPr>
            <w:r w:rsidRPr="00DF7601">
              <w:rPr>
                <w:rFonts w:ascii="Times New Roman" w:hAnsi="Times New Roman" w:cs="Times New Roman"/>
                <w:b/>
                <w:sz w:val="18"/>
                <w:szCs w:val="18"/>
              </w:rPr>
              <w:t>Quantité</w:t>
            </w:r>
          </w:p>
          <w:p w14:paraId="378C4CE9" w14:textId="77777777" w:rsidR="00763598" w:rsidRPr="00DF7601" w:rsidRDefault="00763598" w:rsidP="00CF6CAA">
            <w:pPr>
              <w:suppressAutoHyphens/>
              <w:jc w:val="center"/>
              <w:rPr>
                <w:rFonts w:ascii="Times New Roman" w:hAnsi="Times New Roman" w:cs="Times New Roman"/>
                <w:b/>
                <w:sz w:val="18"/>
                <w:szCs w:val="18"/>
              </w:rPr>
            </w:pPr>
            <w:r w:rsidRPr="00DF7601">
              <w:rPr>
                <w:rFonts w:ascii="Times New Roman" w:hAnsi="Times New Roman" w:cs="Times New Roman"/>
                <w:b/>
                <w:sz w:val="18"/>
                <w:szCs w:val="18"/>
              </w:rPr>
              <w:t>(Nombre d’unités)</w:t>
            </w:r>
          </w:p>
        </w:tc>
        <w:tc>
          <w:tcPr>
            <w:tcW w:w="1418" w:type="dxa"/>
            <w:tcBorders>
              <w:top w:val="double" w:sz="6" w:space="0" w:color="auto"/>
              <w:left w:val="single" w:sz="6" w:space="0" w:color="auto"/>
              <w:bottom w:val="nil"/>
              <w:right w:val="nil"/>
            </w:tcBorders>
          </w:tcPr>
          <w:p w14:paraId="1C6F4CDB" w14:textId="77777777" w:rsidR="00763598" w:rsidRPr="00DF7601" w:rsidRDefault="00763598" w:rsidP="00CF6CAA">
            <w:pPr>
              <w:suppressAutoHyphens/>
              <w:jc w:val="center"/>
              <w:rPr>
                <w:rFonts w:ascii="Times New Roman" w:hAnsi="Times New Roman" w:cs="Times New Roman"/>
                <w:b/>
                <w:sz w:val="18"/>
                <w:szCs w:val="18"/>
              </w:rPr>
            </w:pPr>
            <w:r w:rsidRPr="00DF7601">
              <w:rPr>
                <w:rFonts w:ascii="Times New Roman" w:hAnsi="Times New Roman" w:cs="Times New Roman"/>
                <w:b/>
                <w:sz w:val="18"/>
                <w:szCs w:val="18"/>
              </w:rPr>
              <w:t>Prix unitaire</w:t>
            </w:r>
          </w:p>
          <w:p w14:paraId="74E42899" w14:textId="77777777" w:rsidR="00763598" w:rsidRPr="00DF7601" w:rsidRDefault="00763598" w:rsidP="00CF6CAA">
            <w:pPr>
              <w:suppressAutoHyphens/>
              <w:jc w:val="center"/>
              <w:rPr>
                <w:rFonts w:ascii="Times New Roman" w:hAnsi="Times New Roman" w:cs="Times New Roman"/>
                <w:b/>
                <w:sz w:val="18"/>
                <w:szCs w:val="18"/>
              </w:rPr>
            </w:pPr>
            <w:r w:rsidRPr="00DF7601">
              <w:rPr>
                <w:rFonts w:ascii="Times New Roman" w:hAnsi="Times New Roman" w:cs="Times New Roman"/>
                <w:b/>
                <w:sz w:val="18"/>
                <w:szCs w:val="18"/>
              </w:rPr>
              <w:t>TTC</w:t>
            </w:r>
          </w:p>
        </w:tc>
        <w:tc>
          <w:tcPr>
            <w:tcW w:w="1234" w:type="dxa"/>
            <w:tcBorders>
              <w:top w:val="double" w:sz="6" w:space="0" w:color="auto"/>
              <w:left w:val="single" w:sz="6" w:space="0" w:color="auto"/>
              <w:bottom w:val="nil"/>
              <w:right w:val="double" w:sz="6" w:space="0" w:color="auto"/>
            </w:tcBorders>
          </w:tcPr>
          <w:p w14:paraId="6FF67AE0" w14:textId="77777777" w:rsidR="00763598" w:rsidRPr="00DF7601" w:rsidRDefault="00763598" w:rsidP="00CF6CAA">
            <w:pPr>
              <w:suppressAutoHyphens/>
              <w:jc w:val="center"/>
              <w:rPr>
                <w:rFonts w:ascii="Times New Roman" w:hAnsi="Times New Roman" w:cs="Times New Roman"/>
                <w:b/>
                <w:sz w:val="18"/>
                <w:szCs w:val="18"/>
              </w:rPr>
            </w:pPr>
            <w:r w:rsidRPr="00DF7601">
              <w:rPr>
                <w:rFonts w:ascii="Times New Roman" w:hAnsi="Times New Roman" w:cs="Times New Roman"/>
                <w:b/>
                <w:sz w:val="18"/>
                <w:szCs w:val="18"/>
              </w:rPr>
              <w:t>Prix total par article</w:t>
            </w:r>
          </w:p>
          <w:p w14:paraId="5DD4E8F8" w14:textId="49832ABE" w:rsidR="00763598" w:rsidRPr="00DF7601" w:rsidRDefault="00DF7601" w:rsidP="00CF6CAA">
            <w:pPr>
              <w:suppressAutoHyphens/>
              <w:jc w:val="center"/>
              <w:rPr>
                <w:rFonts w:ascii="Times New Roman" w:hAnsi="Times New Roman" w:cs="Times New Roman"/>
                <w:b/>
                <w:sz w:val="18"/>
                <w:szCs w:val="18"/>
              </w:rPr>
            </w:pPr>
            <w:r w:rsidRPr="00DF7601">
              <w:rPr>
                <w:rFonts w:ascii="Times New Roman" w:hAnsi="Times New Roman" w:cs="Times New Roman"/>
                <w:b/>
                <w:sz w:val="18"/>
                <w:szCs w:val="18"/>
              </w:rPr>
              <w:t>Colonne</w:t>
            </w:r>
            <w:r w:rsidR="00763598" w:rsidRPr="00DF7601">
              <w:rPr>
                <w:rFonts w:ascii="Times New Roman" w:hAnsi="Times New Roman" w:cs="Times New Roman"/>
                <w:b/>
                <w:sz w:val="18"/>
                <w:szCs w:val="18"/>
              </w:rPr>
              <w:t xml:space="preserve"> 4 X colonne5)</w:t>
            </w:r>
          </w:p>
        </w:tc>
      </w:tr>
      <w:tr w:rsidR="00E071CC" w:rsidRPr="00C01864" w14:paraId="1A55F19D" w14:textId="77777777" w:rsidTr="0088567C">
        <w:trPr>
          <w:trHeight w:val="83"/>
        </w:trPr>
        <w:tc>
          <w:tcPr>
            <w:tcW w:w="8856" w:type="dxa"/>
            <w:gridSpan w:val="6"/>
            <w:tcBorders>
              <w:top w:val="double" w:sz="6" w:space="0" w:color="auto"/>
              <w:left w:val="double" w:sz="6" w:space="0" w:color="auto"/>
              <w:bottom w:val="single" w:sz="4" w:space="0" w:color="auto"/>
              <w:right w:val="double" w:sz="6" w:space="0" w:color="auto"/>
            </w:tcBorders>
          </w:tcPr>
          <w:p w14:paraId="0BB7842A" w14:textId="50282106" w:rsidR="00E071CC" w:rsidRPr="00A55874" w:rsidRDefault="00217678" w:rsidP="00A55874">
            <w:pPr>
              <w:rPr>
                <w:b/>
                <w:bCs/>
                <w:color w:val="000000"/>
                <w:sz w:val="28"/>
                <w:szCs w:val="28"/>
              </w:rPr>
            </w:pPr>
            <w:r w:rsidRPr="00217678">
              <w:rPr>
                <w:rFonts w:cstheme="majorHAnsi"/>
                <w:b/>
                <w:color w:val="000000" w:themeColor="text1"/>
                <w:sz w:val="20"/>
                <w:szCs w:val="20"/>
              </w:rPr>
              <w:t xml:space="preserve">Direction Régionale de l’hydraulique du District de Bamako </w:t>
            </w:r>
            <w:r w:rsidRPr="00217678">
              <w:rPr>
                <w:rFonts w:cstheme="majorHAnsi"/>
                <w:b/>
                <w:color w:val="000000" w:themeColor="text1"/>
                <w:sz w:val="20"/>
                <w:szCs w:val="20"/>
              </w:rPr>
              <w:tab/>
            </w:r>
            <w:r w:rsidRPr="00217678">
              <w:rPr>
                <w:rFonts w:cstheme="majorHAnsi"/>
                <w:b/>
                <w:color w:val="000000" w:themeColor="text1"/>
                <w:sz w:val="20"/>
                <w:szCs w:val="20"/>
              </w:rPr>
              <w:tab/>
            </w:r>
            <w:r w:rsidRPr="00217678">
              <w:rPr>
                <w:rFonts w:cstheme="majorHAnsi"/>
                <w:b/>
                <w:color w:val="000000" w:themeColor="text1"/>
                <w:sz w:val="20"/>
                <w:szCs w:val="20"/>
              </w:rPr>
              <w:tab/>
            </w:r>
            <w:r w:rsidRPr="00217678">
              <w:rPr>
                <w:rFonts w:cstheme="majorHAnsi"/>
                <w:b/>
                <w:color w:val="000000" w:themeColor="text1"/>
                <w:sz w:val="20"/>
                <w:szCs w:val="20"/>
              </w:rPr>
              <w:tab/>
            </w:r>
          </w:p>
        </w:tc>
      </w:tr>
      <w:bookmarkEnd w:id="66"/>
      <w:tr w:rsidR="00095C6D" w:rsidRPr="00C01864" w14:paraId="409712DF" w14:textId="77777777" w:rsidTr="0088567C">
        <w:trPr>
          <w:trHeight w:val="649"/>
        </w:trPr>
        <w:tc>
          <w:tcPr>
            <w:tcW w:w="818" w:type="dxa"/>
            <w:tcBorders>
              <w:top w:val="double" w:sz="6" w:space="0" w:color="auto"/>
              <w:left w:val="double" w:sz="6" w:space="0" w:color="auto"/>
              <w:bottom w:val="single" w:sz="4" w:space="0" w:color="auto"/>
              <w:right w:val="nil"/>
            </w:tcBorders>
          </w:tcPr>
          <w:p w14:paraId="613C2813" w14:textId="6BF6B5D5" w:rsidR="00095C6D" w:rsidRPr="00C01864" w:rsidRDefault="00095C6D" w:rsidP="0088567C">
            <w:pPr>
              <w:spacing w:line="240" w:lineRule="auto"/>
              <w:jc w:val="center"/>
              <w:rPr>
                <w:rFonts w:ascii="Times New Roman" w:hAnsi="Times New Roman" w:cs="Times New Roman"/>
                <w:bCs/>
                <w:i/>
                <w:iCs/>
              </w:rPr>
            </w:pPr>
            <w:r w:rsidRPr="006C68A0">
              <w:t>1</w:t>
            </w:r>
          </w:p>
        </w:tc>
        <w:tc>
          <w:tcPr>
            <w:tcW w:w="2835" w:type="dxa"/>
            <w:tcBorders>
              <w:top w:val="double" w:sz="6" w:space="0" w:color="auto"/>
              <w:left w:val="single" w:sz="6" w:space="0" w:color="auto"/>
              <w:bottom w:val="single" w:sz="4" w:space="0" w:color="auto"/>
              <w:right w:val="nil"/>
            </w:tcBorders>
          </w:tcPr>
          <w:p w14:paraId="5BDA45FB" w14:textId="39432141" w:rsidR="00095C6D" w:rsidRPr="000A30E0" w:rsidRDefault="00095C6D" w:rsidP="0088567C">
            <w:pPr>
              <w:spacing w:line="240" w:lineRule="auto"/>
              <w:rPr>
                <w:rFonts w:ascii="Times New Roman" w:hAnsi="Times New Roman" w:cs="Times New Roman"/>
              </w:rPr>
            </w:pPr>
            <w:r w:rsidRPr="006C68A0">
              <w:t>Batterie LiFePO</w:t>
            </w:r>
            <w:r w:rsidR="00D94C81" w:rsidRPr="006C68A0">
              <w:t>4 Lithium</w:t>
            </w:r>
            <w:r w:rsidRPr="006C68A0">
              <w:t xml:space="preserve"> 10KWH (7ans de garantie)</w:t>
            </w:r>
          </w:p>
        </w:tc>
        <w:tc>
          <w:tcPr>
            <w:tcW w:w="1134" w:type="dxa"/>
            <w:tcBorders>
              <w:top w:val="double" w:sz="6" w:space="0" w:color="auto"/>
              <w:left w:val="single" w:sz="6" w:space="0" w:color="auto"/>
              <w:bottom w:val="single" w:sz="4" w:space="0" w:color="auto"/>
              <w:right w:val="nil"/>
            </w:tcBorders>
          </w:tcPr>
          <w:p w14:paraId="5FBB894B" w14:textId="1F9BC84A" w:rsidR="00095C6D" w:rsidRPr="00253057" w:rsidRDefault="00095C6D" w:rsidP="0088567C">
            <w:pPr>
              <w:spacing w:line="240" w:lineRule="auto"/>
              <w:jc w:val="center"/>
              <w:rPr>
                <w:rFonts w:ascii="Times New Roman" w:hAnsi="Times New Roman" w:cs="Times New Roman"/>
                <w:bCs/>
                <w:i/>
                <w:iCs/>
              </w:rPr>
            </w:pPr>
            <w:r w:rsidRPr="00512A38">
              <w:rPr>
                <w:rFonts w:ascii="Times New Roman" w:hAnsi="Times New Roman" w:cs="Times New Roman"/>
                <w:bCs/>
                <w:i/>
                <w:iCs/>
                <w:color w:val="000000" w:themeColor="text1"/>
              </w:rPr>
              <w:t>30 jours</w:t>
            </w:r>
          </w:p>
        </w:tc>
        <w:tc>
          <w:tcPr>
            <w:tcW w:w="1417" w:type="dxa"/>
            <w:tcBorders>
              <w:top w:val="double" w:sz="6" w:space="0" w:color="auto"/>
              <w:left w:val="single" w:sz="6" w:space="0" w:color="auto"/>
              <w:bottom w:val="single" w:sz="4" w:space="0" w:color="auto"/>
              <w:right w:val="nil"/>
            </w:tcBorders>
          </w:tcPr>
          <w:p w14:paraId="388EFDA7" w14:textId="7CC7AE5D" w:rsidR="00095C6D" w:rsidRPr="00C01864" w:rsidRDefault="00095C6D" w:rsidP="0088567C">
            <w:pPr>
              <w:spacing w:line="240" w:lineRule="auto"/>
              <w:jc w:val="center"/>
              <w:rPr>
                <w:rFonts w:ascii="Times New Roman" w:hAnsi="Times New Roman" w:cs="Times New Roman"/>
                <w:bCs/>
                <w:i/>
                <w:iCs/>
              </w:rPr>
            </w:pPr>
            <w:r w:rsidRPr="001B4794">
              <w:t>1</w:t>
            </w:r>
          </w:p>
        </w:tc>
        <w:tc>
          <w:tcPr>
            <w:tcW w:w="1418" w:type="dxa"/>
            <w:tcBorders>
              <w:top w:val="double" w:sz="6" w:space="0" w:color="auto"/>
              <w:left w:val="single" w:sz="6" w:space="0" w:color="auto"/>
              <w:bottom w:val="single" w:sz="4" w:space="0" w:color="auto"/>
              <w:right w:val="nil"/>
            </w:tcBorders>
          </w:tcPr>
          <w:p w14:paraId="60A5CFB9" w14:textId="12297064" w:rsidR="00095C6D" w:rsidRPr="00C01864" w:rsidRDefault="00095C6D" w:rsidP="0088567C">
            <w:pPr>
              <w:spacing w:line="240" w:lineRule="auto"/>
              <w:rPr>
                <w:rFonts w:ascii="Times New Roman" w:hAnsi="Times New Roman" w:cs="Times New Roman"/>
                <w:bCs/>
                <w:i/>
                <w:iCs/>
              </w:rPr>
            </w:pPr>
          </w:p>
        </w:tc>
        <w:tc>
          <w:tcPr>
            <w:tcW w:w="1234" w:type="dxa"/>
            <w:tcBorders>
              <w:top w:val="double" w:sz="6" w:space="0" w:color="auto"/>
              <w:left w:val="single" w:sz="6" w:space="0" w:color="auto"/>
              <w:bottom w:val="single" w:sz="4" w:space="0" w:color="auto"/>
              <w:right w:val="double" w:sz="6" w:space="0" w:color="auto"/>
            </w:tcBorders>
          </w:tcPr>
          <w:p w14:paraId="541EE72A" w14:textId="7200577E" w:rsidR="00095C6D" w:rsidRPr="00C01864" w:rsidRDefault="00095C6D" w:rsidP="0088567C">
            <w:pPr>
              <w:spacing w:line="240" w:lineRule="auto"/>
              <w:rPr>
                <w:rFonts w:ascii="Times New Roman" w:hAnsi="Times New Roman" w:cs="Times New Roman"/>
                <w:bCs/>
                <w:i/>
                <w:iCs/>
              </w:rPr>
            </w:pPr>
          </w:p>
        </w:tc>
      </w:tr>
      <w:tr w:rsidR="00095C6D" w:rsidRPr="00C01864" w14:paraId="4AAA7172" w14:textId="77777777" w:rsidTr="0088567C">
        <w:trPr>
          <w:trHeight w:val="382"/>
        </w:trPr>
        <w:tc>
          <w:tcPr>
            <w:tcW w:w="818" w:type="dxa"/>
            <w:tcBorders>
              <w:top w:val="single" w:sz="4" w:space="0" w:color="auto"/>
              <w:left w:val="double" w:sz="6" w:space="0" w:color="auto"/>
              <w:bottom w:val="single" w:sz="4" w:space="0" w:color="auto"/>
              <w:right w:val="nil"/>
            </w:tcBorders>
          </w:tcPr>
          <w:p w14:paraId="2D43181A" w14:textId="56CCCE16" w:rsidR="00095C6D" w:rsidRDefault="00095C6D" w:rsidP="0088567C">
            <w:pPr>
              <w:spacing w:line="240" w:lineRule="auto"/>
              <w:jc w:val="center"/>
              <w:rPr>
                <w:rFonts w:ascii="Times New Roman" w:hAnsi="Times New Roman" w:cs="Times New Roman"/>
                <w:bCs/>
                <w:i/>
                <w:iCs/>
              </w:rPr>
            </w:pPr>
            <w:r w:rsidRPr="006C68A0">
              <w:t>2</w:t>
            </w:r>
          </w:p>
        </w:tc>
        <w:tc>
          <w:tcPr>
            <w:tcW w:w="2835" w:type="dxa"/>
            <w:tcBorders>
              <w:top w:val="single" w:sz="4" w:space="0" w:color="auto"/>
              <w:left w:val="single" w:sz="6" w:space="0" w:color="auto"/>
              <w:bottom w:val="single" w:sz="4" w:space="0" w:color="auto"/>
              <w:right w:val="nil"/>
            </w:tcBorders>
          </w:tcPr>
          <w:p w14:paraId="02005951" w14:textId="62326EA3" w:rsidR="00095C6D" w:rsidRDefault="00095C6D" w:rsidP="0088567C">
            <w:pPr>
              <w:spacing w:line="240" w:lineRule="auto"/>
            </w:pPr>
            <w:r w:rsidRPr="006C68A0">
              <w:t>Câble Electrique 2x6mm2</w:t>
            </w:r>
          </w:p>
        </w:tc>
        <w:tc>
          <w:tcPr>
            <w:tcW w:w="1134" w:type="dxa"/>
            <w:tcBorders>
              <w:top w:val="single" w:sz="4" w:space="0" w:color="auto"/>
              <w:left w:val="single" w:sz="6" w:space="0" w:color="auto"/>
              <w:bottom w:val="single" w:sz="4" w:space="0" w:color="auto"/>
              <w:right w:val="nil"/>
            </w:tcBorders>
          </w:tcPr>
          <w:p w14:paraId="626F30EC" w14:textId="4398E9B0"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EB4A5ED" w14:textId="29A1ED6F" w:rsidR="00095C6D" w:rsidRPr="00C01864" w:rsidRDefault="00095C6D" w:rsidP="0088567C">
            <w:pPr>
              <w:spacing w:line="240" w:lineRule="auto"/>
              <w:jc w:val="center"/>
              <w:rPr>
                <w:rFonts w:ascii="Times New Roman" w:hAnsi="Times New Roman" w:cs="Times New Roman"/>
                <w:bCs/>
                <w:i/>
                <w:iCs/>
              </w:rPr>
            </w:pPr>
            <w:r w:rsidRPr="001B4794">
              <w:t>300</w:t>
            </w:r>
          </w:p>
        </w:tc>
        <w:tc>
          <w:tcPr>
            <w:tcW w:w="1418" w:type="dxa"/>
            <w:tcBorders>
              <w:top w:val="single" w:sz="4" w:space="0" w:color="auto"/>
              <w:left w:val="single" w:sz="6" w:space="0" w:color="auto"/>
              <w:bottom w:val="single" w:sz="4" w:space="0" w:color="auto"/>
              <w:right w:val="nil"/>
            </w:tcBorders>
          </w:tcPr>
          <w:p w14:paraId="534E5DEC"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0760500" w14:textId="77777777" w:rsidR="00095C6D" w:rsidRPr="00C01864" w:rsidRDefault="00095C6D" w:rsidP="0088567C">
            <w:pPr>
              <w:spacing w:line="240" w:lineRule="auto"/>
              <w:rPr>
                <w:rFonts w:ascii="Times New Roman" w:hAnsi="Times New Roman" w:cs="Times New Roman"/>
                <w:bCs/>
                <w:i/>
                <w:iCs/>
              </w:rPr>
            </w:pPr>
          </w:p>
        </w:tc>
      </w:tr>
      <w:tr w:rsidR="00095C6D" w:rsidRPr="00C01864" w14:paraId="7847F460" w14:textId="77777777" w:rsidTr="0088567C">
        <w:trPr>
          <w:trHeight w:val="374"/>
        </w:trPr>
        <w:tc>
          <w:tcPr>
            <w:tcW w:w="818" w:type="dxa"/>
            <w:tcBorders>
              <w:top w:val="single" w:sz="4" w:space="0" w:color="auto"/>
              <w:left w:val="double" w:sz="6" w:space="0" w:color="auto"/>
              <w:bottom w:val="double" w:sz="6" w:space="0" w:color="auto"/>
              <w:right w:val="nil"/>
            </w:tcBorders>
          </w:tcPr>
          <w:p w14:paraId="4316491A" w14:textId="67BB4AB4" w:rsidR="00095C6D" w:rsidRDefault="00095C6D" w:rsidP="0088567C">
            <w:pPr>
              <w:spacing w:line="240" w:lineRule="auto"/>
              <w:jc w:val="center"/>
              <w:rPr>
                <w:rFonts w:ascii="Times New Roman" w:hAnsi="Times New Roman" w:cs="Times New Roman"/>
              </w:rPr>
            </w:pPr>
            <w:r w:rsidRPr="006C68A0">
              <w:t>3</w:t>
            </w:r>
          </w:p>
        </w:tc>
        <w:tc>
          <w:tcPr>
            <w:tcW w:w="2835" w:type="dxa"/>
            <w:tcBorders>
              <w:top w:val="single" w:sz="4" w:space="0" w:color="auto"/>
              <w:left w:val="single" w:sz="6" w:space="0" w:color="auto"/>
              <w:bottom w:val="double" w:sz="6" w:space="0" w:color="auto"/>
              <w:right w:val="nil"/>
            </w:tcBorders>
          </w:tcPr>
          <w:p w14:paraId="48FF348D" w14:textId="52404B11" w:rsidR="00095C6D" w:rsidRDefault="00095C6D" w:rsidP="0088567C">
            <w:pPr>
              <w:spacing w:line="240" w:lineRule="auto"/>
            </w:pPr>
            <w:r w:rsidRPr="006C68A0">
              <w:t>Câble Electrique 16x4mm2</w:t>
            </w:r>
          </w:p>
        </w:tc>
        <w:tc>
          <w:tcPr>
            <w:tcW w:w="1134" w:type="dxa"/>
            <w:tcBorders>
              <w:top w:val="single" w:sz="4" w:space="0" w:color="auto"/>
              <w:left w:val="single" w:sz="6" w:space="0" w:color="auto"/>
              <w:bottom w:val="double" w:sz="6" w:space="0" w:color="auto"/>
              <w:right w:val="nil"/>
            </w:tcBorders>
          </w:tcPr>
          <w:p w14:paraId="018FD15B" w14:textId="16848608"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055F3228" w14:textId="633C2A37" w:rsidR="00095C6D" w:rsidRPr="00C01864" w:rsidRDefault="00095C6D" w:rsidP="0088567C">
            <w:pPr>
              <w:spacing w:line="240" w:lineRule="auto"/>
              <w:jc w:val="center"/>
              <w:rPr>
                <w:rFonts w:ascii="Times New Roman" w:hAnsi="Times New Roman" w:cs="Times New Roman"/>
                <w:bCs/>
                <w:i/>
                <w:iCs/>
              </w:rPr>
            </w:pPr>
            <w:r w:rsidRPr="001B4794">
              <w:t>220</w:t>
            </w:r>
          </w:p>
        </w:tc>
        <w:tc>
          <w:tcPr>
            <w:tcW w:w="1418" w:type="dxa"/>
            <w:tcBorders>
              <w:top w:val="single" w:sz="4" w:space="0" w:color="auto"/>
              <w:left w:val="single" w:sz="6" w:space="0" w:color="auto"/>
              <w:bottom w:val="double" w:sz="6" w:space="0" w:color="auto"/>
              <w:right w:val="nil"/>
            </w:tcBorders>
          </w:tcPr>
          <w:p w14:paraId="3013CE73"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02E3CD4F" w14:textId="77777777" w:rsidR="00095C6D" w:rsidRPr="00C01864" w:rsidRDefault="00095C6D" w:rsidP="0088567C">
            <w:pPr>
              <w:spacing w:line="240" w:lineRule="auto"/>
              <w:rPr>
                <w:rFonts w:ascii="Times New Roman" w:hAnsi="Times New Roman" w:cs="Times New Roman"/>
                <w:bCs/>
                <w:i/>
                <w:iCs/>
              </w:rPr>
            </w:pPr>
          </w:p>
        </w:tc>
      </w:tr>
      <w:tr w:rsidR="00095C6D" w:rsidRPr="00C01864" w14:paraId="11319FE3" w14:textId="77777777" w:rsidTr="0088567C">
        <w:trPr>
          <w:trHeight w:val="317"/>
        </w:trPr>
        <w:tc>
          <w:tcPr>
            <w:tcW w:w="818" w:type="dxa"/>
            <w:tcBorders>
              <w:top w:val="single" w:sz="4" w:space="0" w:color="auto"/>
              <w:left w:val="double" w:sz="6" w:space="0" w:color="auto"/>
              <w:bottom w:val="double" w:sz="6" w:space="0" w:color="auto"/>
              <w:right w:val="nil"/>
            </w:tcBorders>
          </w:tcPr>
          <w:p w14:paraId="7B76F08F" w14:textId="3AD40E6B" w:rsidR="00095C6D" w:rsidRDefault="00095C6D" w:rsidP="0088567C">
            <w:pPr>
              <w:spacing w:line="240" w:lineRule="auto"/>
              <w:jc w:val="center"/>
              <w:rPr>
                <w:rFonts w:ascii="Times New Roman" w:hAnsi="Times New Roman" w:cs="Times New Roman"/>
              </w:rPr>
            </w:pPr>
            <w:r w:rsidRPr="006C68A0">
              <w:t>4</w:t>
            </w:r>
          </w:p>
        </w:tc>
        <w:tc>
          <w:tcPr>
            <w:tcW w:w="2835" w:type="dxa"/>
            <w:tcBorders>
              <w:top w:val="single" w:sz="4" w:space="0" w:color="auto"/>
              <w:left w:val="single" w:sz="6" w:space="0" w:color="auto"/>
              <w:bottom w:val="double" w:sz="6" w:space="0" w:color="auto"/>
              <w:right w:val="nil"/>
            </w:tcBorders>
          </w:tcPr>
          <w:p w14:paraId="1CF7A9D8" w14:textId="6CBCCA2B" w:rsidR="00095C6D" w:rsidRDefault="00095C6D" w:rsidP="0088567C">
            <w:pPr>
              <w:spacing w:line="240" w:lineRule="auto"/>
            </w:pPr>
            <w:r w:rsidRPr="006C68A0">
              <w:t>Câble Electrique 4x4mm2</w:t>
            </w:r>
          </w:p>
        </w:tc>
        <w:tc>
          <w:tcPr>
            <w:tcW w:w="1134" w:type="dxa"/>
            <w:tcBorders>
              <w:top w:val="single" w:sz="4" w:space="0" w:color="auto"/>
              <w:left w:val="single" w:sz="6" w:space="0" w:color="auto"/>
              <w:bottom w:val="double" w:sz="6" w:space="0" w:color="auto"/>
              <w:right w:val="nil"/>
            </w:tcBorders>
          </w:tcPr>
          <w:p w14:paraId="643B7BBD" w14:textId="75169FD8"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5906EB4F" w14:textId="3F9B3228" w:rsidR="00095C6D" w:rsidRPr="00C01864" w:rsidRDefault="00095C6D" w:rsidP="0088567C">
            <w:pPr>
              <w:spacing w:line="240" w:lineRule="auto"/>
              <w:jc w:val="center"/>
              <w:rPr>
                <w:rFonts w:ascii="Times New Roman" w:hAnsi="Times New Roman" w:cs="Times New Roman"/>
                <w:bCs/>
                <w:i/>
                <w:iCs/>
              </w:rPr>
            </w:pPr>
            <w:r w:rsidRPr="001B4794">
              <w:t>300</w:t>
            </w:r>
          </w:p>
        </w:tc>
        <w:tc>
          <w:tcPr>
            <w:tcW w:w="1418" w:type="dxa"/>
            <w:tcBorders>
              <w:top w:val="single" w:sz="4" w:space="0" w:color="auto"/>
              <w:left w:val="single" w:sz="6" w:space="0" w:color="auto"/>
              <w:bottom w:val="double" w:sz="6" w:space="0" w:color="auto"/>
              <w:right w:val="nil"/>
            </w:tcBorders>
          </w:tcPr>
          <w:p w14:paraId="797E13E2"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74CDAB4D" w14:textId="77777777" w:rsidR="00095C6D" w:rsidRPr="00C01864" w:rsidRDefault="00095C6D" w:rsidP="0088567C">
            <w:pPr>
              <w:spacing w:line="240" w:lineRule="auto"/>
              <w:rPr>
                <w:rFonts w:ascii="Times New Roman" w:hAnsi="Times New Roman" w:cs="Times New Roman"/>
                <w:bCs/>
                <w:i/>
                <w:iCs/>
              </w:rPr>
            </w:pPr>
          </w:p>
        </w:tc>
      </w:tr>
      <w:tr w:rsidR="00095C6D" w:rsidRPr="00C01864" w14:paraId="62BC4D8A" w14:textId="77777777" w:rsidTr="0088567C">
        <w:trPr>
          <w:trHeight w:val="125"/>
        </w:trPr>
        <w:tc>
          <w:tcPr>
            <w:tcW w:w="818" w:type="dxa"/>
            <w:tcBorders>
              <w:top w:val="single" w:sz="4" w:space="0" w:color="auto"/>
              <w:left w:val="double" w:sz="6" w:space="0" w:color="auto"/>
              <w:bottom w:val="double" w:sz="6" w:space="0" w:color="auto"/>
              <w:right w:val="nil"/>
            </w:tcBorders>
          </w:tcPr>
          <w:p w14:paraId="0134EECB" w14:textId="4AD51D9B" w:rsidR="00095C6D" w:rsidRDefault="00095C6D" w:rsidP="0088567C">
            <w:pPr>
              <w:spacing w:line="240" w:lineRule="auto"/>
              <w:jc w:val="center"/>
              <w:rPr>
                <w:rFonts w:ascii="Times New Roman" w:hAnsi="Times New Roman" w:cs="Times New Roman"/>
              </w:rPr>
            </w:pPr>
            <w:r w:rsidRPr="006C68A0">
              <w:t>5</w:t>
            </w:r>
          </w:p>
        </w:tc>
        <w:tc>
          <w:tcPr>
            <w:tcW w:w="2835" w:type="dxa"/>
            <w:tcBorders>
              <w:top w:val="single" w:sz="4" w:space="0" w:color="auto"/>
              <w:left w:val="single" w:sz="6" w:space="0" w:color="auto"/>
              <w:bottom w:val="double" w:sz="6" w:space="0" w:color="auto"/>
              <w:right w:val="nil"/>
            </w:tcBorders>
          </w:tcPr>
          <w:p w14:paraId="66B97FB7" w14:textId="0EC296E2" w:rsidR="00095C6D" w:rsidRDefault="00095C6D" w:rsidP="0088567C">
            <w:pPr>
              <w:spacing w:line="240" w:lineRule="auto"/>
            </w:pPr>
            <w:r w:rsidRPr="006C68A0">
              <w:t>Câble Electrique 2x4mm2</w:t>
            </w:r>
          </w:p>
        </w:tc>
        <w:tc>
          <w:tcPr>
            <w:tcW w:w="1134" w:type="dxa"/>
            <w:tcBorders>
              <w:top w:val="single" w:sz="4" w:space="0" w:color="auto"/>
              <w:left w:val="single" w:sz="6" w:space="0" w:color="auto"/>
              <w:bottom w:val="double" w:sz="6" w:space="0" w:color="auto"/>
              <w:right w:val="nil"/>
            </w:tcBorders>
          </w:tcPr>
          <w:p w14:paraId="7565827E" w14:textId="0F9FA395"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524C2078" w14:textId="11D010C7" w:rsidR="00095C6D" w:rsidRPr="00C01864" w:rsidRDefault="00095C6D" w:rsidP="0088567C">
            <w:pPr>
              <w:spacing w:line="240" w:lineRule="auto"/>
              <w:jc w:val="center"/>
              <w:rPr>
                <w:rFonts w:ascii="Times New Roman" w:hAnsi="Times New Roman" w:cs="Times New Roman"/>
                <w:bCs/>
                <w:i/>
                <w:iCs/>
              </w:rPr>
            </w:pPr>
            <w:r w:rsidRPr="001B4794">
              <w:t>300</w:t>
            </w:r>
          </w:p>
        </w:tc>
        <w:tc>
          <w:tcPr>
            <w:tcW w:w="1418" w:type="dxa"/>
            <w:tcBorders>
              <w:top w:val="single" w:sz="4" w:space="0" w:color="auto"/>
              <w:left w:val="single" w:sz="6" w:space="0" w:color="auto"/>
              <w:bottom w:val="double" w:sz="6" w:space="0" w:color="auto"/>
              <w:right w:val="nil"/>
            </w:tcBorders>
          </w:tcPr>
          <w:p w14:paraId="4D868FCF"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3E47C779" w14:textId="77777777" w:rsidR="00095C6D" w:rsidRPr="00C01864" w:rsidRDefault="00095C6D" w:rsidP="0088567C">
            <w:pPr>
              <w:spacing w:line="240" w:lineRule="auto"/>
              <w:rPr>
                <w:rFonts w:ascii="Times New Roman" w:hAnsi="Times New Roman" w:cs="Times New Roman"/>
                <w:bCs/>
                <w:i/>
                <w:iCs/>
              </w:rPr>
            </w:pPr>
          </w:p>
        </w:tc>
      </w:tr>
      <w:tr w:rsidR="00095C6D" w:rsidRPr="00C01864" w14:paraId="7AF14CAE" w14:textId="77777777" w:rsidTr="0088567C">
        <w:trPr>
          <w:trHeight w:val="217"/>
        </w:trPr>
        <w:tc>
          <w:tcPr>
            <w:tcW w:w="818" w:type="dxa"/>
            <w:tcBorders>
              <w:top w:val="single" w:sz="4" w:space="0" w:color="auto"/>
              <w:left w:val="double" w:sz="6" w:space="0" w:color="auto"/>
              <w:bottom w:val="double" w:sz="6" w:space="0" w:color="auto"/>
              <w:right w:val="nil"/>
            </w:tcBorders>
          </w:tcPr>
          <w:p w14:paraId="6CF78624" w14:textId="0E642F14" w:rsidR="00095C6D" w:rsidRDefault="00095C6D" w:rsidP="0088567C">
            <w:pPr>
              <w:spacing w:line="240" w:lineRule="auto"/>
              <w:jc w:val="center"/>
              <w:rPr>
                <w:rFonts w:ascii="Times New Roman" w:hAnsi="Times New Roman" w:cs="Times New Roman"/>
              </w:rPr>
            </w:pPr>
            <w:r w:rsidRPr="006C68A0">
              <w:t>6</w:t>
            </w:r>
          </w:p>
        </w:tc>
        <w:tc>
          <w:tcPr>
            <w:tcW w:w="2835" w:type="dxa"/>
            <w:tcBorders>
              <w:top w:val="single" w:sz="4" w:space="0" w:color="auto"/>
              <w:left w:val="single" w:sz="6" w:space="0" w:color="auto"/>
              <w:bottom w:val="double" w:sz="6" w:space="0" w:color="auto"/>
              <w:right w:val="nil"/>
            </w:tcBorders>
          </w:tcPr>
          <w:p w14:paraId="6EE1F934" w14:textId="19C44EC4" w:rsidR="00095C6D" w:rsidRDefault="00095C6D" w:rsidP="0088567C">
            <w:pPr>
              <w:spacing w:line="240" w:lineRule="auto"/>
            </w:pPr>
            <w:r w:rsidRPr="006C68A0">
              <w:t>Câble de terre 10mm2</w:t>
            </w:r>
          </w:p>
        </w:tc>
        <w:tc>
          <w:tcPr>
            <w:tcW w:w="1134" w:type="dxa"/>
            <w:tcBorders>
              <w:top w:val="single" w:sz="4" w:space="0" w:color="auto"/>
              <w:left w:val="single" w:sz="6" w:space="0" w:color="auto"/>
              <w:bottom w:val="double" w:sz="6" w:space="0" w:color="auto"/>
              <w:right w:val="nil"/>
            </w:tcBorders>
          </w:tcPr>
          <w:p w14:paraId="6E222FE8" w14:textId="7A533F20"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3094C667" w14:textId="54A93428" w:rsidR="00095C6D" w:rsidRPr="00C01864" w:rsidRDefault="00095C6D" w:rsidP="0088567C">
            <w:pPr>
              <w:spacing w:line="240" w:lineRule="auto"/>
              <w:jc w:val="center"/>
              <w:rPr>
                <w:rFonts w:ascii="Times New Roman" w:hAnsi="Times New Roman" w:cs="Times New Roman"/>
                <w:bCs/>
                <w:i/>
                <w:iCs/>
              </w:rPr>
            </w:pPr>
            <w:r w:rsidRPr="001B4794">
              <w:t>100</w:t>
            </w:r>
          </w:p>
        </w:tc>
        <w:tc>
          <w:tcPr>
            <w:tcW w:w="1418" w:type="dxa"/>
            <w:tcBorders>
              <w:top w:val="single" w:sz="4" w:space="0" w:color="auto"/>
              <w:left w:val="single" w:sz="6" w:space="0" w:color="auto"/>
              <w:bottom w:val="double" w:sz="6" w:space="0" w:color="auto"/>
              <w:right w:val="nil"/>
            </w:tcBorders>
          </w:tcPr>
          <w:p w14:paraId="568C1F47"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5898DA08" w14:textId="77777777" w:rsidR="00095C6D" w:rsidRPr="00C01864" w:rsidRDefault="00095C6D" w:rsidP="0088567C">
            <w:pPr>
              <w:spacing w:line="240" w:lineRule="auto"/>
              <w:rPr>
                <w:rFonts w:ascii="Times New Roman" w:hAnsi="Times New Roman" w:cs="Times New Roman"/>
                <w:bCs/>
                <w:i/>
                <w:iCs/>
              </w:rPr>
            </w:pPr>
          </w:p>
        </w:tc>
      </w:tr>
      <w:tr w:rsidR="00095C6D" w:rsidRPr="00C01864" w14:paraId="61FAE7C5" w14:textId="77777777" w:rsidTr="0088567C">
        <w:trPr>
          <w:trHeight w:val="181"/>
        </w:trPr>
        <w:tc>
          <w:tcPr>
            <w:tcW w:w="818" w:type="dxa"/>
            <w:tcBorders>
              <w:top w:val="single" w:sz="4" w:space="0" w:color="auto"/>
              <w:left w:val="double" w:sz="6" w:space="0" w:color="auto"/>
              <w:bottom w:val="double" w:sz="6" w:space="0" w:color="auto"/>
              <w:right w:val="nil"/>
            </w:tcBorders>
          </w:tcPr>
          <w:p w14:paraId="16179F02" w14:textId="143CDC97" w:rsidR="00095C6D" w:rsidRDefault="00095C6D" w:rsidP="0088567C">
            <w:pPr>
              <w:spacing w:line="240" w:lineRule="auto"/>
              <w:jc w:val="center"/>
              <w:rPr>
                <w:rFonts w:ascii="Times New Roman" w:hAnsi="Times New Roman" w:cs="Times New Roman"/>
              </w:rPr>
            </w:pPr>
            <w:r w:rsidRPr="006C68A0">
              <w:t>7</w:t>
            </w:r>
          </w:p>
        </w:tc>
        <w:tc>
          <w:tcPr>
            <w:tcW w:w="2835" w:type="dxa"/>
            <w:tcBorders>
              <w:top w:val="single" w:sz="4" w:space="0" w:color="auto"/>
              <w:left w:val="single" w:sz="6" w:space="0" w:color="auto"/>
              <w:bottom w:val="double" w:sz="6" w:space="0" w:color="auto"/>
              <w:right w:val="nil"/>
            </w:tcBorders>
          </w:tcPr>
          <w:p w14:paraId="233BC381" w14:textId="2E36B08C" w:rsidR="00095C6D" w:rsidRDefault="00095C6D" w:rsidP="0088567C">
            <w:pPr>
              <w:spacing w:line="240" w:lineRule="auto"/>
            </w:pPr>
            <w:r w:rsidRPr="006C68A0">
              <w:t>Goulottes 100/45 en carton de 8</w:t>
            </w:r>
          </w:p>
        </w:tc>
        <w:tc>
          <w:tcPr>
            <w:tcW w:w="1134" w:type="dxa"/>
            <w:tcBorders>
              <w:top w:val="single" w:sz="4" w:space="0" w:color="auto"/>
              <w:left w:val="single" w:sz="6" w:space="0" w:color="auto"/>
              <w:bottom w:val="double" w:sz="6" w:space="0" w:color="auto"/>
              <w:right w:val="nil"/>
            </w:tcBorders>
          </w:tcPr>
          <w:p w14:paraId="46C7F30C" w14:textId="66A9B113"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7FC3DC43" w14:textId="6D5E18E3" w:rsidR="00095C6D" w:rsidRPr="00C01864" w:rsidRDefault="00095C6D" w:rsidP="0088567C">
            <w:pPr>
              <w:spacing w:line="240" w:lineRule="auto"/>
              <w:jc w:val="center"/>
              <w:rPr>
                <w:rFonts w:ascii="Times New Roman" w:hAnsi="Times New Roman" w:cs="Times New Roman"/>
                <w:bCs/>
                <w:i/>
                <w:iCs/>
              </w:rPr>
            </w:pPr>
            <w:r w:rsidRPr="001B4794">
              <w:t>16</w:t>
            </w:r>
          </w:p>
        </w:tc>
        <w:tc>
          <w:tcPr>
            <w:tcW w:w="1418" w:type="dxa"/>
            <w:tcBorders>
              <w:top w:val="single" w:sz="4" w:space="0" w:color="auto"/>
              <w:left w:val="single" w:sz="6" w:space="0" w:color="auto"/>
              <w:bottom w:val="double" w:sz="6" w:space="0" w:color="auto"/>
              <w:right w:val="nil"/>
            </w:tcBorders>
          </w:tcPr>
          <w:p w14:paraId="17E5EC6E"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6AABF5A0" w14:textId="77777777" w:rsidR="00095C6D" w:rsidRPr="00C01864" w:rsidRDefault="00095C6D" w:rsidP="0088567C">
            <w:pPr>
              <w:spacing w:line="240" w:lineRule="auto"/>
              <w:rPr>
                <w:rFonts w:ascii="Times New Roman" w:hAnsi="Times New Roman" w:cs="Times New Roman"/>
                <w:bCs/>
                <w:i/>
                <w:iCs/>
              </w:rPr>
            </w:pPr>
          </w:p>
        </w:tc>
      </w:tr>
      <w:tr w:rsidR="00095C6D" w:rsidRPr="00C01864" w14:paraId="6E1A6A5D" w14:textId="77777777" w:rsidTr="00AB3940">
        <w:trPr>
          <w:trHeight w:val="891"/>
        </w:trPr>
        <w:tc>
          <w:tcPr>
            <w:tcW w:w="818" w:type="dxa"/>
            <w:tcBorders>
              <w:top w:val="single" w:sz="4" w:space="0" w:color="auto"/>
              <w:left w:val="double" w:sz="6" w:space="0" w:color="auto"/>
              <w:bottom w:val="double" w:sz="6" w:space="0" w:color="auto"/>
              <w:right w:val="nil"/>
            </w:tcBorders>
          </w:tcPr>
          <w:p w14:paraId="719A58F0" w14:textId="7531540A" w:rsidR="00095C6D" w:rsidRDefault="00095C6D" w:rsidP="0088567C">
            <w:pPr>
              <w:spacing w:line="240" w:lineRule="auto"/>
              <w:jc w:val="center"/>
              <w:rPr>
                <w:rFonts w:ascii="Times New Roman" w:hAnsi="Times New Roman" w:cs="Times New Roman"/>
              </w:rPr>
            </w:pPr>
            <w:r w:rsidRPr="006C68A0">
              <w:t>8</w:t>
            </w:r>
          </w:p>
        </w:tc>
        <w:tc>
          <w:tcPr>
            <w:tcW w:w="2835" w:type="dxa"/>
            <w:tcBorders>
              <w:top w:val="single" w:sz="4" w:space="0" w:color="auto"/>
              <w:left w:val="single" w:sz="6" w:space="0" w:color="auto"/>
              <w:bottom w:val="double" w:sz="6" w:space="0" w:color="auto"/>
              <w:right w:val="nil"/>
            </w:tcBorders>
          </w:tcPr>
          <w:p w14:paraId="4952F05D" w14:textId="4D5D161A" w:rsidR="00095C6D" w:rsidRDefault="00095C6D" w:rsidP="0088567C">
            <w:pPr>
              <w:spacing w:line="240" w:lineRule="auto"/>
            </w:pPr>
            <w:r w:rsidRPr="006C68A0">
              <w:t xml:space="preserve">Coudes pour Goulottes 100/45 (Intérieur, Extérieur, </w:t>
            </w:r>
            <w:r w:rsidR="00D94C81" w:rsidRPr="006C68A0">
              <w:t>Embout) originale</w:t>
            </w:r>
          </w:p>
        </w:tc>
        <w:tc>
          <w:tcPr>
            <w:tcW w:w="1134" w:type="dxa"/>
            <w:tcBorders>
              <w:top w:val="single" w:sz="4" w:space="0" w:color="auto"/>
              <w:left w:val="single" w:sz="6" w:space="0" w:color="auto"/>
              <w:bottom w:val="double" w:sz="6" w:space="0" w:color="auto"/>
              <w:right w:val="nil"/>
            </w:tcBorders>
          </w:tcPr>
          <w:p w14:paraId="0DDBFF52" w14:textId="16FB08E3"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4BDEB6F8" w14:textId="33ED438F" w:rsidR="00095C6D" w:rsidRPr="00C01864" w:rsidRDefault="00095C6D" w:rsidP="0088567C">
            <w:pPr>
              <w:spacing w:line="240" w:lineRule="auto"/>
              <w:jc w:val="center"/>
              <w:rPr>
                <w:rFonts w:ascii="Times New Roman" w:hAnsi="Times New Roman" w:cs="Times New Roman"/>
                <w:bCs/>
                <w:i/>
                <w:iCs/>
              </w:rPr>
            </w:pPr>
            <w:r w:rsidRPr="001B4794">
              <w:t>30</w:t>
            </w:r>
          </w:p>
        </w:tc>
        <w:tc>
          <w:tcPr>
            <w:tcW w:w="1418" w:type="dxa"/>
            <w:tcBorders>
              <w:top w:val="single" w:sz="4" w:space="0" w:color="auto"/>
              <w:left w:val="single" w:sz="6" w:space="0" w:color="auto"/>
              <w:bottom w:val="double" w:sz="6" w:space="0" w:color="auto"/>
              <w:right w:val="nil"/>
            </w:tcBorders>
          </w:tcPr>
          <w:p w14:paraId="3A1E1B31"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3005EB23" w14:textId="77777777" w:rsidR="00095C6D" w:rsidRPr="00C01864" w:rsidRDefault="00095C6D" w:rsidP="0088567C">
            <w:pPr>
              <w:spacing w:line="240" w:lineRule="auto"/>
              <w:rPr>
                <w:rFonts w:ascii="Times New Roman" w:hAnsi="Times New Roman" w:cs="Times New Roman"/>
                <w:bCs/>
                <w:i/>
                <w:iCs/>
              </w:rPr>
            </w:pPr>
          </w:p>
        </w:tc>
      </w:tr>
      <w:tr w:rsidR="00095C6D" w:rsidRPr="00C01864" w14:paraId="1A8A23D8" w14:textId="77777777" w:rsidTr="00AB3940">
        <w:trPr>
          <w:trHeight w:val="891"/>
        </w:trPr>
        <w:tc>
          <w:tcPr>
            <w:tcW w:w="818" w:type="dxa"/>
            <w:tcBorders>
              <w:top w:val="single" w:sz="4" w:space="0" w:color="auto"/>
              <w:left w:val="double" w:sz="6" w:space="0" w:color="auto"/>
              <w:bottom w:val="double" w:sz="6" w:space="0" w:color="auto"/>
              <w:right w:val="nil"/>
            </w:tcBorders>
          </w:tcPr>
          <w:p w14:paraId="565A7B1A" w14:textId="27B4F34A" w:rsidR="00095C6D" w:rsidRDefault="00095C6D" w:rsidP="0088567C">
            <w:pPr>
              <w:spacing w:line="240" w:lineRule="auto"/>
              <w:jc w:val="center"/>
              <w:rPr>
                <w:rFonts w:ascii="Times New Roman" w:hAnsi="Times New Roman" w:cs="Times New Roman"/>
              </w:rPr>
            </w:pPr>
            <w:r w:rsidRPr="006C68A0">
              <w:t>9</w:t>
            </w:r>
          </w:p>
        </w:tc>
        <w:tc>
          <w:tcPr>
            <w:tcW w:w="2835" w:type="dxa"/>
            <w:tcBorders>
              <w:top w:val="single" w:sz="4" w:space="0" w:color="auto"/>
              <w:left w:val="single" w:sz="6" w:space="0" w:color="auto"/>
              <w:bottom w:val="double" w:sz="6" w:space="0" w:color="auto"/>
              <w:right w:val="nil"/>
            </w:tcBorders>
          </w:tcPr>
          <w:p w14:paraId="68318882" w14:textId="540DDD0E" w:rsidR="00095C6D" w:rsidRDefault="00095C6D" w:rsidP="0088567C">
            <w:pPr>
              <w:spacing w:line="240" w:lineRule="auto"/>
            </w:pPr>
            <w:r w:rsidRPr="006C68A0">
              <w:t xml:space="preserve">Coffrets </w:t>
            </w:r>
            <w:r w:rsidR="00D94C81" w:rsidRPr="006C68A0">
              <w:t>électriques</w:t>
            </w:r>
            <w:r w:rsidRPr="006C68A0">
              <w:t xml:space="preserve"> DC et AC complet avec les </w:t>
            </w:r>
            <w:r w:rsidR="00D94C81" w:rsidRPr="006C68A0">
              <w:t>disjoncteurs</w:t>
            </w:r>
            <w:r w:rsidRPr="006C68A0">
              <w:t xml:space="preserve"> de Protection (mini)</w:t>
            </w:r>
          </w:p>
        </w:tc>
        <w:tc>
          <w:tcPr>
            <w:tcW w:w="1134" w:type="dxa"/>
            <w:tcBorders>
              <w:top w:val="single" w:sz="4" w:space="0" w:color="auto"/>
              <w:left w:val="single" w:sz="6" w:space="0" w:color="auto"/>
              <w:bottom w:val="double" w:sz="6" w:space="0" w:color="auto"/>
              <w:right w:val="nil"/>
            </w:tcBorders>
          </w:tcPr>
          <w:p w14:paraId="4F4ECAED" w14:textId="37909DEB"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1CCBCEED" w14:textId="795123E8" w:rsidR="00095C6D" w:rsidRPr="00C01864" w:rsidRDefault="00095C6D" w:rsidP="0088567C">
            <w:pPr>
              <w:spacing w:line="240" w:lineRule="auto"/>
              <w:jc w:val="center"/>
              <w:rPr>
                <w:rFonts w:ascii="Times New Roman" w:hAnsi="Times New Roman" w:cs="Times New Roman"/>
                <w:bCs/>
                <w:i/>
                <w:iCs/>
              </w:rPr>
            </w:pPr>
            <w:r w:rsidRPr="001B4794">
              <w:t>1</w:t>
            </w:r>
          </w:p>
        </w:tc>
        <w:tc>
          <w:tcPr>
            <w:tcW w:w="1418" w:type="dxa"/>
            <w:tcBorders>
              <w:top w:val="single" w:sz="4" w:space="0" w:color="auto"/>
              <w:left w:val="single" w:sz="6" w:space="0" w:color="auto"/>
              <w:bottom w:val="double" w:sz="6" w:space="0" w:color="auto"/>
              <w:right w:val="nil"/>
            </w:tcBorders>
          </w:tcPr>
          <w:p w14:paraId="51CE11FE"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69952A71" w14:textId="77777777" w:rsidR="00095C6D" w:rsidRPr="00C01864" w:rsidRDefault="00095C6D" w:rsidP="0088567C">
            <w:pPr>
              <w:spacing w:line="240" w:lineRule="auto"/>
              <w:rPr>
                <w:rFonts w:ascii="Times New Roman" w:hAnsi="Times New Roman" w:cs="Times New Roman"/>
                <w:bCs/>
                <w:i/>
                <w:iCs/>
              </w:rPr>
            </w:pPr>
          </w:p>
        </w:tc>
      </w:tr>
      <w:tr w:rsidR="00095C6D" w:rsidRPr="00C01864" w14:paraId="3A035D81" w14:textId="77777777" w:rsidTr="0088567C">
        <w:trPr>
          <w:trHeight w:val="390"/>
        </w:trPr>
        <w:tc>
          <w:tcPr>
            <w:tcW w:w="818" w:type="dxa"/>
            <w:tcBorders>
              <w:top w:val="single" w:sz="4" w:space="0" w:color="auto"/>
              <w:left w:val="double" w:sz="6" w:space="0" w:color="auto"/>
              <w:bottom w:val="double" w:sz="6" w:space="0" w:color="auto"/>
              <w:right w:val="nil"/>
            </w:tcBorders>
          </w:tcPr>
          <w:p w14:paraId="408DD36F" w14:textId="049A6BB1" w:rsidR="00095C6D" w:rsidRDefault="00095C6D" w:rsidP="0088567C">
            <w:pPr>
              <w:spacing w:line="240" w:lineRule="auto"/>
              <w:jc w:val="center"/>
              <w:rPr>
                <w:rFonts w:ascii="Times New Roman" w:hAnsi="Times New Roman" w:cs="Times New Roman"/>
              </w:rPr>
            </w:pPr>
            <w:r w:rsidRPr="006C68A0">
              <w:t>10</w:t>
            </w:r>
          </w:p>
        </w:tc>
        <w:tc>
          <w:tcPr>
            <w:tcW w:w="2835" w:type="dxa"/>
            <w:tcBorders>
              <w:top w:val="single" w:sz="4" w:space="0" w:color="auto"/>
              <w:left w:val="single" w:sz="6" w:space="0" w:color="auto"/>
              <w:bottom w:val="double" w:sz="6" w:space="0" w:color="auto"/>
              <w:right w:val="nil"/>
            </w:tcBorders>
          </w:tcPr>
          <w:p w14:paraId="1BF52B7C" w14:textId="210B60D0" w:rsidR="00095C6D" w:rsidRDefault="00D94C81" w:rsidP="0088567C">
            <w:pPr>
              <w:spacing w:line="240" w:lineRule="auto"/>
            </w:pPr>
            <w:r w:rsidRPr="006C68A0">
              <w:t>Compact</w:t>
            </w:r>
            <w:r w:rsidR="00095C6D" w:rsidRPr="006C68A0">
              <w:t xml:space="preserve"> 160A</w:t>
            </w:r>
          </w:p>
        </w:tc>
        <w:tc>
          <w:tcPr>
            <w:tcW w:w="1134" w:type="dxa"/>
            <w:tcBorders>
              <w:top w:val="single" w:sz="4" w:space="0" w:color="auto"/>
              <w:left w:val="single" w:sz="6" w:space="0" w:color="auto"/>
              <w:bottom w:val="double" w:sz="6" w:space="0" w:color="auto"/>
              <w:right w:val="nil"/>
            </w:tcBorders>
          </w:tcPr>
          <w:p w14:paraId="2791E594" w14:textId="420715B7"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232114B7" w14:textId="55488ACC" w:rsidR="00095C6D" w:rsidRPr="00C01864" w:rsidRDefault="00095C6D" w:rsidP="0088567C">
            <w:pPr>
              <w:spacing w:line="240" w:lineRule="auto"/>
              <w:jc w:val="center"/>
              <w:rPr>
                <w:rFonts w:ascii="Times New Roman" w:hAnsi="Times New Roman" w:cs="Times New Roman"/>
                <w:bCs/>
                <w:i/>
                <w:iCs/>
              </w:rPr>
            </w:pPr>
            <w:r w:rsidRPr="001B4794">
              <w:t>1</w:t>
            </w:r>
          </w:p>
        </w:tc>
        <w:tc>
          <w:tcPr>
            <w:tcW w:w="1418" w:type="dxa"/>
            <w:tcBorders>
              <w:top w:val="single" w:sz="4" w:space="0" w:color="auto"/>
              <w:left w:val="single" w:sz="6" w:space="0" w:color="auto"/>
              <w:bottom w:val="double" w:sz="6" w:space="0" w:color="auto"/>
              <w:right w:val="nil"/>
            </w:tcBorders>
          </w:tcPr>
          <w:p w14:paraId="472481ED"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5E994BF2" w14:textId="77777777" w:rsidR="00095C6D" w:rsidRPr="00C01864" w:rsidRDefault="00095C6D" w:rsidP="0088567C">
            <w:pPr>
              <w:spacing w:line="240" w:lineRule="auto"/>
              <w:rPr>
                <w:rFonts w:ascii="Times New Roman" w:hAnsi="Times New Roman" w:cs="Times New Roman"/>
                <w:bCs/>
                <w:i/>
                <w:iCs/>
              </w:rPr>
            </w:pPr>
          </w:p>
        </w:tc>
      </w:tr>
      <w:tr w:rsidR="00095C6D" w:rsidRPr="00C01864" w14:paraId="119BA020" w14:textId="77777777" w:rsidTr="000C77E9">
        <w:trPr>
          <w:trHeight w:val="575"/>
        </w:trPr>
        <w:tc>
          <w:tcPr>
            <w:tcW w:w="818" w:type="dxa"/>
            <w:tcBorders>
              <w:top w:val="single" w:sz="4" w:space="0" w:color="auto"/>
              <w:left w:val="double" w:sz="6" w:space="0" w:color="auto"/>
              <w:bottom w:val="double" w:sz="6" w:space="0" w:color="auto"/>
              <w:right w:val="nil"/>
            </w:tcBorders>
          </w:tcPr>
          <w:p w14:paraId="5DF31978" w14:textId="70DC3B91" w:rsidR="00095C6D" w:rsidRDefault="00095C6D" w:rsidP="0088567C">
            <w:pPr>
              <w:spacing w:line="240" w:lineRule="auto"/>
              <w:jc w:val="center"/>
              <w:rPr>
                <w:rFonts w:ascii="Times New Roman" w:hAnsi="Times New Roman" w:cs="Times New Roman"/>
              </w:rPr>
            </w:pPr>
            <w:r w:rsidRPr="006C68A0">
              <w:t>1</w:t>
            </w:r>
            <w:r w:rsidR="002E1155">
              <w:t>1</w:t>
            </w:r>
          </w:p>
        </w:tc>
        <w:tc>
          <w:tcPr>
            <w:tcW w:w="2835" w:type="dxa"/>
            <w:tcBorders>
              <w:top w:val="single" w:sz="4" w:space="0" w:color="auto"/>
              <w:left w:val="single" w:sz="6" w:space="0" w:color="auto"/>
              <w:bottom w:val="double" w:sz="6" w:space="0" w:color="auto"/>
              <w:right w:val="nil"/>
            </w:tcBorders>
          </w:tcPr>
          <w:p w14:paraId="5224EBC8" w14:textId="7FFC2943" w:rsidR="00095C6D" w:rsidRDefault="00095C6D" w:rsidP="0088567C">
            <w:pPr>
              <w:spacing w:line="240" w:lineRule="auto"/>
            </w:pPr>
            <w:r w:rsidRPr="006C68A0">
              <w:t>Inverseur automatique 63A</w:t>
            </w:r>
          </w:p>
        </w:tc>
        <w:tc>
          <w:tcPr>
            <w:tcW w:w="1134" w:type="dxa"/>
            <w:tcBorders>
              <w:top w:val="single" w:sz="4" w:space="0" w:color="auto"/>
              <w:left w:val="single" w:sz="6" w:space="0" w:color="auto"/>
              <w:bottom w:val="double" w:sz="6" w:space="0" w:color="auto"/>
              <w:right w:val="nil"/>
            </w:tcBorders>
          </w:tcPr>
          <w:p w14:paraId="6D7633AA" w14:textId="24D8E30D"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6AA9030E" w14:textId="688C73F8" w:rsidR="00095C6D" w:rsidRPr="00C01864" w:rsidRDefault="00095C6D" w:rsidP="0088567C">
            <w:pPr>
              <w:spacing w:line="240" w:lineRule="auto"/>
              <w:jc w:val="center"/>
              <w:rPr>
                <w:rFonts w:ascii="Times New Roman" w:hAnsi="Times New Roman" w:cs="Times New Roman"/>
                <w:bCs/>
                <w:i/>
                <w:iCs/>
              </w:rPr>
            </w:pPr>
            <w:r w:rsidRPr="001B4794">
              <w:t>1</w:t>
            </w:r>
          </w:p>
        </w:tc>
        <w:tc>
          <w:tcPr>
            <w:tcW w:w="1418" w:type="dxa"/>
            <w:tcBorders>
              <w:top w:val="single" w:sz="4" w:space="0" w:color="auto"/>
              <w:left w:val="single" w:sz="6" w:space="0" w:color="auto"/>
              <w:bottom w:val="double" w:sz="6" w:space="0" w:color="auto"/>
              <w:right w:val="nil"/>
            </w:tcBorders>
          </w:tcPr>
          <w:p w14:paraId="70E72B7D"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6F7C60D4" w14:textId="77777777" w:rsidR="00095C6D" w:rsidRPr="00C01864" w:rsidRDefault="00095C6D" w:rsidP="0088567C">
            <w:pPr>
              <w:spacing w:line="240" w:lineRule="auto"/>
              <w:rPr>
                <w:rFonts w:ascii="Times New Roman" w:hAnsi="Times New Roman" w:cs="Times New Roman"/>
                <w:bCs/>
                <w:i/>
                <w:iCs/>
              </w:rPr>
            </w:pPr>
          </w:p>
        </w:tc>
      </w:tr>
      <w:tr w:rsidR="00095C6D" w:rsidRPr="00C01864" w14:paraId="729BD461" w14:textId="77777777" w:rsidTr="000C77E9">
        <w:trPr>
          <w:trHeight w:val="513"/>
        </w:trPr>
        <w:tc>
          <w:tcPr>
            <w:tcW w:w="818" w:type="dxa"/>
            <w:tcBorders>
              <w:top w:val="single" w:sz="4" w:space="0" w:color="auto"/>
              <w:left w:val="double" w:sz="6" w:space="0" w:color="auto"/>
              <w:bottom w:val="double" w:sz="6" w:space="0" w:color="auto"/>
              <w:right w:val="nil"/>
            </w:tcBorders>
          </w:tcPr>
          <w:p w14:paraId="1A5AAFE3" w14:textId="576B93DC" w:rsidR="00095C6D" w:rsidRDefault="00095C6D" w:rsidP="0088567C">
            <w:pPr>
              <w:spacing w:line="240" w:lineRule="auto"/>
              <w:jc w:val="center"/>
              <w:rPr>
                <w:rFonts w:ascii="Times New Roman" w:hAnsi="Times New Roman" w:cs="Times New Roman"/>
              </w:rPr>
            </w:pPr>
            <w:r w:rsidRPr="006C68A0">
              <w:lastRenderedPageBreak/>
              <w:t>1</w:t>
            </w:r>
            <w:r w:rsidR="002E1155">
              <w:t>2</w:t>
            </w:r>
          </w:p>
        </w:tc>
        <w:tc>
          <w:tcPr>
            <w:tcW w:w="2835" w:type="dxa"/>
            <w:tcBorders>
              <w:top w:val="single" w:sz="4" w:space="0" w:color="auto"/>
              <w:left w:val="single" w:sz="6" w:space="0" w:color="auto"/>
              <w:bottom w:val="double" w:sz="6" w:space="0" w:color="auto"/>
              <w:right w:val="nil"/>
            </w:tcBorders>
          </w:tcPr>
          <w:p w14:paraId="241A5D26" w14:textId="406886B5" w:rsidR="00095C6D" w:rsidRDefault="00095C6D" w:rsidP="0088567C">
            <w:pPr>
              <w:spacing w:line="240" w:lineRule="auto"/>
            </w:pPr>
            <w:r w:rsidRPr="006C68A0">
              <w:t>Accessoires (Inverseurs Automatiques, Cosses, Disjoncteurs, Tuyaux PVC + Accessoires, Prises murales apparents, Câbles terre 2,5mm...)</w:t>
            </w:r>
          </w:p>
        </w:tc>
        <w:tc>
          <w:tcPr>
            <w:tcW w:w="1134" w:type="dxa"/>
            <w:tcBorders>
              <w:top w:val="single" w:sz="4" w:space="0" w:color="auto"/>
              <w:left w:val="single" w:sz="6" w:space="0" w:color="auto"/>
              <w:bottom w:val="double" w:sz="6" w:space="0" w:color="auto"/>
              <w:right w:val="nil"/>
            </w:tcBorders>
          </w:tcPr>
          <w:p w14:paraId="227451CC" w14:textId="2F8B2DD5" w:rsidR="00095C6D" w:rsidRPr="00C01864" w:rsidRDefault="00095C6D" w:rsidP="0088567C">
            <w:pPr>
              <w:spacing w:line="240" w:lineRule="auto"/>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6372D487" w14:textId="0067BD0E" w:rsidR="00095C6D" w:rsidRPr="00C01864" w:rsidRDefault="00095C6D" w:rsidP="0088567C">
            <w:pPr>
              <w:spacing w:line="240" w:lineRule="auto"/>
              <w:jc w:val="center"/>
              <w:rPr>
                <w:rFonts w:ascii="Times New Roman" w:hAnsi="Times New Roman" w:cs="Times New Roman"/>
                <w:bCs/>
                <w:i/>
                <w:iCs/>
              </w:rPr>
            </w:pPr>
            <w:r w:rsidRPr="001B4794">
              <w:t>1</w:t>
            </w:r>
          </w:p>
        </w:tc>
        <w:tc>
          <w:tcPr>
            <w:tcW w:w="1418" w:type="dxa"/>
            <w:tcBorders>
              <w:top w:val="single" w:sz="4" w:space="0" w:color="auto"/>
              <w:left w:val="single" w:sz="6" w:space="0" w:color="auto"/>
              <w:bottom w:val="double" w:sz="6" w:space="0" w:color="auto"/>
              <w:right w:val="nil"/>
            </w:tcBorders>
          </w:tcPr>
          <w:p w14:paraId="47501B94" w14:textId="77777777" w:rsidR="00095C6D" w:rsidRPr="00C01864" w:rsidRDefault="00095C6D" w:rsidP="0088567C">
            <w:pPr>
              <w:spacing w:line="240" w:lineRule="auto"/>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673EE31E" w14:textId="77777777" w:rsidR="00095C6D" w:rsidRPr="00C01864" w:rsidRDefault="00095C6D" w:rsidP="0088567C">
            <w:pPr>
              <w:spacing w:line="240" w:lineRule="auto"/>
              <w:rPr>
                <w:rFonts w:ascii="Times New Roman" w:hAnsi="Times New Roman" w:cs="Times New Roman"/>
                <w:bCs/>
                <w:i/>
                <w:iCs/>
              </w:rPr>
            </w:pPr>
          </w:p>
        </w:tc>
      </w:tr>
      <w:tr w:rsidR="000C77E9" w:rsidRPr="00C01864" w14:paraId="3E66D39E" w14:textId="77777777" w:rsidTr="0088567C">
        <w:trPr>
          <w:trHeight w:val="301"/>
        </w:trPr>
        <w:tc>
          <w:tcPr>
            <w:tcW w:w="8856" w:type="dxa"/>
            <w:gridSpan w:val="6"/>
            <w:tcBorders>
              <w:top w:val="single" w:sz="4" w:space="0" w:color="auto"/>
              <w:left w:val="double" w:sz="6" w:space="0" w:color="auto"/>
              <w:bottom w:val="double" w:sz="6" w:space="0" w:color="auto"/>
              <w:right w:val="double" w:sz="6" w:space="0" w:color="auto"/>
            </w:tcBorders>
          </w:tcPr>
          <w:p w14:paraId="5CB24751" w14:textId="082A0C57" w:rsidR="000C77E9" w:rsidRPr="00425F63" w:rsidRDefault="00217678" w:rsidP="00527761">
            <w:pPr>
              <w:rPr>
                <w:rFonts w:ascii="Times New Roman" w:hAnsi="Times New Roman" w:cs="Times New Roman"/>
                <w:b/>
                <w:sz w:val="24"/>
                <w:szCs w:val="24"/>
              </w:rPr>
            </w:pPr>
            <w:r w:rsidRPr="00217678">
              <w:rPr>
                <w:rFonts w:cstheme="majorHAnsi"/>
                <w:b/>
                <w:color w:val="000000" w:themeColor="text1"/>
                <w:sz w:val="20"/>
                <w:szCs w:val="20"/>
              </w:rPr>
              <w:t xml:space="preserve">Direction Régionale de la Jeunesse et des sports du District de Bamako </w:t>
            </w:r>
            <w:r w:rsidRPr="00217678">
              <w:rPr>
                <w:rFonts w:cstheme="majorHAnsi"/>
                <w:b/>
                <w:color w:val="000000" w:themeColor="text1"/>
                <w:sz w:val="20"/>
                <w:szCs w:val="20"/>
              </w:rPr>
              <w:tab/>
            </w:r>
            <w:r w:rsidRPr="00217678">
              <w:rPr>
                <w:rFonts w:cstheme="majorHAnsi"/>
                <w:b/>
                <w:color w:val="000000" w:themeColor="text1"/>
                <w:sz w:val="20"/>
                <w:szCs w:val="20"/>
              </w:rPr>
              <w:tab/>
            </w:r>
            <w:r w:rsidRPr="00217678">
              <w:rPr>
                <w:rFonts w:cstheme="majorHAnsi"/>
                <w:b/>
                <w:color w:val="000000" w:themeColor="text1"/>
                <w:sz w:val="20"/>
                <w:szCs w:val="20"/>
              </w:rPr>
              <w:tab/>
            </w:r>
            <w:r w:rsidRPr="00217678">
              <w:rPr>
                <w:rFonts w:cstheme="majorHAnsi"/>
                <w:b/>
                <w:color w:val="000000" w:themeColor="text1"/>
                <w:sz w:val="20"/>
                <w:szCs w:val="20"/>
              </w:rPr>
              <w:tab/>
            </w:r>
          </w:p>
        </w:tc>
      </w:tr>
      <w:tr w:rsidR="00217678" w:rsidRPr="00C01864" w14:paraId="39E1AE3B" w14:textId="77777777" w:rsidTr="0088567C">
        <w:trPr>
          <w:trHeight w:val="549"/>
        </w:trPr>
        <w:tc>
          <w:tcPr>
            <w:tcW w:w="818" w:type="dxa"/>
            <w:tcBorders>
              <w:top w:val="single" w:sz="4" w:space="0" w:color="auto"/>
              <w:left w:val="double" w:sz="6" w:space="0" w:color="auto"/>
              <w:bottom w:val="double" w:sz="6" w:space="0" w:color="auto"/>
              <w:right w:val="nil"/>
            </w:tcBorders>
          </w:tcPr>
          <w:p w14:paraId="3533297D" w14:textId="6A8E6AF3" w:rsidR="00217678" w:rsidRPr="00DE5010" w:rsidRDefault="00217678" w:rsidP="00217678">
            <w:pPr>
              <w:jc w:val="center"/>
            </w:pPr>
            <w:r w:rsidRPr="001F180A">
              <w:t>1</w:t>
            </w:r>
          </w:p>
        </w:tc>
        <w:tc>
          <w:tcPr>
            <w:tcW w:w="2835" w:type="dxa"/>
            <w:tcBorders>
              <w:top w:val="single" w:sz="4" w:space="0" w:color="auto"/>
              <w:left w:val="single" w:sz="6" w:space="0" w:color="auto"/>
              <w:bottom w:val="double" w:sz="6" w:space="0" w:color="auto"/>
              <w:right w:val="nil"/>
            </w:tcBorders>
          </w:tcPr>
          <w:p w14:paraId="06CB70AA" w14:textId="78137739" w:rsidR="00217678" w:rsidRPr="00DE5010" w:rsidRDefault="00217678" w:rsidP="00217678">
            <w:r w:rsidRPr="001F180A">
              <w:t>Batterie LiFePO</w:t>
            </w:r>
            <w:r w:rsidR="00F46CDD" w:rsidRPr="001F180A">
              <w:t>4 Lithium</w:t>
            </w:r>
            <w:r w:rsidRPr="001F180A">
              <w:t xml:space="preserve"> 10KWH (7ans de garantie)</w:t>
            </w:r>
          </w:p>
        </w:tc>
        <w:tc>
          <w:tcPr>
            <w:tcW w:w="1134" w:type="dxa"/>
            <w:tcBorders>
              <w:top w:val="single" w:sz="4" w:space="0" w:color="auto"/>
              <w:left w:val="single" w:sz="6" w:space="0" w:color="auto"/>
              <w:bottom w:val="double" w:sz="6" w:space="0" w:color="auto"/>
              <w:right w:val="nil"/>
            </w:tcBorders>
          </w:tcPr>
          <w:p w14:paraId="45ADCB7A" w14:textId="57D6765F" w:rsidR="00217678" w:rsidRPr="00C01864" w:rsidRDefault="00896C33" w:rsidP="00217678">
            <w:pPr>
              <w:jc w:val="center"/>
              <w:rPr>
                <w:rFonts w:ascii="Times New Roman" w:hAnsi="Times New Roman" w:cs="Times New Roman"/>
                <w:bCs/>
                <w:i/>
                <w:iCs/>
              </w:rPr>
            </w:pPr>
            <w:r>
              <w:rPr>
                <w:rFonts w:ascii="Times New Roman" w:hAnsi="Times New Roman" w:cs="Times New Roman"/>
                <w:bCs/>
                <w:i/>
                <w:iCs/>
              </w:rPr>
              <w:t>30J</w:t>
            </w:r>
          </w:p>
        </w:tc>
        <w:tc>
          <w:tcPr>
            <w:tcW w:w="1417" w:type="dxa"/>
            <w:tcBorders>
              <w:top w:val="single" w:sz="4" w:space="0" w:color="auto"/>
              <w:left w:val="single" w:sz="6" w:space="0" w:color="auto"/>
              <w:bottom w:val="double" w:sz="6" w:space="0" w:color="auto"/>
              <w:right w:val="nil"/>
            </w:tcBorders>
          </w:tcPr>
          <w:p w14:paraId="3763D71F" w14:textId="5F2FB390" w:rsidR="00217678" w:rsidRPr="00FA420C" w:rsidRDefault="00217678" w:rsidP="00217678">
            <w:pPr>
              <w:jc w:val="center"/>
            </w:pPr>
            <w:r w:rsidRPr="00D41F97">
              <w:t>1</w:t>
            </w:r>
          </w:p>
        </w:tc>
        <w:tc>
          <w:tcPr>
            <w:tcW w:w="1418" w:type="dxa"/>
            <w:tcBorders>
              <w:top w:val="single" w:sz="4" w:space="0" w:color="auto"/>
              <w:left w:val="single" w:sz="6" w:space="0" w:color="auto"/>
              <w:bottom w:val="double" w:sz="6" w:space="0" w:color="auto"/>
              <w:right w:val="nil"/>
            </w:tcBorders>
          </w:tcPr>
          <w:p w14:paraId="0C4084E6"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22372DB8" w14:textId="77777777" w:rsidR="00217678" w:rsidRPr="00C01864" w:rsidRDefault="00217678" w:rsidP="00217678">
            <w:pPr>
              <w:rPr>
                <w:rFonts w:ascii="Times New Roman" w:hAnsi="Times New Roman" w:cs="Times New Roman"/>
                <w:bCs/>
                <w:i/>
                <w:iCs/>
              </w:rPr>
            </w:pPr>
          </w:p>
        </w:tc>
      </w:tr>
      <w:tr w:rsidR="00217678" w:rsidRPr="00C01864" w14:paraId="177AE0A8" w14:textId="77777777" w:rsidTr="0088567C">
        <w:trPr>
          <w:trHeight w:val="474"/>
        </w:trPr>
        <w:tc>
          <w:tcPr>
            <w:tcW w:w="818" w:type="dxa"/>
            <w:tcBorders>
              <w:top w:val="single" w:sz="4" w:space="0" w:color="auto"/>
              <w:left w:val="double" w:sz="6" w:space="0" w:color="auto"/>
              <w:bottom w:val="double" w:sz="6" w:space="0" w:color="auto"/>
              <w:right w:val="nil"/>
            </w:tcBorders>
          </w:tcPr>
          <w:p w14:paraId="3A58CC9D" w14:textId="4C57C452" w:rsidR="00217678" w:rsidRPr="00DE5010" w:rsidRDefault="00217678" w:rsidP="00217678">
            <w:pPr>
              <w:jc w:val="center"/>
            </w:pPr>
            <w:r w:rsidRPr="001F180A">
              <w:t>2</w:t>
            </w:r>
          </w:p>
        </w:tc>
        <w:tc>
          <w:tcPr>
            <w:tcW w:w="2835" w:type="dxa"/>
            <w:tcBorders>
              <w:top w:val="single" w:sz="4" w:space="0" w:color="auto"/>
              <w:left w:val="single" w:sz="6" w:space="0" w:color="auto"/>
              <w:bottom w:val="double" w:sz="6" w:space="0" w:color="auto"/>
              <w:right w:val="nil"/>
            </w:tcBorders>
          </w:tcPr>
          <w:p w14:paraId="7BAE693D" w14:textId="28E17878" w:rsidR="00217678" w:rsidRPr="00DE5010" w:rsidRDefault="00217678" w:rsidP="00217678">
            <w:r w:rsidRPr="001F180A">
              <w:t>Panneau solaire 700w Bifacial (10 ans de garantie)</w:t>
            </w:r>
          </w:p>
        </w:tc>
        <w:tc>
          <w:tcPr>
            <w:tcW w:w="1134" w:type="dxa"/>
            <w:tcBorders>
              <w:top w:val="single" w:sz="4" w:space="0" w:color="auto"/>
              <w:left w:val="single" w:sz="6" w:space="0" w:color="auto"/>
              <w:bottom w:val="double" w:sz="6" w:space="0" w:color="auto"/>
              <w:right w:val="nil"/>
            </w:tcBorders>
          </w:tcPr>
          <w:p w14:paraId="6D0850EE" w14:textId="6E0CB06B"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73159964" w14:textId="177F9CEF" w:rsidR="00217678" w:rsidRPr="00FA420C" w:rsidRDefault="00217678" w:rsidP="00217678">
            <w:pPr>
              <w:jc w:val="center"/>
            </w:pPr>
            <w:r w:rsidRPr="00D41F97">
              <w:t>6</w:t>
            </w:r>
          </w:p>
        </w:tc>
        <w:tc>
          <w:tcPr>
            <w:tcW w:w="1418" w:type="dxa"/>
            <w:tcBorders>
              <w:top w:val="single" w:sz="4" w:space="0" w:color="auto"/>
              <w:left w:val="single" w:sz="6" w:space="0" w:color="auto"/>
              <w:bottom w:val="double" w:sz="6" w:space="0" w:color="auto"/>
              <w:right w:val="nil"/>
            </w:tcBorders>
          </w:tcPr>
          <w:p w14:paraId="1EAA96ED"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116CD6D8" w14:textId="77777777" w:rsidR="00217678" w:rsidRPr="00C01864" w:rsidRDefault="00217678" w:rsidP="00217678">
            <w:pPr>
              <w:rPr>
                <w:rFonts w:ascii="Times New Roman" w:hAnsi="Times New Roman" w:cs="Times New Roman"/>
                <w:bCs/>
                <w:i/>
                <w:iCs/>
              </w:rPr>
            </w:pPr>
          </w:p>
        </w:tc>
      </w:tr>
      <w:tr w:rsidR="00217678" w:rsidRPr="00C01864" w14:paraId="0D5560AB" w14:textId="77777777" w:rsidTr="0088567C">
        <w:trPr>
          <w:trHeight w:val="245"/>
        </w:trPr>
        <w:tc>
          <w:tcPr>
            <w:tcW w:w="818" w:type="dxa"/>
            <w:tcBorders>
              <w:top w:val="single" w:sz="4" w:space="0" w:color="auto"/>
              <w:left w:val="double" w:sz="6" w:space="0" w:color="auto"/>
              <w:bottom w:val="double" w:sz="6" w:space="0" w:color="auto"/>
              <w:right w:val="nil"/>
            </w:tcBorders>
          </w:tcPr>
          <w:p w14:paraId="022D61A0" w14:textId="37873B2E" w:rsidR="00217678" w:rsidRPr="00DE5010" w:rsidRDefault="00217678" w:rsidP="00217678">
            <w:pPr>
              <w:jc w:val="center"/>
            </w:pPr>
            <w:r w:rsidRPr="001F180A">
              <w:t>3</w:t>
            </w:r>
          </w:p>
        </w:tc>
        <w:tc>
          <w:tcPr>
            <w:tcW w:w="2835" w:type="dxa"/>
            <w:tcBorders>
              <w:top w:val="single" w:sz="4" w:space="0" w:color="auto"/>
              <w:left w:val="single" w:sz="6" w:space="0" w:color="auto"/>
              <w:bottom w:val="double" w:sz="6" w:space="0" w:color="auto"/>
              <w:right w:val="nil"/>
            </w:tcBorders>
          </w:tcPr>
          <w:p w14:paraId="2206DD1E" w14:textId="52867FAE" w:rsidR="00217678" w:rsidRPr="00DE5010" w:rsidRDefault="00217678" w:rsidP="00217678">
            <w:r w:rsidRPr="001F180A">
              <w:t>Câble Electrique 2x6mm2</w:t>
            </w:r>
          </w:p>
        </w:tc>
        <w:tc>
          <w:tcPr>
            <w:tcW w:w="1134" w:type="dxa"/>
            <w:tcBorders>
              <w:top w:val="single" w:sz="4" w:space="0" w:color="auto"/>
              <w:left w:val="single" w:sz="6" w:space="0" w:color="auto"/>
              <w:bottom w:val="double" w:sz="6" w:space="0" w:color="auto"/>
              <w:right w:val="nil"/>
            </w:tcBorders>
          </w:tcPr>
          <w:p w14:paraId="7C5D7EE5" w14:textId="77D8DA5A"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29DA1479" w14:textId="3BD63558" w:rsidR="00217678" w:rsidRPr="00FA420C" w:rsidRDefault="00217678" w:rsidP="00217678">
            <w:pPr>
              <w:jc w:val="center"/>
            </w:pPr>
            <w:r w:rsidRPr="00D41F97">
              <w:t>300</w:t>
            </w:r>
          </w:p>
        </w:tc>
        <w:tc>
          <w:tcPr>
            <w:tcW w:w="1418" w:type="dxa"/>
            <w:tcBorders>
              <w:top w:val="single" w:sz="4" w:space="0" w:color="auto"/>
              <w:left w:val="single" w:sz="6" w:space="0" w:color="auto"/>
              <w:bottom w:val="double" w:sz="6" w:space="0" w:color="auto"/>
              <w:right w:val="nil"/>
            </w:tcBorders>
          </w:tcPr>
          <w:p w14:paraId="2E503469"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55F75A70" w14:textId="77777777" w:rsidR="00217678" w:rsidRPr="00C01864" w:rsidRDefault="00217678" w:rsidP="00217678">
            <w:pPr>
              <w:rPr>
                <w:rFonts w:ascii="Times New Roman" w:hAnsi="Times New Roman" w:cs="Times New Roman"/>
                <w:bCs/>
                <w:i/>
                <w:iCs/>
              </w:rPr>
            </w:pPr>
          </w:p>
        </w:tc>
      </w:tr>
      <w:tr w:rsidR="00217678" w:rsidRPr="00C01864" w14:paraId="5B54ADEA" w14:textId="77777777" w:rsidTr="0088567C">
        <w:trPr>
          <w:trHeight w:val="323"/>
        </w:trPr>
        <w:tc>
          <w:tcPr>
            <w:tcW w:w="818" w:type="dxa"/>
            <w:tcBorders>
              <w:top w:val="single" w:sz="4" w:space="0" w:color="auto"/>
              <w:left w:val="double" w:sz="6" w:space="0" w:color="auto"/>
              <w:bottom w:val="double" w:sz="6" w:space="0" w:color="auto"/>
              <w:right w:val="nil"/>
            </w:tcBorders>
          </w:tcPr>
          <w:p w14:paraId="0885FEBF" w14:textId="58A2825B" w:rsidR="00217678" w:rsidRPr="00DE5010" w:rsidRDefault="00217678" w:rsidP="00217678">
            <w:pPr>
              <w:jc w:val="center"/>
            </w:pPr>
            <w:r w:rsidRPr="001F180A">
              <w:t>4</w:t>
            </w:r>
          </w:p>
        </w:tc>
        <w:tc>
          <w:tcPr>
            <w:tcW w:w="2835" w:type="dxa"/>
            <w:tcBorders>
              <w:top w:val="single" w:sz="4" w:space="0" w:color="auto"/>
              <w:left w:val="single" w:sz="6" w:space="0" w:color="auto"/>
              <w:bottom w:val="double" w:sz="6" w:space="0" w:color="auto"/>
              <w:right w:val="nil"/>
            </w:tcBorders>
          </w:tcPr>
          <w:p w14:paraId="178A9D36" w14:textId="70BA3361" w:rsidR="00217678" w:rsidRPr="00DE5010" w:rsidRDefault="00217678" w:rsidP="00217678">
            <w:r w:rsidRPr="001F180A">
              <w:t>Câble Electrique 16x4mm2</w:t>
            </w:r>
          </w:p>
        </w:tc>
        <w:tc>
          <w:tcPr>
            <w:tcW w:w="1134" w:type="dxa"/>
            <w:tcBorders>
              <w:top w:val="single" w:sz="4" w:space="0" w:color="auto"/>
              <w:left w:val="single" w:sz="6" w:space="0" w:color="auto"/>
              <w:bottom w:val="double" w:sz="6" w:space="0" w:color="auto"/>
              <w:right w:val="nil"/>
            </w:tcBorders>
          </w:tcPr>
          <w:p w14:paraId="3BBDE075" w14:textId="553D94AC"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7E58B90C" w14:textId="7C89D5E5" w:rsidR="00217678" w:rsidRPr="00FA420C" w:rsidRDefault="00217678" w:rsidP="00217678">
            <w:pPr>
              <w:jc w:val="center"/>
            </w:pPr>
            <w:r w:rsidRPr="00D41F97">
              <w:t>220</w:t>
            </w:r>
          </w:p>
        </w:tc>
        <w:tc>
          <w:tcPr>
            <w:tcW w:w="1418" w:type="dxa"/>
            <w:tcBorders>
              <w:top w:val="single" w:sz="4" w:space="0" w:color="auto"/>
              <w:left w:val="single" w:sz="6" w:space="0" w:color="auto"/>
              <w:bottom w:val="double" w:sz="6" w:space="0" w:color="auto"/>
              <w:right w:val="nil"/>
            </w:tcBorders>
          </w:tcPr>
          <w:p w14:paraId="2CC00BAE"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5E8CD1AC" w14:textId="77777777" w:rsidR="00217678" w:rsidRPr="00C01864" w:rsidRDefault="00217678" w:rsidP="00217678">
            <w:pPr>
              <w:rPr>
                <w:rFonts w:ascii="Times New Roman" w:hAnsi="Times New Roman" w:cs="Times New Roman"/>
                <w:bCs/>
                <w:i/>
                <w:iCs/>
              </w:rPr>
            </w:pPr>
          </w:p>
        </w:tc>
      </w:tr>
      <w:tr w:rsidR="00217678" w:rsidRPr="00C01864" w14:paraId="6F9F37C3" w14:textId="77777777" w:rsidTr="0088567C">
        <w:trPr>
          <w:trHeight w:val="244"/>
        </w:trPr>
        <w:tc>
          <w:tcPr>
            <w:tcW w:w="818" w:type="dxa"/>
            <w:tcBorders>
              <w:top w:val="single" w:sz="4" w:space="0" w:color="auto"/>
              <w:left w:val="double" w:sz="6" w:space="0" w:color="auto"/>
              <w:bottom w:val="double" w:sz="6" w:space="0" w:color="auto"/>
              <w:right w:val="nil"/>
            </w:tcBorders>
          </w:tcPr>
          <w:p w14:paraId="5AA0E291" w14:textId="5BD2F5A8" w:rsidR="00217678" w:rsidRPr="00DE5010" w:rsidRDefault="00217678" w:rsidP="00217678">
            <w:pPr>
              <w:jc w:val="center"/>
            </w:pPr>
            <w:r w:rsidRPr="001F180A">
              <w:t>5</w:t>
            </w:r>
          </w:p>
        </w:tc>
        <w:tc>
          <w:tcPr>
            <w:tcW w:w="2835" w:type="dxa"/>
            <w:tcBorders>
              <w:top w:val="single" w:sz="4" w:space="0" w:color="auto"/>
              <w:left w:val="single" w:sz="6" w:space="0" w:color="auto"/>
              <w:bottom w:val="double" w:sz="6" w:space="0" w:color="auto"/>
              <w:right w:val="nil"/>
            </w:tcBorders>
          </w:tcPr>
          <w:p w14:paraId="6920B87A" w14:textId="3F828664" w:rsidR="00217678" w:rsidRPr="00DE5010" w:rsidRDefault="00217678" w:rsidP="00217678">
            <w:r w:rsidRPr="001F180A">
              <w:t>Câble Electrique 4x4mm2</w:t>
            </w:r>
          </w:p>
        </w:tc>
        <w:tc>
          <w:tcPr>
            <w:tcW w:w="1134" w:type="dxa"/>
            <w:tcBorders>
              <w:top w:val="single" w:sz="4" w:space="0" w:color="auto"/>
              <w:left w:val="single" w:sz="6" w:space="0" w:color="auto"/>
              <w:bottom w:val="double" w:sz="6" w:space="0" w:color="auto"/>
              <w:right w:val="nil"/>
            </w:tcBorders>
          </w:tcPr>
          <w:p w14:paraId="27521E6D" w14:textId="367D6C91"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146609FA" w14:textId="74059E4E" w:rsidR="00217678" w:rsidRPr="00FA420C" w:rsidRDefault="00217678" w:rsidP="00217678">
            <w:pPr>
              <w:jc w:val="center"/>
            </w:pPr>
            <w:r w:rsidRPr="00D41F97">
              <w:t>300</w:t>
            </w:r>
          </w:p>
        </w:tc>
        <w:tc>
          <w:tcPr>
            <w:tcW w:w="1418" w:type="dxa"/>
            <w:tcBorders>
              <w:top w:val="single" w:sz="4" w:space="0" w:color="auto"/>
              <w:left w:val="single" w:sz="6" w:space="0" w:color="auto"/>
              <w:bottom w:val="double" w:sz="6" w:space="0" w:color="auto"/>
              <w:right w:val="nil"/>
            </w:tcBorders>
          </w:tcPr>
          <w:p w14:paraId="29996F26"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7E49C889" w14:textId="77777777" w:rsidR="00217678" w:rsidRPr="00C01864" w:rsidRDefault="00217678" w:rsidP="00217678">
            <w:pPr>
              <w:rPr>
                <w:rFonts w:ascii="Times New Roman" w:hAnsi="Times New Roman" w:cs="Times New Roman"/>
                <w:bCs/>
                <w:i/>
                <w:iCs/>
              </w:rPr>
            </w:pPr>
          </w:p>
        </w:tc>
      </w:tr>
      <w:tr w:rsidR="00217678" w:rsidRPr="00C01864" w14:paraId="47BED74D" w14:textId="77777777" w:rsidTr="0088567C">
        <w:trPr>
          <w:trHeight w:val="181"/>
        </w:trPr>
        <w:tc>
          <w:tcPr>
            <w:tcW w:w="818" w:type="dxa"/>
            <w:tcBorders>
              <w:top w:val="single" w:sz="4" w:space="0" w:color="auto"/>
              <w:left w:val="double" w:sz="6" w:space="0" w:color="auto"/>
              <w:bottom w:val="double" w:sz="6" w:space="0" w:color="auto"/>
              <w:right w:val="nil"/>
            </w:tcBorders>
          </w:tcPr>
          <w:p w14:paraId="4A2B27C1" w14:textId="0104DE73" w:rsidR="00217678" w:rsidRPr="00DE5010" w:rsidRDefault="00217678" w:rsidP="00217678">
            <w:pPr>
              <w:jc w:val="center"/>
            </w:pPr>
            <w:r w:rsidRPr="001F180A">
              <w:t>6</w:t>
            </w:r>
          </w:p>
        </w:tc>
        <w:tc>
          <w:tcPr>
            <w:tcW w:w="2835" w:type="dxa"/>
            <w:tcBorders>
              <w:top w:val="single" w:sz="4" w:space="0" w:color="auto"/>
              <w:left w:val="single" w:sz="6" w:space="0" w:color="auto"/>
              <w:bottom w:val="double" w:sz="6" w:space="0" w:color="auto"/>
              <w:right w:val="nil"/>
            </w:tcBorders>
          </w:tcPr>
          <w:p w14:paraId="74A0F0F3" w14:textId="6EB27E91" w:rsidR="00217678" w:rsidRPr="00DE5010" w:rsidRDefault="00217678" w:rsidP="00217678">
            <w:r w:rsidRPr="001F180A">
              <w:t>Câble Electrique 2x4mm2</w:t>
            </w:r>
          </w:p>
        </w:tc>
        <w:tc>
          <w:tcPr>
            <w:tcW w:w="1134" w:type="dxa"/>
            <w:tcBorders>
              <w:top w:val="single" w:sz="4" w:space="0" w:color="auto"/>
              <w:left w:val="single" w:sz="6" w:space="0" w:color="auto"/>
              <w:bottom w:val="double" w:sz="6" w:space="0" w:color="auto"/>
              <w:right w:val="nil"/>
            </w:tcBorders>
          </w:tcPr>
          <w:p w14:paraId="5D489250" w14:textId="04BAC79A"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4421E09A" w14:textId="3A883DA4" w:rsidR="00217678" w:rsidRPr="00FA420C" w:rsidRDefault="00217678" w:rsidP="00217678">
            <w:pPr>
              <w:jc w:val="center"/>
            </w:pPr>
            <w:r w:rsidRPr="00D41F97">
              <w:t>300</w:t>
            </w:r>
          </w:p>
        </w:tc>
        <w:tc>
          <w:tcPr>
            <w:tcW w:w="1418" w:type="dxa"/>
            <w:tcBorders>
              <w:top w:val="single" w:sz="4" w:space="0" w:color="auto"/>
              <w:left w:val="single" w:sz="6" w:space="0" w:color="auto"/>
              <w:bottom w:val="double" w:sz="6" w:space="0" w:color="auto"/>
              <w:right w:val="nil"/>
            </w:tcBorders>
          </w:tcPr>
          <w:p w14:paraId="62B2501B"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6DB805AE" w14:textId="77777777" w:rsidR="00217678" w:rsidRPr="00C01864" w:rsidRDefault="00217678" w:rsidP="00217678">
            <w:pPr>
              <w:rPr>
                <w:rFonts w:ascii="Times New Roman" w:hAnsi="Times New Roman" w:cs="Times New Roman"/>
                <w:bCs/>
                <w:i/>
                <w:iCs/>
              </w:rPr>
            </w:pPr>
          </w:p>
        </w:tc>
      </w:tr>
      <w:tr w:rsidR="00217678" w:rsidRPr="00C01864" w14:paraId="11A0194D" w14:textId="77777777" w:rsidTr="0088567C">
        <w:trPr>
          <w:trHeight w:val="259"/>
        </w:trPr>
        <w:tc>
          <w:tcPr>
            <w:tcW w:w="818" w:type="dxa"/>
            <w:tcBorders>
              <w:top w:val="single" w:sz="4" w:space="0" w:color="auto"/>
              <w:left w:val="double" w:sz="6" w:space="0" w:color="auto"/>
              <w:bottom w:val="double" w:sz="6" w:space="0" w:color="auto"/>
              <w:right w:val="nil"/>
            </w:tcBorders>
          </w:tcPr>
          <w:p w14:paraId="7F567ECF" w14:textId="037E7F79" w:rsidR="00217678" w:rsidRPr="00DE5010" w:rsidRDefault="00217678" w:rsidP="00217678">
            <w:pPr>
              <w:jc w:val="center"/>
            </w:pPr>
            <w:r w:rsidRPr="001F180A">
              <w:t>7</w:t>
            </w:r>
          </w:p>
        </w:tc>
        <w:tc>
          <w:tcPr>
            <w:tcW w:w="2835" w:type="dxa"/>
            <w:tcBorders>
              <w:top w:val="single" w:sz="4" w:space="0" w:color="auto"/>
              <w:left w:val="single" w:sz="6" w:space="0" w:color="auto"/>
              <w:bottom w:val="double" w:sz="6" w:space="0" w:color="auto"/>
              <w:right w:val="nil"/>
            </w:tcBorders>
          </w:tcPr>
          <w:p w14:paraId="344BC33C" w14:textId="6C038BFE" w:rsidR="00217678" w:rsidRPr="00DE5010" w:rsidRDefault="00217678" w:rsidP="00217678">
            <w:r w:rsidRPr="001F180A">
              <w:t>Câble de terre 10mm2</w:t>
            </w:r>
          </w:p>
        </w:tc>
        <w:tc>
          <w:tcPr>
            <w:tcW w:w="1134" w:type="dxa"/>
            <w:tcBorders>
              <w:top w:val="single" w:sz="4" w:space="0" w:color="auto"/>
              <w:left w:val="single" w:sz="6" w:space="0" w:color="auto"/>
              <w:bottom w:val="double" w:sz="6" w:space="0" w:color="auto"/>
              <w:right w:val="nil"/>
            </w:tcBorders>
          </w:tcPr>
          <w:p w14:paraId="598DAE56" w14:textId="0C881905"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2B65F568" w14:textId="10FE8E67" w:rsidR="00217678" w:rsidRPr="00FA420C" w:rsidRDefault="00217678" w:rsidP="00217678">
            <w:pPr>
              <w:jc w:val="center"/>
            </w:pPr>
            <w:r w:rsidRPr="00D41F97">
              <w:t>100</w:t>
            </w:r>
          </w:p>
        </w:tc>
        <w:tc>
          <w:tcPr>
            <w:tcW w:w="1418" w:type="dxa"/>
            <w:tcBorders>
              <w:top w:val="single" w:sz="4" w:space="0" w:color="auto"/>
              <w:left w:val="single" w:sz="6" w:space="0" w:color="auto"/>
              <w:bottom w:val="double" w:sz="6" w:space="0" w:color="auto"/>
              <w:right w:val="nil"/>
            </w:tcBorders>
          </w:tcPr>
          <w:p w14:paraId="01845A4C"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4D88BBF9" w14:textId="77777777" w:rsidR="00217678" w:rsidRPr="00C01864" w:rsidRDefault="00217678" w:rsidP="00217678">
            <w:pPr>
              <w:rPr>
                <w:rFonts w:ascii="Times New Roman" w:hAnsi="Times New Roman" w:cs="Times New Roman"/>
                <w:bCs/>
                <w:i/>
                <w:iCs/>
              </w:rPr>
            </w:pPr>
          </w:p>
        </w:tc>
      </w:tr>
      <w:tr w:rsidR="00217678" w:rsidRPr="00C01864" w14:paraId="15478C46" w14:textId="77777777" w:rsidTr="0088567C">
        <w:trPr>
          <w:trHeight w:val="323"/>
        </w:trPr>
        <w:tc>
          <w:tcPr>
            <w:tcW w:w="818" w:type="dxa"/>
            <w:tcBorders>
              <w:top w:val="single" w:sz="4" w:space="0" w:color="auto"/>
              <w:left w:val="double" w:sz="6" w:space="0" w:color="auto"/>
              <w:bottom w:val="double" w:sz="6" w:space="0" w:color="auto"/>
              <w:right w:val="nil"/>
            </w:tcBorders>
          </w:tcPr>
          <w:p w14:paraId="45F755BF" w14:textId="6D22AA30" w:rsidR="00217678" w:rsidRPr="00DE5010" w:rsidRDefault="00217678" w:rsidP="00217678">
            <w:pPr>
              <w:jc w:val="center"/>
            </w:pPr>
            <w:r w:rsidRPr="001F180A">
              <w:t>8</w:t>
            </w:r>
          </w:p>
        </w:tc>
        <w:tc>
          <w:tcPr>
            <w:tcW w:w="2835" w:type="dxa"/>
            <w:tcBorders>
              <w:top w:val="single" w:sz="4" w:space="0" w:color="auto"/>
              <w:left w:val="single" w:sz="6" w:space="0" w:color="auto"/>
              <w:bottom w:val="double" w:sz="6" w:space="0" w:color="auto"/>
              <w:right w:val="nil"/>
            </w:tcBorders>
          </w:tcPr>
          <w:p w14:paraId="3CA151C2" w14:textId="0BC8CB5E" w:rsidR="00217678" w:rsidRPr="00DE5010" w:rsidRDefault="00217678" w:rsidP="00217678">
            <w:r w:rsidRPr="001F180A">
              <w:t>Goulottes 100/45 en carton de 8</w:t>
            </w:r>
          </w:p>
        </w:tc>
        <w:tc>
          <w:tcPr>
            <w:tcW w:w="1134" w:type="dxa"/>
            <w:tcBorders>
              <w:top w:val="single" w:sz="4" w:space="0" w:color="auto"/>
              <w:left w:val="single" w:sz="6" w:space="0" w:color="auto"/>
              <w:bottom w:val="double" w:sz="6" w:space="0" w:color="auto"/>
              <w:right w:val="nil"/>
            </w:tcBorders>
          </w:tcPr>
          <w:p w14:paraId="13CA635C" w14:textId="5C347F86"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565278C4" w14:textId="5AF8D16C" w:rsidR="00217678" w:rsidRPr="00FA420C" w:rsidRDefault="00217678" w:rsidP="00217678">
            <w:pPr>
              <w:jc w:val="center"/>
            </w:pPr>
            <w:r w:rsidRPr="00D41F97">
              <w:t>16</w:t>
            </w:r>
          </w:p>
        </w:tc>
        <w:tc>
          <w:tcPr>
            <w:tcW w:w="1418" w:type="dxa"/>
            <w:tcBorders>
              <w:top w:val="single" w:sz="4" w:space="0" w:color="auto"/>
              <w:left w:val="single" w:sz="6" w:space="0" w:color="auto"/>
              <w:bottom w:val="double" w:sz="6" w:space="0" w:color="auto"/>
              <w:right w:val="nil"/>
            </w:tcBorders>
          </w:tcPr>
          <w:p w14:paraId="34EFE7D2"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729D3D5A" w14:textId="77777777" w:rsidR="00217678" w:rsidRPr="00C01864" w:rsidRDefault="00217678" w:rsidP="00217678">
            <w:pPr>
              <w:rPr>
                <w:rFonts w:ascii="Times New Roman" w:hAnsi="Times New Roman" w:cs="Times New Roman"/>
                <w:bCs/>
                <w:i/>
                <w:iCs/>
              </w:rPr>
            </w:pPr>
          </w:p>
        </w:tc>
      </w:tr>
      <w:tr w:rsidR="00217678" w:rsidRPr="00C01864" w14:paraId="29713319" w14:textId="77777777" w:rsidTr="00AB3940">
        <w:trPr>
          <w:trHeight w:val="891"/>
        </w:trPr>
        <w:tc>
          <w:tcPr>
            <w:tcW w:w="818" w:type="dxa"/>
            <w:tcBorders>
              <w:top w:val="single" w:sz="4" w:space="0" w:color="auto"/>
              <w:left w:val="double" w:sz="6" w:space="0" w:color="auto"/>
              <w:bottom w:val="double" w:sz="6" w:space="0" w:color="auto"/>
              <w:right w:val="nil"/>
            </w:tcBorders>
          </w:tcPr>
          <w:p w14:paraId="1F6A3BC4" w14:textId="18BB9B3C" w:rsidR="00217678" w:rsidRPr="00DE5010" w:rsidRDefault="00217678" w:rsidP="00217678">
            <w:pPr>
              <w:jc w:val="center"/>
            </w:pPr>
            <w:r w:rsidRPr="001F180A">
              <w:t>9</w:t>
            </w:r>
          </w:p>
        </w:tc>
        <w:tc>
          <w:tcPr>
            <w:tcW w:w="2835" w:type="dxa"/>
            <w:tcBorders>
              <w:top w:val="single" w:sz="4" w:space="0" w:color="auto"/>
              <w:left w:val="single" w:sz="6" w:space="0" w:color="auto"/>
              <w:bottom w:val="double" w:sz="6" w:space="0" w:color="auto"/>
              <w:right w:val="nil"/>
            </w:tcBorders>
          </w:tcPr>
          <w:p w14:paraId="49839828" w14:textId="40765681" w:rsidR="00217678" w:rsidRPr="00DE5010" w:rsidRDefault="00217678" w:rsidP="00217678">
            <w:r w:rsidRPr="001F180A">
              <w:t xml:space="preserve">Coudes pour Goulottes 100/45 (Intérieur, Extérieur, </w:t>
            </w:r>
            <w:r w:rsidR="00D94C81" w:rsidRPr="001F180A">
              <w:t>Embout) originale</w:t>
            </w:r>
          </w:p>
        </w:tc>
        <w:tc>
          <w:tcPr>
            <w:tcW w:w="1134" w:type="dxa"/>
            <w:tcBorders>
              <w:top w:val="single" w:sz="4" w:space="0" w:color="auto"/>
              <w:left w:val="single" w:sz="6" w:space="0" w:color="auto"/>
              <w:bottom w:val="double" w:sz="6" w:space="0" w:color="auto"/>
              <w:right w:val="nil"/>
            </w:tcBorders>
          </w:tcPr>
          <w:p w14:paraId="58711B15" w14:textId="650D260C"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0628EBB2" w14:textId="53729EE0" w:rsidR="00217678" w:rsidRPr="00FA420C" w:rsidRDefault="00217678" w:rsidP="00217678">
            <w:pPr>
              <w:jc w:val="center"/>
            </w:pPr>
            <w:r w:rsidRPr="00D41F97">
              <w:t>30</w:t>
            </w:r>
          </w:p>
        </w:tc>
        <w:tc>
          <w:tcPr>
            <w:tcW w:w="1418" w:type="dxa"/>
            <w:tcBorders>
              <w:top w:val="single" w:sz="4" w:space="0" w:color="auto"/>
              <w:left w:val="single" w:sz="6" w:space="0" w:color="auto"/>
              <w:bottom w:val="double" w:sz="6" w:space="0" w:color="auto"/>
              <w:right w:val="nil"/>
            </w:tcBorders>
          </w:tcPr>
          <w:p w14:paraId="6AE6B0D4"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2F1A9274" w14:textId="77777777" w:rsidR="00217678" w:rsidRPr="00C01864" w:rsidRDefault="00217678" w:rsidP="00217678">
            <w:pPr>
              <w:rPr>
                <w:rFonts w:ascii="Times New Roman" w:hAnsi="Times New Roman" w:cs="Times New Roman"/>
                <w:bCs/>
                <w:i/>
                <w:iCs/>
              </w:rPr>
            </w:pPr>
          </w:p>
        </w:tc>
      </w:tr>
      <w:tr w:rsidR="00217678" w:rsidRPr="00C01864" w14:paraId="21C438B2" w14:textId="77777777" w:rsidTr="00AB3940">
        <w:trPr>
          <w:trHeight w:val="891"/>
        </w:trPr>
        <w:tc>
          <w:tcPr>
            <w:tcW w:w="818" w:type="dxa"/>
            <w:tcBorders>
              <w:top w:val="single" w:sz="4" w:space="0" w:color="auto"/>
              <w:left w:val="double" w:sz="6" w:space="0" w:color="auto"/>
              <w:bottom w:val="double" w:sz="6" w:space="0" w:color="auto"/>
              <w:right w:val="nil"/>
            </w:tcBorders>
          </w:tcPr>
          <w:p w14:paraId="32267FBA" w14:textId="36EFB363" w:rsidR="00217678" w:rsidRPr="00DE5010" w:rsidRDefault="00217678" w:rsidP="00217678">
            <w:pPr>
              <w:jc w:val="center"/>
            </w:pPr>
            <w:r w:rsidRPr="001F180A">
              <w:t>10</w:t>
            </w:r>
          </w:p>
        </w:tc>
        <w:tc>
          <w:tcPr>
            <w:tcW w:w="2835" w:type="dxa"/>
            <w:tcBorders>
              <w:top w:val="single" w:sz="4" w:space="0" w:color="auto"/>
              <w:left w:val="single" w:sz="6" w:space="0" w:color="auto"/>
              <w:bottom w:val="double" w:sz="6" w:space="0" w:color="auto"/>
              <w:right w:val="nil"/>
            </w:tcBorders>
          </w:tcPr>
          <w:p w14:paraId="09FED824" w14:textId="06306934" w:rsidR="00217678" w:rsidRPr="00DE5010" w:rsidRDefault="00217678" w:rsidP="00217678">
            <w:r w:rsidRPr="001F180A">
              <w:t xml:space="preserve">Coffrets </w:t>
            </w:r>
            <w:r w:rsidR="00D94C81" w:rsidRPr="001F180A">
              <w:t>électriques</w:t>
            </w:r>
            <w:r w:rsidRPr="001F180A">
              <w:t xml:space="preserve"> DC et AC complet avec les </w:t>
            </w:r>
            <w:r w:rsidR="00D94C81" w:rsidRPr="001F180A">
              <w:t>disjoncteurs</w:t>
            </w:r>
            <w:r w:rsidRPr="001F180A">
              <w:t xml:space="preserve"> de Protection (mini)</w:t>
            </w:r>
          </w:p>
        </w:tc>
        <w:tc>
          <w:tcPr>
            <w:tcW w:w="1134" w:type="dxa"/>
            <w:tcBorders>
              <w:top w:val="single" w:sz="4" w:space="0" w:color="auto"/>
              <w:left w:val="single" w:sz="6" w:space="0" w:color="auto"/>
              <w:bottom w:val="double" w:sz="6" w:space="0" w:color="auto"/>
              <w:right w:val="nil"/>
            </w:tcBorders>
          </w:tcPr>
          <w:p w14:paraId="10B6A131" w14:textId="4479898E"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49528C8C" w14:textId="6413612D" w:rsidR="00217678" w:rsidRPr="00FA420C" w:rsidRDefault="00217678" w:rsidP="00217678">
            <w:pPr>
              <w:jc w:val="center"/>
            </w:pPr>
            <w:r w:rsidRPr="00D41F97">
              <w:t>1</w:t>
            </w:r>
          </w:p>
        </w:tc>
        <w:tc>
          <w:tcPr>
            <w:tcW w:w="1418" w:type="dxa"/>
            <w:tcBorders>
              <w:top w:val="single" w:sz="4" w:space="0" w:color="auto"/>
              <w:left w:val="single" w:sz="6" w:space="0" w:color="auto"/>
              <w:bottom w:val="double" w:sz="6" w:space="0" w:color="auto"/>
              <w:right w:val="nil"/>
            </w:tcBorders>
          </w:tcPr>
          <w:p w14:paraId="7EE6B617"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73E48B63" w14:textId="77777777" w:rsidR="00217678" w:rsidRPr="00C01864" w:rsidRDefault="00217678" w:rsidP="00217678">
            <w:pPr>
              <w:rPr>
                <w:rFonts w:ascii="Times New Roman" w:hAnsi="Times New Roman" w:cs="Times New Roman"/>
                <w:bCs/>
                <w:i/>
                <w:iCs/>
              </w:rPr>
            </w:pPr>
          </w:p>
        </w:tc>
      </w:tr>
      <w:tr w:rsidR="00217678" w:rsidRPr="00C01864" w14:paraId="4E317F40" w14:textId="77777777" w:rsidTr="0088567C">
        <w:trPr>
          <w:trHeight w:val="237"/>
        </w:trPr>
        <w:tc>
          <w:tcPr>
            <w:tcW w:w="818" w:type="dxa"/>
            <w:tcBorders>
              <w:top w:val="single" w:sz="4" w:space="0" w:color="auto"/>
              <w:left w:val="double" w:sz="6" w:space="0" w:color="auto"/>
              <w:bottom w:val="double" w:sz="6" w:space="0" w:color="auto"/>
              <w:right w:val="nil"/>
            </w:tcBorders>
          </w:tcPr>
          <w:p w14:paraId="7FBFD582" w14:textId="58AA34E2" w:rsidR="00217678" w:rsidRPr="00DE5010" w:rsidRDefault="00217678" w:rsidP="00217678">
            <w:pPr>
              <w:jc w:val="center"/>
            </w:pPr>
            <w:r w:rsidRPr="001F180A">
              <w:t>11</w:t>
            </w:r>
          </w:p>
        </w:tc>
        <w:tc>
          <w:tcPr>
            <w:tcW w:w="2835" w:type="dxa"/>
            <w:tcBorders>
              <w:top w:val="single" w:sz="4" w:space="0" w:color="auto"/>
              <w:left w:val="single" w:sz="6" w:space="0" w:color="auto"/>
              <w:bottom w:val="double" w:sz="6" w:space="0" w:color="auto"/>
              <w:right w:val="nil"/>
            </w:tcBorders>
          </w:tcPr>
          <w:p w14:paraId="7D6EDC0D" w14:textId="226611CE" w:rsidR="00217678" w:rsidRPr="00DE5010" w:rsidRDefault="00F52239" w:rsidP="00217678">
            <w:r w:rsidRPr="006C68A0">
              <w:t>Compact</w:t>
            </w:r>
            <w:r w:rsidR="00217678" w:rsidRPr="001F180A">
              <w:t xml:space="preserve"> 160A</w:t>
            </w:r>
          </w:p>
        </w:tc>
        <w:tc>
          <w:tcPr>
            <w:tcW w:w="1134" w:type="dxa"/>
            <w:tcBorders>
              <w:top w:val="single" w:sz="4" w:space="0" w:color="auto"/>
              <w:left w:val="single" w:sz="6" w:space="0" w:color="auto"/>
              <w:bottom w:val="double" w:sz="6" w:space="0" w:color="auto"/>
              <w:right w:val="nil"/>
            </w:tcBorders>
          </w:tcPr>
          <w:p w14:paraId="20FCDA6E" w14:textId="059ED558"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1F54839B" w14:textId="1EE63273" w:rsidR="00217678" w:rsidRPr="00FA420C" w:rsidRDefault="00217678" w:rsidP="00217678">
            <w:pPr>
              <w:jc w:val="center"/>
            </w:pPr>
            <w:r w:rsidRPr="00D41F97">
              <w:t>1</w:t>
            </w:r>
          </w:p>
        </w:tc>
        <w:tc>
          <w:tcPr>
            <w:tcW w:w="1418" w:type="dxa"/>
            <w:tcBorders>
              <w:top w:val="single" w:sz="4" w:space="0" w:color="auto"/>
              <w:left w:val="single" w:sz="6" w:space="0" w:color="auto"/>
              <w:bottom w:val="double" w:sz="6" w:space="0" w:color="auto"/>
              <w:right w:val="nil"/>
            </w:tcBorders>
          </w:tcPr>
          <w:p w14:paraId="08499C64"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0B015BF5" w14:textId="77777777" w:rsidR="00217678" w:rsidRPr="00C01864" w:rsidRDefault="00217678" w:rsidP="00217678">
            <w:pPr>
              <w:rPr>
                <w:rFonts w:ascii="Times New Roman" w:hAnsi="Times New Roman" w:cs="Times New Roman"/>
                <w:bCs/>
                <w:i/>
                <w:iCs/>
              </w:rPr>
            </w:pPr>
          </w:p>
        </w:tc>
      </w:tr>
      <w:tr w:rsidR="00217678" w:rsidRPr="00C01864" w14:paraId="0FFF6CC8" w14:textId="77777777" w:rsidTr="0088567C">
        <w:trPr>
          <w:trHeight w:val="301"/>
        </w:trPr>
        <w:tc>
          <w:tcPr>
            <w:tcW w:w="818" w:type="dxa"/>
            <w:tcBorders>
              <w:top w:val="single" w:sz="4" w:space="0" w:color="auto"/>
              <w:left w:val="double" w:sz="6" w:space="0" w:color="auto"/>
              <w:bottom w:val="double" w:sz="6" w:space="0" w:color="auto"/>
              <w:right w:val="nil"/>
            </w:tcBorders>
          </w:tcPr>
          <w:p w14:paraId="5BEB8B65" w14:textId="178FBF13" w:rsidR="00217678" w:rsidRPr="00DE5010" w:rsidRDefault="00217678" w:rsidP="00217678">
            <w:pPr>
              <w:jc w:val="center"/>
            </w:pPr>
            <w:r w:rsidRPr="001F180A">
              <w:t>12</w:t>
            </w:r>
          </w:p>
        </w:tc>
        <w:tc>
          <w:tcPr>
            <w:tcW w:w="2835" w:type="dxa"/>
            <w:tcBorders>
              <w:top w:val="single" w:sz="4" w:space="0" w:color="auto"/>
              <w:left w:val="single" w:sz="6" w:space="0" w:color="auto"/>
              <w:bottom w:val="double" w:sz="6" w:space="0" w:color="auto"/>
              <w:right w:val="nil"/>
            </w:tcBorders>
          </w:tcPr>
          <w:p w14:paraId="764F9707" w14:textId="5E66798C" w:rsidR="00217678" w:rsidRPr="00DE5010" w:rsidRDefault="00217678" w:rsidP="00217678">
            <w:r w:rsidRPr="001F180A">
              <w:t>Supports des Panneaux</w:t>
            </w:r>
          </w:p>
        </w:tc>
        <w:tc>
          <w:tcPr>
            <w:tcW w:w="1134" w:type="dxa"/>
            <w:tcBorders>
              <w:top w:val="single" w:sz="4" w:space="0" w:color="auto"/>
              <w:left w:val="single" w:sz="6" w:space="0" w:color="auto"/>
              <w:bottom w:val="double" w:sz="6" w:space="0" w:color="auto"/>
              <w:right w:val="nil"/>
            </w:tcBorders>
          </w:tcPr>
          <w:p w14:paraId="6661D29D" w14:textId="396B52C2"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51D9C09A" w14:textId="6E563366" w:rsidR="00217678" w:rsidRPr="00FA420C" w:rsidRDefault="00217678" w:rsidP="00217678">
            <w:pPr>
              <w:jc w:val="center"/>
            </w:pPr>
            <w:r w:rsidRPr="00D41F97">
              <w:t>6</w:t>
            </w:r>
          </w:p>
        </w:tc>
        <w:tc>
          <w:tcPr>
            <w:tcW w:w="1418" w:type="dxa"/>
            <w:tcBorders>
              <w:top w:val="single" w:sz="4" w:space="0" w:color="auto"/>
              <w:left w:val="single" w:sz="6" w:space="0" w:color="auto"/>
              <w:bottom w:val="double" w:sz="6" w:space="0" w:color="auto"/>
              <w:right w:val="nil"/>
            </w:tcBorders>
          </w:tcPr>
          <w:p w14:paraId="29BEBF8B"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15C70B0B" w14:textId="77777777" w:rsidR="00217678" w:rsidRPr="00C01864" w:rsidRDefault="00217678" w:rsidP="00217678">
            <w:pPr>
              <w:rPr>
                <w:rFonts w:ascii="Times New Roman" w:hAnsi="Times New Roman" w:cs="Times New Roman"/>
                <w:bCs/>
                <w:i/>
                <w:iCs/>
              </w:rPr>
            </w:pPr>
          </w:p>
        </w:tc>
      </w:tr>
      <w:tr w:rsidR="00217678" w:rsidRPr="00C01864" w14:paraId="0947D47F" w14:textId="77777777" w:rsidTr="0088567C">
        <w:trPr>
          <w:trHeight w:val="379"/>
        </w:trPr>
        <w:tc>
          <w:tcPr>
            <w:tcW w:w="818" w:type="dxa"/>
            <w:tcBorders>
              <w:top w:val="single" w:sz="4" w:space="0" w:color="auto"/>
              <w:left w:val="double" w:sz="6" w:space="0" w:color="auto"/>
              <w:bottom w:val="double" w:sz="6" w:space="0" w:color="auto"/>
              <w:right w:val="nil"/>
            </w:tcBorders>
          </w:tcPr>
          <w:p w14:paraId="54FCE895" w14:textId="2DA4D8E5" w:rsidR="00217678" w:rsidRPr="00DE5010" w:rsidRDefault="00217678" w:rsidP="00217678">
            <w:pPr>
              <w:jc w:val="center"/>
            </w:pPr>
            <w:r w:rsidRPr="001F180A">
              <w:t>13</w:t>
            </w:r>
          </w:p>
        </w:tc>
        <w:tc>
          <w:tcPr>
            <w:tcW w:w="2835" w:type="dxa"/>
            <w:tcBorders>
              <w:top w:val="single" w:sz="4" w:space="0" w:color="auto"/>
              <w:left w:val="single" w:sz="6" w:space="0" w:color="auto"/>
              <w:bottom w:val="double" w:sz="6" w:space="0" w:color="auto"/>
              <w:right w:val="nil"/>
            </w:tcBorders>
          </w:tcPr>
          <w:p w14:paraId="05737140" w14:textId="2AD799D8" w:rsidR="00217678" w:rsidRPr="00DE5010" w:rsidRDefault="00217678" w:rsidP="00217678">
            <w:r w:rsidRPr="001F180A">
              <w:t>Inverseur automatique 63A</w:t>
            </w:r>
          </w:p>
        </w:tc>
        <w:tc>
          <w:tcPr>
            <w:tcW w:w="1134" w:type="dxa"/>
            <w:tcBorders>
              <w:top w:val="single" w:sz="4" w:space="0" w:color="auto"/>
              <w:left w:val="single" w:sz="6" w:space="0" w:color="auto"/>
              <w:bottom w:val="double" w:sz="6" w:space="0" w:color="auto"/>
              <w:right w:val="nil"/>
            </w:tcBorders>
          </w:tcPr>
          <w:p w14:paraId="38CC64EA" w14:textId="6552A262"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1448357C" w14:textId="75FBFCF9" w:rsidR="00217678" w:rsidRPr="00FA420C" w:rsidRDefault="00217678" w:rsidP="00217678">
            <w:pPr>
              <w:jc w:val="center"/>
            </w:pPr>
            <w:r w:rsidRPr="00D41F97">
              <w:t>1</w:t>
            </w:r>
          </w:p>
        </w:tc>
        <w:tc>
          <w:tcPr>
            <w:tcW w:w="1418" w:type="dxa"/>
            <w:tcBorders>
              <w:top w:val="single" w:sz="4" w:space="0" w:color="auto"/>
              <w:left w:val="single" w:sz="6" w:space="0" w:color="auto"/>
              <w:bottom w:val="double" w:sz="6" w:space="0" w:color="auto"/>
              <w:right w:val="nil"/>
            </w:tcBorders>
          </w:tcPr>
          <w:p w14:paraId="31388CAC"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617965EB" w14:textId="77777777" w:rsidR="00217678" w:rsidRPr="00C01864" w:rsidRDefault="00217678" w:rsidP="00217678">
            <w:pPr>
              <w:rPr>
                <w:rFonts w:ascii="Times New Roman" w:hAnsi="Times New Roman" w:cs="Times New Roman"/>
                <w:bCs/>
                <w:i/>
                <w:iCs/>
              </w:rPr>
            </w:pPr>
          </w:p>
        </w:tc>
      </w:tr>
      <w:tr w:rsidR="00217678" w:rsidRPr="00C01864" w14:paraId="2E5AF958" w14:textId="77777777" w:rsidTr="00F46CDD">
        <w:trPr>
          <w:trHeight w:val="891"/>
        </w:trPr>
        <w:tc>
          <w:tcPr>
            <w:tcW w:w="818" w:type="dxa"/>
            <w:tcBorders>
              <w:top w:val="single" w:sz="4" w:space="0" w:color="auto"/>
              <w:left w:val="double" w:sz="6" w:space="0" w:color="auto"/>
              <w:bottom w:val="single" w:sz="4" w:space="0" w:color="auto"/>
              <w:right w:val="nil"/>
            </w:tcBorders>
          </w:tcPr>
          <w:p w14:paraId="3A29B941" w14:textId="025DC3E3" w:rsidR="00217678" w:rsidRPr="006F27B0" w:rsidRDefault="00217678" w:rsidP="00217678">
            <w:pPr>
              <w:jc w:val="center"/>
            </w:pPr>
            <w:r w:rsidRPr="001F180A">
              <w:t>14</w:t>
            </w:r>
          </w:p>
        </w:tc>
        <w:tc>
          <w:tcPr>
            <w:tcW w:w="2835" w:type="dxa"/>
            <w:tcBorders>
              <w:top w:val="single" w:sz="4" w:space="0" w:color="auto"/>
              <w:left w:val="single" w:sz="6" w:space="0" w:color="auto"/>
              <w:bottom w:val="single" w:sz="4" w:space="0" w:color="auto"/>
              <w:right w:val="nil"/>
            </w:tcBorders>
          </w:tcPr>
          <w:p w14:paraId="6DB4D644" w14:textId="7DC2CFE2" w:rsidR="00217678" w:rsidRPr="006F27B0" w:rsidRDefault="00217678" w:rsidP="00217678">
            <w:r w:rsidRPr="001F180A">
              <w:t>Accessoires (Inverseurs Automatiques, Cosses, Disjoncteurs, Tuyaux PVC + Accessoires, Prises murales apparents, Câbles terre 2,5mm...)</w:t>
            </w:r>
          </w:p>
        </w:tc>
        <w:tc>
          <w:tcPr>
            <w:tcW w:w="1134" w:type="dxa"/>
            <w:tcBorders>
              <w:top w:val="single" w:sz="4" w:space="0" w:color="auto"/>
              <w:left w:val="single" w:sz="6" w:space="0" w:color="auto"/>
              <w:bottom w:val="single" w:sz="4" w:space="0" w:color="auto"/>
              <w:right w:val="nil"/>
            </w:tcBorders>
          </w:tcPr>
          <w:p w14:paraId="4D8CDEDF" w14:textId="2E2C7580" w:rsidR="00217678" w:rsidRPr="00C01864" w:rsidRDefault="00217678" w:rsidP="00217678">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04EE7B4" w14:textId="242691A9" w:rsidR="00217678" w:rsidRPr="005641B3" w:rsidRDefault="00217678" w:rsidP="00217678">
            <w:pPr>
              <w:jc w:val="center"/>
            </w:pPr>
            <w:r w:rsidRPr="00D41F97">
              <w:t>1</w:t>
            </w:r>
          </w:p>
        </w:tc>
        <w:tc>
          <w:tcPr>
            <w:tcW w:w="1418" w:type="dxa"/>
            <w:tcBorders>
              <w:top w:val="single" w:sz="4" w:space="0" w:color="auto"/>
              <w:left w:val="single" w:sz="6" w:space="0" w:color="auto"/>
              <w:bottom w:val="single" w:sz="4" w:space="0" w:color="auto"/>
              <w:right w:val="nil"/>
            </w:tcBorders>
          </w:tcPr>
          <w:p w14:paraId="5E1BC44C" w14:textId="77777777" w:rsidR="00217678" w:rsidRPr="00C01864" w:rsidRDefault="00217678" w:rsidP="00217678">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A4684A1" w14:textId="77777777" w:rsidR="00217678" w:rsidRPr="00C01864" w:rsidRDefault="00217678" w:rsidP="00217678">
            <w:pPr>
              <w:rPr>
                <w:rFonts w:ascii="Times New Roman" w:hAnsi="Times New Roman" w:cs="Times New Roman"/>
                <w:bCs/>
                <w:i/>
                <w:iCs/>
              </w:rPr>
            </w:pPr>
          </w:p>
        </w:tc>
      </w:tr>
      <w:tr w:rsidR="00CB5E4C" w:rsidRPr="00C01864" w14:paraId="2DAE860A" w14:textId="77777777" w:rsidTr="00512A22">
        <w:trPr>
          <w:trHeight w:val="891"/>
        </w:trPr>
        <w:tc>
          <w:tcPr>
            <w:tcW w:w="8856" w:type="dxa"/>
            <w:gridSpan w:val="6"/>
            <w:tcBorders>
              <w:top w:val="single" w:sz="4" w:space="0" w:color="auto"/>
              <w:left w:val="double" w:sz="6" w:space="0" w:color="auto"/>
              <w:bottom w:val="single" w:sz="4" w:space="0" w:color="auto"/>
              <w:right w:val="double" w:sz="6" w:space="0" w:color="auto"/>
            </w:tcBorders>
          </w:tcPr>
          <w:p w14:paraId="250AE2E1" w14:textId="143222BA" w:rsidR="00CB5E4C" w:rsidRPr="00CB5E4C" w:rsidRDefault="00CB5E4C" w:rsidP="0088567C">
            <w:pPr>
              <w:spacing w:after="0" w:line="240" w:lineRule="auto"/>
              <w:rPr>
                <w:rFonts w:ascii="Times New Roman" w:hAnsi="Times New Roman" w:cs="Times New Roman"/>
                <w:b/>
              </w:rPr>
            </w:pPr>
            <w:r w:rsidRPr="00CB5E4C">
              <w:rPr>
                <w:rFonts w:ascii="Times New Roman" w:hAnsi="Times New Roman" w:cs="Times New Roman"/>
                <w:b/>
              </w:rPr>
              <w:t xml:space="preserve">Direction Régionale des Services Vétérinaires du District de Bamako </w:t>
            </w:r>
          </w:p>
        </w:tc>
      </w:tr>
      <w:tr w:rsidR="00CB5E4C" w:rsidRPr="00C01864" w14:paraId="6EB81ABF" w14:textId="77777777" w:rsidTr="00CB5E4C">
        <w:trPr>
          <w:trHeight w:val="891"/>
        </w:trPr>
        <w:tc>
          <w:tcPr>
            <w:tcW w:w="818" w:type="dxa"/>
            <w:tcBorders>
              <w:top w:val="single" w:sz="4" w:space="0" w:color="auto"/>
              <w:left w:val="double" w:sz="6" w:space="0" w:color="auto"/>
              <w:bottom w:val="single" w:sz="4" w:space="0" w:color="auto"/>
              <w:right w:val="nil"/>
            </w:tcBorders>
          </w:tcPr>
          <w:p w14:paraId="3FB16571" w14:textId="4375AFF9" w:rsidR="00CB5E4C" w:rsidRPr="000143F3" w:rsidRDefault="00CB5E4C" w:rsidP="00CB5E4C">
            <w:pPr>
              <w:jc w:val="center"/>
            </w:pPr>
            <w:r w:rsidRPr="00264359">
              <w:lastRenderedPageBreak/>
              <w:t>1</w:t>
            </w:r>
          </w:p>
        </w:tc>
        <w:tc>
          <w:tcPr>
            <w:tcW w:w="2835" w:type="dxa"/>
            <w:tcBorders>
              <w:top w:val="single" w:sz="4" w:space="0" w:color="auto"/>
              <w:left w:val="single" w:sz="6" w:space="0" w:color="auto"/>
              <w:bottom w:val="single" w:sz="4" w:space="0" w:color="auto"/>
              <w:right w:val="nil"/>
            </w:tcBorders>
          </w:tcPr>
          <w:p w14:paraId="138D6BCE" w14:textId="14ECAEEA" w:rsidR="00CB5E4C" w:rsidRPr="000143F3" w:rsidRDefault="00CB5E4C" w:rsidP="00CB5E4C">
            <w:r w:rsidRPr="00264359">
              <w:t>Onduleur Hybride Solaire Lithium 6KW 2 in and 2 out (5 ans de garantie)</w:t>
            </w:r>
          </w:p>
        </w:tc>
        <w:tc>
          <w:tcPr>
            <w:tcW w:w="1134" w:type="dxa"/>
            <w:tcBorders>
              <w:top w:val="single" w:sz="4" w:space="0" w:color="auto"/>
              <w:left w:val="single" w:sz="6" w:space="0" w:color="auto"/>
              <w:bottom w:val="single" w:sz="4" w:space="0" w:color="auto"/>
              <w:right w:val="nil"/>
            </w:tcBorders>
          </w:tcPr>
          <w:p w14:paraId="336D89D0" w14:textId="73EDF468" w:rsidR="00CB5E4C" w:rsidRPr="00C01864" w:rsidRDefault="00896C33" w:rsidP="00CB5E4C">
            <w:pPr>
              <w:rPr>
                <w:rFonts w:ascii="Times New Roman" w:hAnsi="Times New Roman" w:cs="Times New Roman"/>
                <w:bCs/>
                <w:i/>
                <w:iCs/>
              </w:rPr>
            </w:pPr>
            <w:r>
              <w:rPr>
                <w:rFonts w:ascii="Times New Roman" w:hAnsi="Times New Roman" w:cs="Times New Roman"/>
                <w:bCs/>
                <w:i/>
                <w:iCs/>
              </w:rPr>
              <w:t>30J</w:t>
            </w:r>
          </w:p>
        </w:tc>
        <w:tc>
          <w:tcPr>
            <w:tcW w:w="1417" w:type="dxa"/>
            <w:tcBorders>
              <w:top w:val="single" w:sz="4" w:space="0" w:color="auto"/>
              <w:left w:val="single" w:sz="6" w:space="0" w:color="auto"/>
              <w:bottom w:val="single" w:sz="4" w:space="0" w:color="auto"/>
              <w:right w:val="nil"/>
            </w:tcBorders>
          </w:tcPr>
          <w:p w14:paraId="0C4CD173" w14:textId="699C4418" w:rsidR="00CB5E4C" w:rsidRDefault="00CB5E4C" w:rsidP="00CB5E4C">
            <w:pPr>
              <w:jc w:val="center"/>
            </w:pPr>
            <w:r w:rsidRPr="00471B6F">
              <w:t>1</w:t>
            </w:r>
          </w:p>
        </w:tc>
        <w:tc>
          <w:tcPr>
            <w:tcW w:w="1418" w:type="dxa"/>
            <w:tcBorders>
              <w:top w:val="single" w:sz="4" w:space="0" w:color="auto"/>
              <w:left w:val="single" w:sz="6" w:space="0" w:color="auto"/>
              <w:bottom w:val="single" w:sz="4" w:space="0" w:color="auto"/>
              <w:right w:val="nil"/>
            </w:tcBorders>
          </w:tcPr>
          <w:p w14:paraId="7A0BD6EE"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3416478" w14:textId="77777777" w:rsidR="00CB5E4C" w:rsidRPr="00C01864" w:rsidRDefault="00CB5E4C" w:rsidP="00CB5E4C">
            <w:pPr>
              <w:rPr>
                <w:rFonts w:ascii="Times New Roman" w:hAnsi="Times New Roman" w:cs="Times New Roman"/>
                <w:bCs/>
                <w:i/>
                <w:iCs/>
              </w:rPr>
            </w:pPr>
          </w:p>
        </w:tc>
      </w:tr>
      <w:tr w:rsidR="00CB5E4C" w:rsidRPr="00C01864" w14:paraId="18898213" w14:textId="77777777" w:rsidTr="0088567C">
        <w:trPr>
          <w:trHeight w:val="667"/>
        </w:trPr>
        <w:tc>
          <w:tcPr>
            <w:tcW w:w="818" w:type="dxa"/>
            <w:tcBorders>
              <w:top w:val="single" w:sz="4" w:space="0" w:color="auto"/>
              <w:left w:val="double" w:sz="6" w:space="0" w:color="auto"/>
              <w:bottom w:val="single" w:sz="4" w:space="0" w:color="auto"/>
              <w:right w:val="nil"/>
            </w:tcBorders>
          </w:tcPr>
          <w:p w14:paraId="1B58FF3B" w14:textId="1012AAC1" w:rsidR="00CB5E4C" w:rsidRPr="000143F3" w:rsidRDefault="00CB5E4C" w:rsidP="00CB5E4C">
            <w:pPr>
              <w:jc w:val="center"/>
            </w:pPr>
            <w:r w:rsidRPr="00264359">
              <w:t>2</w:t>
            </w:r>
          </w:p>
        </w:tc>
        <w:tc>
          <w:tcPr>
            <w:tcW w:w="2835" w:type="dxa"/>
            <w:tcBorders>
              <w:top w:val="single" w:sz="4" w:space="0" w:color="auto"/>
              <w:left w:val="single" w:sz="6" w:space="0" w:color="auto"/>
              <w:bottom w:val="single" w:sz="4" w:space="0" w:color="auto"/>
              <w:right w:val="nil"/>
            </w:tcBorders>
          </w:tcPr>
          <w:p w14:paraId="40444CDB" w14:textId="22CFE3FC" w:rsidR="00CB5E4C" w:rsidRPr="000143F3" w:rsidRDefault="00CB5E4C" w:rsidP="00CB5E4C">
            <w:r w:rsidRPr="00264359">
              <w:t>Batterie LiFePO</w:t>
            </w:r>
            <w:r w:rsidR="00D94C81" w:rsidRPr="00264359">
              <w:t>4 Lithium</w:t>
            </w:r>
            <w:r w:rsidRPr="00264359">
              <w:t xml:space="preserve"> 10KWH (7ans de garantie)</w:t>
            </w:r>
          </w:p>
        </w:tc>
        <w:tc>
          <w:tcPr>
            <w:tcW w:w="1134" w:type="dxa"/>
            <w:tcBorders>
              <w:top w:val="single" w:sz="4" w:space="0" w:color="auto"/>
              <w:left w:val="single" w:sz="6" w:space="0" w:color="auto"/>
              <w:bottom w:val="single" w:sz="4" w:space="0" w:color="auto"/>
              <w:right w:val="nil"/>
            </w:tcBorders>
          </w:tcPr>
          <w:p w14:paraId="17453FE8" w14:textId="46DE75C9"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6B172A8" w14:textId="2AED3279" w:rsidR="00CB5E4C" w:rsidRDefault="00CB5E4C" w:rsidP="00CB5E4C">
            <w:pPr>
              <w:jc w:val="center"/>
            </w:pPr>
            <w:r w:rsidRPr="00471B6F">
              <w:t>1</w:t>
            </w:r>
          </w:p>
        </w:tc>
        <w:tc>
          <w:tcPr>
            <w:tcW w:w="1418" w:type="dxa"/>
            <w:tcBorders>
              <w:top w:val="single" w:sz="4" w:space="0" w:color="auto"/>
              <w:left w:val="single" w:sz="6" w:space="0" w:color="auto"/>
              <w:bottom w:val="single" w:sz="4" w:space="0" w:color="auto"/>
              <w:right w:val="nil"/>
            </w:tcBorders>
          </w:tcPr>
          <w:p w14:paraId="70888CE4"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191FC51" w14:textId="77777777" w:rsidR="00CB5E4C" w:rsidRPr="00C01864" w:rsidRDefault="00CB5E4C" w:rsidP="00CB5E4C">
            <w:pPr>
              <w:rPr>
                <w:rFonts w:ascii="Times New Roman" w:hAnsi="Times New Roman" w:cs="Times New Roman"/>
                <w:bCs/>
                <w:i/>
                <w:iCs/>
              </w:rPr>
            </w:pPr>
          </w:p>
        </w:tc>
      </w:tr>
      <w:tr w:rsidR="00CB5E4C" w:rsidRPr="00C01864" w14:paraId="66F2DA16" w14:textId="77777777" w:rsidTr="0088567C">
        <w:trPr>
          <w:trHeight w:val="477"/>
        </w:trPr>
        <w:tc>
          <w:tcPr>
            <w:tcW w:w="818" w:type="dxa"/>
            <w:tcBorders>
              <w:top w:val="single" w:sz="4" w:space="0" w:color="auto"/>
              <w:left w:val="double" w:sz="6" w:space="0" w:color="auto"/>
              <w:bottom w:val="single" w:sz="4" w:space="0" w:color="auto"/>
              <w:right w:val="nil"/>
            </w:tcBorders>
          </w:tcPr>
          <w:p w14:paraId="112A18E4" w14:textId="36A18DC9" w:rsidR="00CB5E4C" w:rsidRPr="000143F3" w:rsidRDefault="00CB5E4C" w:rsidP="00CB5E4C">
            <w:pPr>
              <w:jc w:val="center"/>
            </w:pPr>
            <w:r w:rsidRPr="00264359">
              <w:t>3</w:t>
            </w:r>
          </w:p>
        </w:tc>
        <w:tc>
          <w:tcPr>
            <w:tcW w:w="2835" w:type="dxa"/>
            <w:tcBorders>
              <w:top w:val="single" w:sz="4" w:space="0" w:color="auto"/>
              <w:left w:val="single" w:sz="6" w:space="0" w:color="auto"/>
              <w:bottom w:val="single" w:sz="4" w:space="0" w:color="auto"/>
              <w:right w:val="nil"/>
            </w:tcBorders>
          </w:tcPr>
          <w:p w14:paraId="1709A19F" w14:textId="6EC923B2" w:rsidR="00CB5E4C" w:rsidRPr="000143F3" w:rsidRDefault="00CB5E4C" w:rsidP="00CB5E4C">
            <w:r w:rsidRPr="00264359">
              <w:t>Panneau solaire 700w Bifacial (10 ans de garantie)</w:t>
            </w:r>
          </w:p>
        </w:tc>
        <w:tc>
          <w:tcPr>
            <w:tcW w:w="1134" w:type="dxa"/>
            <w:tcBorders>
              <w:top w:val="single" w:sz="4" w:space="0" w:color="auto"/>
              <w:left w:val="single" w:sz="6" w:space="0" w:color="auto"/>
              <w:bottom w:val="single" w:sz="4" w:space="0" w:color="auto"/>
              <w:right w:val="nil"/>
            </w:tcBorders>
          </w:tcPr>
          <w:p w14:paraId="678A0C7A" w14:textId="5F598A91"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60D9B9B" w14:textId="68B6190E" w:rsidR="00CB5E4C" w:rsidRDefault="00CB5E4C" w:rsidP="00CB5E4C">
            <w:pPr>
              <w:jc w:val="center"/>
            </w:pPr>
            <w:r w:rsidRPr="00471B6F">
              <w:t>6</w:t>
            </w:r>
          </w:p>
        </w:tc>
        <w:tc>
          <w:tcPr>
            <w:tcW w:w="1418" w:type="dxa"/>
            <w:tcBorders>
              <w:top w:val="single" w:sz="4" w:space="0" w:color="auto"/>
              <w:left w:val="single" w:sz="6" w:space="0" w:color="auto"/>
              <w:bottom w:val="single" w:sz="4" w:space="0" w:color="auto"/>
              <w:right w:val="nil"/>
            </w:tcBorders>
          </w:tcPr>
          <w:p w14:paraId="431769BE"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4406F18" w14:textId="77777777" w:rsidR="00CB5E4C" w:rsidRPr="00C01864" w:rsidRDefault="00CB5E4C" w:rsidP="00CB5E4C">
            <w:pPr>
              <w:rPr>
                <w:rFonts w:ascii="Times New Roman" w:hAnsi="Times New Roman" w:cs="Times New Roman"/>
                <w:bCs/>
                <w:i/>
                <w:iCs/>
              </w:rPr>
            </w:pPr>
          </w:p>
        </w:tc>
      </w:tr>
      <w:tr w:rsidR="00CB5E4C" w:rsidRPr="00C01864" w14:paraId="3A9FD085" w14:textId="77777777" w:rsidTr="0088567C">
        <w:trPr>
          <w:trHeight w:val="445"/>
        </w:trPr>
        <w:tc>
          <w:tcPr>
            <w:tcW w:w="818" w:type="dxa"/>
            <w:tcBorders>
              <w:top w:val="single" w:sz="4" w:space="0" w:color="auto"/>
              <w:left w:val="double" w:sz="6" w:space="0" w:color="auto"/>
              <w:bottom w:val="single" w:sz="4" w:space="0" w:color="auto"/>
              <w:right w:val="nil"/>
            </w:tcBorders>
          </w:tcPr>
          <w:p w14:paraId="0DA56D44" w14:textId="70C3F158" w:rsidR="00CB5E4C" w:rsidRPr="000143F3" w:rsidRDefault="00CB5E4C" w:rsidP="00CB5E4C">
            <w:pPr>
              <w:jc w:val="center"/>
            </w:pPr>
            <w:r w:rsidRPr="00264359">
              <w:t>4</w:t>
            </w:r>
          </w:p>
        </w:tc>
        <w:tc>
          <w:tcPr>
            <w:tcW w:w="2835" w:type="dxa"/>
            <w:tcBorders>
              <w:top w:val="single" w:sz="4" w:space="0" w:color="auto"/>
              <w:left w:val="single" w:sz="6" w:space="0" w:color="auto"/>
              <w:bottom w:val="single" w:sz="4" w:space="0" w:color="auto"/>
              <w:right w:val="nil"/>
            </w:tcBorders>
          </w:tcPr>
          <w:p w14:paraId="1E5D7311" w14:textId="280EBE72" w:rsidR="00CB5E4C" w:rsidRPr="000143F3" w:rsidRDefault="00CB5E4C" w:rsidP="00CB5E4C">
            <w:r w:rsidRPr="00264359">
              <w:t>Câble Electrique 2x6mm2</w:t>
            </w:r>
          </w:p>
        </w:tc>
        <w:tc>
          <w:tcPr>
            <w:tcW w:w="1134" w:type="dxa"/>
            <w:tcBorders>
              <w:top w:val="single" w:sz="4" w:space="0" w:color="auto"/>
              <w:left w:val="single" w:sz="6" w:space="0" w:color="auto"/>
              <w:bottom w:val="single" w:sz="4" w:space="0" w:color="auto"/>
              <w:right w:val="nil"/>
            </w:tcBorders>
          </w:tcPr>
          <w:p w14:paraId="021410D9" w14:textId="0925D8C3"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6D6F4C0" w14:textId="2CEC2AC5" w:rsidR="00CB5E4C" w:rsidRDefault="00CB5E4C" w:rsidP="00CB5E4C">
            <w:pPr>
              <w:jc w:val="center"/>
            </w:pPr>
            <w:r w:rsidRPr="00471B6F">
              <w:t>300</w:t>
            </w:r>
          </w:p>
        </w:tc>
        <w:tc>
          <w:tcPr>
            <w:tcW w:w="1418" w:type="dxa"/>
            <w:tcBorders>
              <w:top w:val="single" w:sz="4" w:space="0" w:color="auto"/>
              <w:left w:val="single" w:sz="6" w:space="0" w:color="auto"/>
              <w:bottom w:val="single" w:sz="4" w:space="0" w:color="auto"/>
              <w:right w:val="nil"/>
            </w:tcBorders>
          </w:tcPr>
          <w:p w14:paraId="0F785221"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5F38772" w14:textId="77777777" w:rsidR="00CB5E4C" w:rsidRPr="00C01864" w:rsidRDefault="00CB5E4C" w:rsidP="00CB5E4C">
            <w:pPr>
              <w:rPr>
                <w:rFonts w:ascii="Times New Roman" w:hAnsi="Times New Roman" w:cs="Times New Roman"/>
                <w:bCs/>
                <w:i/>
                <w:iCs/>
              </w:rPr>
            </w:pPr>
          </w:p>
        </w:tc>
      </w:tr>
      <w:tr w:rsidR="00CB5E4C" w:rsidRPr="00C01864" w14:paraId="35546AE3" w14:textId="77777777" w:rsidTr="0088567C">
        <w:trPr>
          <w:trHeight w:val="254"/>
        </w:trPr>
        <w:tc>
          <w:tcPr>
            <w:tcW w:w="818" w:type="dxa"/>
            <w:tcBorders>
              <w:top w:val="single" w:sz="4" w:space="0" w:color="auto"/>
              <w:left w:val="double" w:sz="6" w:space="0" w:color="auto"/>
              <w:bottom w:val="single" w:sz="4" w:space="0" w:color="auto"/>
              <w:right w:val="nil"/>
            </w:tcBorders>
          </w:tcPr>
          <w:p w14:paraId="6E4FD3CA" w14:textId="7D91988F" w:rsidR="00CB5E4C" w:rsidRPr="000143F3" w:rsidRDefault="00CB5E4C" w:rsidP="00CB5E4C">
            <w:pPr>
              <w:jc w:val="center"/>
            </w:pPr>
            <w:r w:rsidRPr="00264359">
              <w:t>5</w:t>
            </w:r>
          </w:p>
        </w:tc>
        <w:tc>
          <w:tcPr>
            <w:tcW w:w="2835" w:type="dxa"/>
            <w:tcBorders>
              <w:top w:val="single" w:sz="4" w:space="0" w:color="auto"/>
              <w:left w:val="single" w:sz="6" w:space="0" w:color="auto"/>
              <w:bottom w:val="single" w:sz="4" w:space="0" w:color="auto"/>
              <w:right w:val="nil"/>
            </w:tcBorders>
          </w:tcPr>
          <w:p w14:paraId="077CD1C4" w14:textId="5596A0E8" w:rsidR="00CB5E4C" w:rsidRPr="000143F3" w:rsidRDefault="00CB5E4C" w:rsidP="00CB5E4C">
            <w:r w:rsidRPr="00264359">
              <w:t>Câble Electrique 16x4mm2</w:t>
            </w:r>
          </w:p>
        </w:tc>
        <w:tc>
          <w:tcPr>
            <w:tcW w:w="1134" w:type="dxa"/>
            <w:tcBorders>
              <w:top w:val="single" w:sz="4" w:space="0" w:color="auto"/>
              <w:left w:val="single" w:sz="6" w:space="0" w:color="auto"/>
              <w:bottom w:val="single" w:sz="4" w:space="0" w:color="auto"/>
              <w:right w:val="nil"/>
            </w:tcBorders>
          </w:tcPr>
          <w:p w14:paraId="5A87F689" w14:textId="0BF95C87"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D09D7A9" w14:textId="7B3184A1" w:rsidR="00CB5E4C" w:rsidRDefault="00CB5E4C" w:rsidP="00CB5E4C">
            <w:pPr>
              <w:jc w:val="center"/>
            </w:pPr>
            <w:r w:rsidRPr="00471B6F">
              <w:t>220</w:t>
            </w:r>
          </w:p>
        </w:tc>
        <w:tc>
          <w:tcPr>
            <w:tcW w:w="1418" w:type="dxa"/>
            <w:tcBorders>
              <w:top w:val="single" w:sz="4" w:space="0" w:color="auto"/>
              <w:left w:val="single" w:sz="6" w:space="0" w:color="auto"/>
              <w:bottom w:val="single" w:sz="4" w:space="0" w:color="auto"/>
              <w:right w:val="nil"/>
            </w:tcBorders>
          </w:tcPr>
          <w:p w14:paraId="6DA34BD4"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CA0F143" w14:textId="77777777" w:rsidR="00CB5E4C" w:rsidRPr="00C01864" w:rsidRDefault="00CB5E4C" w:rsidP="00CB5E4C">
            <w:pPr>
              <w:rPr>
                <w:rFonts w:ascii="Times New Roman" w:hAnsi="Times New Roman" w:cs="Times New Roman"/>
                <w:bCs/>
                <w:i/>
                <w:iCs/>
              </w:rPr>
            </w:pPr>
          </w:p>
        </w:tc>
      </w:tr>
      <w:tr w:rsidR="00CB5E4C" w:rsidRPr="00C01864" w14:paraId="02405AF1" w14:textId="77777777" w:rsidTr="0088567C">
        <w:trPr>
          <w:trHeight w:val="360"/>
        </w:trPr>
        <w:tc>
          <w:tcPr>
            <w:tcW w:w="818" w:type="dxa"/>
            <w:tcBorders>
              <w:top w:val="single" w:sz="4" w:space="0" w:color="auto"/>
              <w:left w:val="double" w:sz="6" w:space="0" w:color="auto"/>
              <w:bottom w:val="single" w:sz="4" w:space="0" w:color="auto"/>
              <w:right w:val="nil"/>
            </w:tcBorders>
          </w:tcPr>
          <w:p w14:paraId="44D28755" w14:textId="54A2B805" w:rsidR="00CB5E4C" w:rsidRPr="000143F3" w:rsidRDefault="00CB5E4C" w:rsidP="00CB5E4C">
            <w:pPr>
              <w:jc w:val="center"/>
            </w:pPr>
            <w:r w:rsidRPr="00264359">
              <w:t>6</w:t>
            </w:r>
          </w:p>
        </w:tc>
        <w:tc>
          <w:tcPr>
            <w:tcW w:w="2835" w:type="dxa"/>
            <w:tcBorders>
              <w:top w:val="single" w:sz="4" w:space="0" w:color="auto"/>
              <w:left w:val="single" w:sz="6" w:space="0" w:color="auto"/>
              <w:bottom w:val="single" w:sz="4" w:space="0" w:color="auto"/>
              <w:right w:val="nil"/>
            </w:tcBorders>
          </w:tcPr>
          <w:p w14:paraId="5B9EA071" w14:textId="017A6E10" w:rsidR="00CB5E4C" w:rsidRPr="000143F3" w:rsidRDefault="00CB5E4C" w:rsidP="00CB5E4C">
            <w:r w:rsidRPr="00264359">
              <w:t>Câble Electrique 4x4mm2</w:t>
            </w:r>
          </w:p>
        </w:tc>
        <w:tc>
          <w:tcPr>
            <w:tcW w:w="1134" w:type="dxa"/>
            <w:tcBorders>
              <w:top w:val="single" w:sz="4" w:space="0" w:color="auto"/>
              <w:left w:val="single" w:sz="6" w:space="0" w:color="auto"/>
              <w:bottom w:val="single" w:sz="4" w:space="0" w:color="auto"/>
              <w:right w:val="nil"/>
            </w:tcBorders>
          </w:tcPr>
          <w:p w14:paraId="6F7E03B6" w14:textId="785F568B"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0615633" w14:textId="35BA161D" w:rsidR="00CB5E4C" w:rsidRDefault="00CB5E4C" w:rsidP="00CB5E4C">
            <w:pPr>
              <w:jc w:val="center"/>
            </w:pPr>
            <w:r w:rsidRPr="00471B6F">
              <w:t>300</w:t>
            </w:r>
          </w:p>
        </w:tc>
        <w:tc>
          <w:tcPr>
            <w:tcW w:w="1418" w:type="dxa"/>
            <w:tcBorders>
              <w:top w:val="single" w:sz="4" w:space="0" w:color="auto"/>
              <w:left w:val="single" w:sz="6" w:space="0" w:color="auto"/>
              <w:bottom w:val="single" w:sz="4" w:space="0" w:color="auto"/>
              <w:right w:val="nil"/>
            </w:tcBorders>
          </w:tcPr>
          <w:p w14:paraId="4134D0BF"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23910A5" w14:textId="77777777" w:rsidR="00CB5E4C" w:rsidRPr="00C01864" w:rsidRDefault="00CB5E4C" w:rsidP="00CB5E4C">
            <w:pPr>
              <w:rPr>
                <w:rFonts w:ascii="Times New Roman" w:hAnsi="Times New Roman" w:cs="Times New Roman"/>
                <w:bCs/>
                <w:i/>
                <w:iCs/>
              </w:rPr>
            </w:pPr>
          </w:p>
        </w:tc>
      </w:tr>
      <w:tr w:rsidR="00CB5E4C" w:rsidRPr="00C01864" w14:paraId="6691207D" w14:textId="77777777" w:rsidTr="0088567C">
        <w:trPr>
          <w:trHeight w:val="338"/>
        </w:trPr>
        <w:tc>
          <w:tcPr>
            <w:tcW w:w="818" w:type="dxa"/>
            <w:tcBorders>
              <w:top w:val="single" w:sz="4" w:space="0" w:color="auto"/>
              <w:left w:val="double" w:sz="6" w:space="0" w:color="auto"/>
              <w:bottom w:val="single" w:sz="4" w:space="0" w:color="auto"/>
              <w:right w:val="nil"/>
            </w:tcBorders>
          </w:tcPr>
          <w:p w14:paraId="4774E6A3" w14:textId="4C04F707" w:rsidR="00CB5E4C" w:rsidRPr="000143F3" w:rsidRDefault="00CB5E4C" w:rsidP="00CB5E4C">
            <w:pPr>
              <w:jc w:val="center"/>
            </w:pPr>
            <w:r w:rsidRPr="00264359">
              <w:t>7</w:t>
            </w:r>
          </w:p>
        </w:tc>
        <w:tc>
          <w:tcPr>
            <w:tcW w:w="2835" w:type="dxa"/>
            <w:tcBorders>
              <w:top w:val="single" w:sz="4" w:space="0" w:color="auto"/>
              <w:left w:val="single" w:sz="6" w:space="0" w:color="auto"/>
              <w:bottom w:val="single" w:sz="4" w:space="0" w:color="auto"/>
              <w:right w:val="nil"/>
            </w:tcBorders>
          </w:tcPr>
          <w:p w14:paraId="6AC0E191" w14:textId="7585B59C" w:rsidR="00CB5E4C" w:rsidRPr="000143F3" w:rsidRDefault="00CB5E4C" w:rsidP="00CB5E4C">
            <w:r w:rsidRPr="00264359">
              <w:t>Câble Electrique 2x4mm2</w:t>
            </w:r>
          </w:p>
        </w:tc>
        <w:tc>
          <w:tcPr>
            <w:tcW w:w="1134" w:type="dxa"/>
            <w:tcBorders>
              <w:top w:val="single" w:sz="4" w:space="0" w:color="auto"/>
              <w:left w:val="single" w:sz="6" w:space="0" w:color="auto"/>
              <w:bottom w:val="single" w:sz="4" w:space="0" w:color="auto"/>
              <w:right w:val="nil"/>
            </w:tcBorders>
          </w:tcPr>
          <w:p w14:paraId="049A562A" w14:textId="7C8818D7"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FE83E9C" w14:textId="3EEF39AA" w:rsidR="00CB5E4C" w:rsidRDefault="00CB5E4C" w:rsidP="00CB5E4C">
            <w:pPr>
              <w:jc w:val="center"/>
            </w:pPr>
            <w:r w:rsidRPr="00471B6F">
              <w:t>300</w:t>
            </w:r>
          </w:p>
        </w:tc>
        <w:tc>
          <w:tcPr>
            <w:tcW w:w="1418" w:type="dxa"/>
            <w:tcBorders>
              <w:top w:val="single" w:sz="4" w:space="0" w:color="auto"/>
              <w:left w:val="single" w:sz="6" w:space="0" w:color="auto"/>
              <w:bottom w:val="single" w:sz="4" w:space="0" w:color="auto"/>
              <w:right w:val="nil"/>
            </w:tcBorders>
          </w:tcPr>
          <w:p w14:paraId="7BB6A6BB"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9275FC0" w14:textId="77777777" w:rsidR="00CB5E4C" w:rsidRPr="00C01864" w:rsidRDefault="00CB5E4C" w:rsidP="00CB5E4C">
            <w:pPr>
              <w:rPr>
                <w:rFonts w:ascii="Times New Roman" w:hAnsi="Times New Roman" w:cs="Times New Roman"/>
                <w:bCs/>
                <w:i/>
                <w:iCs/>
              </w:rPr>
            </w:pPr>
          </w:p>
        </w:tc>
      </w:tr>
      <w:tr w:rsidR="00CB5E4C" w:rsidRPr="00C01864" w14:paraId="40941CD6" w14:textId="77777777" w:rsidTr="0088567C">
        <w:trPr>
          <w:trHeight w:val="288"/>
        </w:trPr>
        <w:tc>
          <w:tcPr>
            <w:tcW w:w="818" w:type="dxa"/>
            <w:tcBorders>
              <w:top w:val="single" w:sz="4" w:space="0" w:color="auto"/>
              <w:left w:val="double" w:sz="6" w:space="0" w:color="auto"/>
              <w:bottom w:val="single" w:sz="4" w:space="0" w:color="auto"/>
              <w:right w:val="nil"/>
            </w:tcBorders>
          </w:tcPr>
          <w:p w14:paraId="68985025" w14:textId="64474B4C" w:rsidR="00CB5E4C" w:rsidRPr="000143F3" w:rsidRDefault="00CB5E4C" w:rsidP="00CB5E4C">
            <w:pPr>
              <w:jc w:val="center"/>
            </w:pPr>
            <w:r w:rsidRPr="00264359">
              <w:t>8</w:t>
            </w:r>
          </w:p>
        </w:tc>
        <w:tc>
          <w:tcPr>
            <w:tcW w:w="2835" w:type="dxa"/>
            <w:tcBorders>
              <w:top w:val="single" w:sz="4" w:space="0" w:color="auto"/>
              <w:left w:val="single" w:sz="6" w:space="0" w:color="auto"/>
              <w:bottom w:val="single" w:sz="4" w:space="0" w:color="auto"/>
              <w:right w:val="nil"/>
            </w:tcBorders>
          </w:tcPr>
          <w:p w14:paraId="36479B7F" w14:textId="1E208943" w:rsidR="00CB5E4C" w:rsidRPr="000143F3" w:rsidRDefault="00CB5E4C" w:rsidP="00CB5E4C">
            <w:r w:rsidRPr="00264359">
              <w:t>Câble de terre 10mm2</w:t>
            </w:r>
          </w:p>
        </w:tc>
        <w:tc>
          <w:tcPr>
            <w:tcW w:w="1134" w:type="dxa"/>
            <w:tcBorders>
              <w:top w:val="single" w:sz="4" w:space="0" w:color="auto"/>
              <w:left w:val="single" w:sz="6" w:space="0" w:color="auto"/>
              <w:bottom w:val="single" w:sz="4" w:space="0" w:color="auto"/>
              <w:right w:val="nil"/>
            </w:tcBorders>
          </w:tcPr>
          <w:p w14:paraId="74251ADE" w14:textId="0C2DE42C"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E84BEA5" w14:textId="7A841482" w:rsidR="00CB5E4C" w:rsidRDefault="00CB5E4C" w:rsidP="00CB5E4C">
            <w:pPr>
              <w:jc w:val="center"/>
            </w:pPr>
            <w:r w:rsidRPr="00471B6F">
              <w:t>100</w:t>
            </w:r>
          </w:p>
        </w:tc>
        <w:tc>
          <w:tcPr>
            <w:tcW w:w="1418" w:type="dxa"/>
            <w:tcBorders>
              <w:top w:val="single" w:sz="4" w:space="0" w:color="auto"/>
              <w:left w:val="single" w:sz="6" w:space="0" w:color="auto"/>
              <w:bottom w:val="single" w:sz="4" w:space="0" w:color="auto"/>
              <w:right w:val="nil"/>
            </w:tcBorders>
          </w:tcPr>
          <w:p w14:paraId="55928D7E"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24AF489" w14:textId="77777777" w:rsidR="00CB5E4C" w:rsidRPr="00C01864" w:rsidRDefault="00CB5E4C" w:rsidP="00CB5E4C">
            <w:pPr>
              <w:rPr>
                <w:rFonts w:ascii="Times New Roman" w:hAnsi="Times New Roman" w:cs="Times New Roman"/>
                <w:bCs/>
                <w:i/>
                <w:iCs/>
              </w:rPr>
            </w:pPr>
          </w:p>
        </w:tc>
      </w:tr>
      <w:tr w:rsidR="00CB5E4C" w:rsidRPr="00C01864" w14:paraId="7DDFED84" w14:textId="77777777" w:rsidTr="0088567C">
        <w:trPr>
          <w:trHeight w:val="394"/>
        </w:trPr>
        <w:tc>
          <w:tcPr>
            <w:tcW w:w="818" w:type="dxa"/>
            <w:tcBorders>
              <w:top w:val="single" w:sz="4" w:space="0" w:color="auto"/>
              <w:left w:val="double" w:sz="6" w:space="0" w:color="auto"/>
              <w:bottom w:val="single" w:sz="4" w:space="0" w:color="auto"/>
              <w:right w:val="nil"/>
            </w:tcBorders>
          </w:tcPr>
          <w:p w14:paraId="0D231B55" w14:textId="3B0CE579" w:rsidR="00CB5E4C" w:rsidRPr="000143F3" w:rsidRDefault="00CB5E4C" w:rsidP="00CB5E4C">
            <w:pPr>
              <w:jc w:val="center"/>
            </w:pPr>
            <w:r w:rsidRPr="00264359">
              <w:t>9</w:t>
            </w:r>
          </w:p>
        </w:tc>
        <w:tc>
          <w:tcPr>
            <w:tcW w:w="2835" w:type="dxa"/>
            <w:tcBorders>
              <w:top w:val="single" w:sz="4" w:space="0" w:color="auto"/>
              <w:left w:val="single" w:sz="6" w:space="0" w:color="auto"/>
              <w:bottom w:val="single" w:sz="4" w:space="0" w:color="auto"/>
              <w:right w:val="nil"/>
            </w:tcBorders>
          </w:tcPr>
          <w:p w14:paraId="16DC3A56" w14:textId="78CC1484" w:rsidR="00CB5E4C" w:rsidRPr="000143F3" w:rsidRDefault="00CB5E4C" w:rsidP="00CB5E4C">
            <w:r w:rsidRPr="00264359">
              <w:t>Goulottes 100/45 en carton de 8</w:t>
            </w:r>
          </w:p>
        </w:tc>
        <w:tc>
          <w:tcPr>
            <w:tcW w:w="1134" w:type="dxa"/>
            <w:tcBorders>
              <w:top w:val="single" w:sz="4" w:space="0" w:color="auto"/>
              <w:left w:val="single" w:sz="6" w:space="0" w:color="auto"/>
              <w:bottom w:val="single" w:sz="4" w:space="0" w:color="auto"/>
              <w:right w:val="nil"/>
            </w:tcBorders>
          </w:tcPr>
          <w:p w14:paraId="19B6C066" w14:textId="57972D65"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2FFC3A7" w14:textId="3813B2B1" w:rsidR="00CB5E4C" w:rsidRDefault="00CB5E4C" w:rsidP="00CB5E4C">
            <w:pPr>
              <w:jc w:val="center"/>
            </w:pPr>
            <w:r w:rsidRPr="00471B6F">
              <w:t>16</w:t>
            </w:r>
          </w:p>
        </w:tc>
        <w:tc>
          <w:tcPr>
            <w:tcW w:w="1418" w:type="dxa"/>
            <w:tcBorders>
              <w:top w:val="single" w:sz="4" w:space="0" w:color="auto"/>
              <w:left w:val="single" w:sz="6" w:space="0" w:color="auto"/>
              <w:bottom w:val="single" w:sz="4" w:space="0" w:color="auto"/>
              <w:right w:val="nil"/>
            </w:tcBorders>
          </w:tcPr>
          <w:p w14:paraId="790192CA"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C694745" w14:textId="77777777" w:rsidR="00CB5E4C" w:rsidRPr="00C01864" w:rsidRDefault="00CB5E4C" w:rsidP="00CB5E4C">
            <w:pPr>
              <w:rPr>
                <w:rFonts w:ascii="Times New Roman" w:hAnsi="Times New Roman" w:cs="Times New Roman"/>
                <w:bCs/>
                <w:i/>
                <w:iCs/>
              </w:rPr>
            </w:pPr>
          </w:p>
        </w:tc>
      </w:tr>
      <w:tr w:rsidR="00CB5E4C" w:rsidRPr="00C01864" w14:paraId="1F241CE3" w14:textId="77777777" w:rsidTr="00CB5E4C">
        <w:trPr>
          <w:trHeight w:val="891"/>
        </w:trPr>
        <w:tc>
          <w:tcPr>
            <w:tcW w:w="818" w:type="dxa"/>
            <w:tcBorders>
              <w:top w:val="single" w:sz="4" w:space="0" w:color="auto"/>
              <w:left w:val="double" w:sz="6" w:space="0" w:color="auto"/>
              <w:bottom w:val="single" w:sz="4" w:space="0" w:color="auto"/>
              <w:right w:val="nil"/>
            </w:tcBorders>
          </w:tcPr>
          <w:p w14:paraId="5B20F565" w14:textId="424C509F" w:rsidR="00CB5E4C" w:rsidRPr="000143F3" w:rsidRDefault="00CB5E4C" w:rsidP="00CB5E4C">
            <w:pPr>
              <w:jc w:val="center"/>
            </w:pPr>
            <w:r w:rsidRPr="00264359">
              <w:t>10</w:t>
            </w:r>
          </w:p>
        </w:tc>
        <w:tc>
          <w:tcPr>
            <w:tcW w:w="2835" w:type="dxa"/>
            <w:tcBorders>
              <w:top w:val="single" w:sz="4" w:space="0" w:color="auto"/>
              <w:left w:val="single" w:sz="6" w:space="0" w:color="auto"/>
              <w:bottom w:val="single" w:sz="4" w:space="0" w:color="auto"/>
              <w:right w:val="nil"/>
            </w:tcBorders>
          </w:tcPr>
          <w:p w14:paraId="1A730B2C" w14:textId="73E6CE5D" w:rsidR="00CB5E4C" w:rsidRPr="000143F3" w:rsidRDefault="00CB5E4C" w:rsidP="00CB5E4C">
            <w:r w:rsidRPr="00264359">
              <w:t xml:space="preserve">Coudes pour Goulottes 100/45 (Intérieur, Extérieur, </w:t>
            </w:r>
            <w:r w:rsidR="00D94C81" w:rsidRPr="00264359">
              <w:t>Embout) originale</w:t>
            </w:r>
          </w:p>
        </w:tc>
        <w:tc>
          <w:tcPr>
            <w:tcW w:w="1134" w:type="dxa"/>
            <w:tcBorders>
              <w:top w:val="single" w:sz="4" w:space="0" w:color="auto"/>
              <w:left w:val="single" w:sz="6" w:space="0" w:color="auto"/>
              <w:bottom w:val="single" w:sz="4" w:space="0" w:color="auto"/>
              <w:right w:val="nil"/>
            </w:tcBorders>
          </w:tcPr>
          <w:p w14:paraId="4A80448A" w14:textId="5DB56B7C"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5D24CC2" w14:textId="66BB06B1" w:rsidR="00CB5E4C" w:rsidRDefault="00CB5E4C" w:rsidP="00CB5E4C">
            <w:pPr>
              <w:jc w:val="center"/>
            </w:pPr>
            <w:r w:rsidRPr="00471B6F">
              <w:t>30</w:t>
            </w:r>
          </w:p>
        </w:tc>
        <w:tc>
          <w:tcPr>
            <w:tcW w:w="1418" w:type="dxa"/>
            <w:tcBorders>
              <w:top w:val="single" w:sz="4" w:space="0" w:color="auto"/>
              <w:left w:val="single" w:sz="6" w:space="0" w:color="auto"/>
              <w:bottom w:val="single" w:sz="4" w:space="0" w:color="auto"/>
              <w:right w:val="nil"/>
            </w:tcBorders>
          </w:tcPr>
          <w:p w14:paraId="5FD77429"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7901FE2" w14:textId="77777777" w:rsidR="00CB5E4C" w:rsidRPr="00C01864" w:rsidRDefault="00CB5E4C" w:rsidP="00CB5E4C">
            <w:pPr>
              <w:rPr>
                <w:rFonts w:ascii="Times New Roman" w:hAnsi="Times New Roman" w:cs="Times New Roman"/>
                <w:bCs/>
                <w:i/>
                <w:iCs/>
              </w:rPr>
            </w:pPr>
          </w:p>
        </w:tc>
      </w:tr>
      <w:tr w:rsidR="00CB5E4C" w:rsidRPr="00C01864" w14:paraId="55B789A6" w14:textId="77777777" w:rsidTr="00CB5E4C">
        <w:trPr>
          <w:trHeight w:val="891"/>
        </w:trPr>
        <w:tc>
          <w:tcPr>
            <w:tcW w:w="818" w:type="dxa"/>
            <w:tcBorders>
              <w:top w:val="single" w:sz="4" w:space="0" w:color="auto"/>
              <w:left w:val="double" w:sz="6" w:space="0" w:color="auto"/>
              <w:bottom w:val="single" w:sz="4" w:space="0" w:color="auto"/>
              <w:right w:val="nil"/>
            </w:tcBorders>
          </w:tcPr>
          <w:p w14:paraId="3899B737" w14:textId="471B3095" w:rsidR="00CB5E4C" w:rsidRPr="000143F3" w:rsidRDefault="00CB5E4C" w:rsidP="00CB5E4C">
            <w:pPr>
              <w:jc w:val="center"/>
            </w:pPr>
            <w:r w:rsidRPr="00264359">
              <w:t>11</w:t>
            </w:r>
          </w:p>
        </w:tc>
        <w:tc>
          <w:tcPr>
            <w:tcW w:w="2835" w:type="dxa"/>
            <w:tcBorders>
              <w:top w:val="single" w:sz="4" w:space="0" w:color="auto"/>
              <w:left w:val="single" w:sz="6" w:space="0" w:color="auto"/>
              <w:bottom w:val="single" w:sz="4" w:space="0" w:color="auto"/>
              <w:right w:val="nil"/>
            </w:tcBorders>
          </w:tcPr>
          <w:p w14:paraId="7C1691FE" w14:textId="53BCF000" w:rsidR="00CB5E4C" w:rsidRPr="000143F3" w:rsidRDefault="00CB5E4C" w:rsidP="00CB5E4C">
            <w:r w:rsidRPr="00264359">
              <w:t xml:space="preserve">Coffrets </w:t>
            </w:r>
            <w:r w:rsidR="00D94C81" w:rsidRPr="00264359">
              <w:t>électriques</w:t>
            </w:r>
            <w:r w:rsidRPr="00264359">
              <w:t xml:space="preserve"> DC et AC complet avec les </w:t>
            </w:r>
            <w:r w:rsidR="00D94C81" w:rsidRPr="00264359">
              <w:t>disjoncteurs</w:t>
            </w:r>
            <w:r w:rsidRPr="00264359">
              <w:t xml:space="preserve"> de Protection (mini)</w:t>
            </w:r>
          </w:p>
        </w:tc>
        <w:tc>
          <w:tcPr>
            <w:tcW w:w="1134" w:type="dxa"/>
            <w:tcBorders>
              <w:top w:val="single" w:sz="4" w:space="0" w:color="auto"/>
              <w:left w:val="single" w:sz="6" w:space="0" w:color="auto"/>
              <w:bottom w:val="single" w:sz="4" w:space="0" w:color="auto"/>
              <w:right w:val="nil"/>
            </w:tcBorders>
          </w:tcPr>
          <w:p w14:paraId="08EBB563" w14:textId="13E94E30"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59A5109" w14:textId="2FFC9EB3" w:rsidR="00CB5E4C" w:rsidRDefault="00CB5E4C" w:rsidP="00CB5E4C">
            <w:pPr>
              <w:jc w:val="center"/>
            </w:pPr>
            <w:r w:rsidRPr="00471B6F">
              <w:t>1</w:t>
            </w:r>
          </w:p>
        </w:tc>
        <w:tc>
          <w:tcPr>
            <w:tcW w:w="1418" w:type="dxa"/>
            <w:tcBorders>
              <w:top w:val="single" w:sz="4" w:space="0" w:color="auto"/>
              <w:left w:val="single" w:sz="6" w:space="0" w:color="auto"/>
              <w:bottom w:val="single" w:sz="4" w:space="0" w:color="auto"/>
              <w:right w:val="nil"/>
            </w:tcBorders>
          </w:tcPr>
          <w:p w14:paraId="1C239758"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C71D2FA" w14:textId="77777777" w:rsidR="00CB5E4C" w:rsidRPr="00C01864" w:rsidRDefault="00CB5E4C" w:rsidP="00CB5E4C">
            <w:pPr>
              <w:rPr>
                <w:rFonts w:ascii="Times New Roman" w:hAnsi="Times New Roman" w:cs="Times New Roman"/>
                <w:bCs/>
                <w:i/>
                <w:iCs/>
              </w:rPr>
            </w:pPr>
          </w:p>
        </w:tc>
      </w:tr>
      <w:tr w:rsidR="00CB5E4C" w:rsidRPr="00C01864" w14:paraId="0A59F85D" w14:textId="77777777" w:rsidTr="0088567C">
        <w:trPr>
          <w:trHeight w:val="406"/>
        </w:trPr>
        <w:tc>
          <w:tcPr>
            <w:tcW w:w="818" w:type="dxa"/>
            <w:tcBorders>
              <w:top w:val="single" w:sz="4" w:space="0" w:color="auto"/>
              <w:left w:val="double" w:sz="6" w:space="0" w:color="auto"/>
              <w:bottom w:val="single" w:sz="4" w:space="0" w:color="auto"/>
              <w:right w:val="nil"/>
            </w:tcBorders>
          </w:tcPr>
          <w:p w14:paraId="1C3B7507" w14:textId="13C1BAB0" w:rsidR="00CB5E4C" w:rsidRPr="000143F3" w:rsidRDefault="00CB5E4C" w:rsidP="00CB5E4C">
            <w:pPr>
              <w:jc w:val="center"/>
            </w:pPr>
            <w:r w:rsidRPr="00264359">
              <w:t>12</w:t>
            </w:r>
          </w:p>
        </w:tc>
        <w:tc>
          <w:tcPr>
            <w:tcW w:w="2835" w:type="dxa"/>
            <w:tcBorders>
              <w:top w:val="single" w:sz="4" w:space="0" w:color="auto"/>
              <w:left w:val="single" w:sz="6" w:space="0" w:color="auto"/>
              <w:bottom w:val="single" w:sz="4" w:space="0" w:color="auto"/>
              <w:right w:val="nil"/>
            </w:tcBorders>
          </w:tcPr>
          <w:p w14:paraId="300543A4" w14:textId="00400F99" w:rsidR="00CB5E4C" w:rsidRPr="000143F3" w:rsidRDefault="00F52239" w:rsidP="00CB5E4C">
            <w:r w:rsidRPr="006C68A0">
              <w:t>Compact</w:t>
            </w:r>
            <w:r w:rsidR="00CB5E4C" w:rsidRPr="00264359">
              <w:t xml:space="preserve"> 160A</w:t>
            </w:r>
          </w:p>
        </w:tc>
        <w:tc>
          <w:tcPr>
            <w:tcW w:w="1134" w:type="dxa"/>
            <w:tcBorders>
              <w:top w:val="single" w:sz="4" w:space="0" w:color="auto"/>
              <w:left w:val="single" w:sz="6" w:space="0" w:color="auto"/>
              <w:bottom w:val="single" w:sz="4" w:space="0" w:color="auto"/>
              <w:right w:val="nil"/>
            </w:tcBorders>
          </w:tcPr>
          <w:p w14:paraId="5500C9F6" w14:textId="78694E9E"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A50C4FA" w14:textId="0961102C" w:rsidR="00CB5E4C" w:rsidRDefault="00CB5E4C" w:rsidP="00CB5E4C">
            <w:pPr>
              <w:jc w:val="center"/>
            </w:pPr>
            <w:r w:rsidRPr="00471B6F">
              <w:t>1</w:t>
            </w:r>
          </w:p>
        </w:tc>
        <w:tc>
          <w:tcPr>
            <w:tcW w:w="1418" w:type="dxa"/>
            <w:tcBorders>
              <w:top w:val="single" w:sz="4" w:space="0" w:color="auto"/>
              <w:left w:val="single" w:sz="6" w:space="0" w:color="auto"/>
              <w:bottom w:val="single" w:sz="4" w:space="0" w:color="auto"/>
              <w:right w:val="nil"/>
            </w:tcBorders>
          </w:tcPr>
          <w:p w14:paraId="27A15FCC"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4E4D8B1" w14:textId="77777777" w:rsidR="00CB5E4C" w:rsidRPr="00C01864" w:rsidRDefault="00CB5E4C" w:rsidP="00CB5E4C">
            <w:pPr>
              <w:rPr>
                <w:rFonts w:ascii="Times New Roman" w:hAnsi="Times New Roman" w:cs="Times New Roman"/>
                <w:bCs/>
                <w:i/>
                <w:iCs/>
              </w:rPr>
            </w:pPr>
          </w:p>
        </w:tc>
      </w:tr>
      <w:tr w:rsidR="00CB5E4C" w:rsidRPr="00C01864" w14:paraId="33E5602D" w14:textId="77777777" w:rsidTr="0088567C">
        <w:trPr>
          <w:trHeight w:val="370"/>
        </w:trPr>
        <w:tc>
          <w:tcPr>
            <w:tcW w:w="818" w:type="dxa"/>
            <w:tcBorders>
              <w:top w:val="single" w:sz="4" w:space="0" w:color="auto"/>
              <w:left w:val="double" w:sz="6" w:space="0" w:color="auto"/>
              <w:bottom w:val="single" w:sz="4" w:space="0" w:color="auto"/>
              <w:right w:val="nil"/>
            </w:tcBorders>
          </w:tcPr>
          <w:p w14:paraId="1249E5B0" w14:textId="0D3FFF66" w:rsidR="00CB5E4C" w:rsidRPr="000143F3" w:rsidRDefault="00CB5E4C" w:rsidP="00CB5E4C">
            <w:pPr>
              <w:jc w:val="center"/>
            </w:pPr>
            <w:r w:rsidRPr="00264359">
              <w:t>13</w:t>
            </w:r>
          </w:p>
        </w:tc>
        <w:tc>
          <w:tcPr>
            <w:tcW w:w="2835" w:type="dxa"/>
            <w:tcBorders>
              <w:top w:val="single" w:sz="4" w:space="0" w:color="auto"/>
              <w:left w:val="single" w:sz="6" w:space="0" w:color="auto"/>
              <w:bottom w:val="single" w:sz="4" w:space="0" w:color="auto"/>
              <w:right w:val="nil"/>
            </w:tcBorders>
          </w:tcPr>
          <w:p w14:paraId="37FD5307" w14:textId="6B35B269" w:rsidR="00CB5E4C" w:rsidRPr="000143F3" w:rsidRDefault="00CB5E4C" w:rsidP="00CB5E4C">
            <w:r w:rsidRPr="00264359">
              <w:t>Supports des Panneaux</w:t>
            </w:r>
          </w:p>
        </w:tc>
        <w:tc>
          <w:tcPr>
            <w:tcW w:w="1134" w:type="dxa"/>
            <w:tcBorders>
              <w:top w:val="single" w:sz="4" w:space="0" w:color="auto"/>
              <w:left w:val="single" w:sz="6" w:space="0" w:color="auto"/>
              <w:bottom w:val="single" w:sz="4" w:space="0" w:color="auto"/>
              <w:right w:val="nil"/>
            </w:tcBorders>
          </w:tcPr>
          <w:p w14:paraId="0C6705F8" w14:textId="7AF9F2AA"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75CA713" w14:textId="6BB624F9" w:rsidR="00CB5E4C" w:rsidRDefault="00CB5E4C" w:rsidP="00CB5E4C">
            <w:pPr>
              <w:jc w:val="center"/>
            </w:pPr>
            <w:r w:rsidRPr="00471B6F">
              <w:t>6</w:t>
            </w:r>
          </w:p>
        </w:tc>
        <w:tc>
          <w:tcPr>
            <w:tcW w:w="1418" w:type="dxa"/>
            <w:tcBorders>
              <w:top w:val="single" w:sz="4" w:space="0" w:color="auto"/>
              <w:left w:val="single" w:sz="6" w:space="0" w:color="auto"/>
              <w:bottom w:val="single" w:sz="4" w:space="0" w:color="auto"/>
              <w:right w:val="nil"/>
            </w:tcBorders>
          </w:tcPr>
          <w:p w14:paraId="688275A4"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FE80A70" w14:textId="77777777" w:rsidR="00CB5E4C" w:rsidRPr="00C01864" w:rsidRDefault="00CB5E4C" w:rsidP="00CB5E4C">
            <w:pPr>
              <w:rPr>
                <w:rFonts w:ascii="Times New Roman" w:hAnsi="Times New Roman" w:cs="Times New Roman"/>
                <w:bCs/>
                <w:i/>
                <w:iCs/>
              </w:rPr>
            </w:pPr>
          </w:p>
        </w:tc>
      </w:tr>
      <w:tr w:rsidR="00CB5E4C" w:rsidRPr="00C01864" w14:paraId="034BE983" w14:textId="77777777" w:rsidTr="0088567C">
        <w:trPr>
          <w:trHeight w:val="348"/>
        </w:trPr>
        <w:tc>
          <w:tcPr>
            <w:tcW w:w="818" w:type="dxa"/>
            <w:tcBorders>
              <w:top w:val="single" w:sz="4" w:space="0" w:color="auto"/>
              <w:left w:val="double" w:sz="6" w:space="0" w:color="auto"/>
              <w:bottom w:val="single" w:sz="4" w:space="0" w:color="auto"/>
              <w:right w:val="nil"/>
            </w:tcBorders>
          </w:tcPr>
          <w:p w14:paraId="4B22313E" w14:textId="557E7340" w:rsidR="00CB5E4C" w:rsidRPr="000143F3" w:rsidRDefault="00CB5E4C" w:rsidP="00CB5E4C">
            <w:pPr>
              <w:jc w:val="center"/>
            </w:pPr>
            <w:r w:rsidRPr="00264359">
              <w:t>14</w:t>
            </w:r>
          </w:p>
        </w:tc>
        <w:tc>
          <w:tcPr>
            <w:tcW w:w="2835" w:type="dxa"/>
            <w:tcBorders>
              <w:top w:val="single" w:sz="4" w:space="0" w:color="auto"/>
              <w:left w:val="single" w:sz="6" w:space="0" w:color="auto"/>
              <w:bottom w:val="single" w:sz="4" w:space="0" w:color="auto"/>
              <w:right w:val="nil"/>
            </w:tcBorders>
          </w:tcPr>
          <w:p w14:paraId="79C802D1" w14:textId="6F184C18" w:rsidR="00CB5E4C" w:rsidRPr="000143F3" w:rsidRDefault="00CB5E4C" w:rsidP="00CB5E4C">
            <w:r w:rsidRPr="00264359">
              <w:t>Inverseur automatique 63A</w:t>
            </w:r>
          </w:p>
        </w:tc>
        <w:tc>
          <w:tcPr>
            <w:tcW w:w="1134" w:type="dxa"/>
            <w:tcBorders>
              <w:top w:val="single" w:sz="4" w:space="0" w:color="auto"/>
              <w:left w:val="single" w:sz="6" w:space="0" w:color="auto"/>
              <w:bottom w:val="single" w:sz="4" w:space="0" w:color="auto"/>
              <w:right w:val="nil"/>
            </w:tcBorders>
          </w:tcPr>
          <w:p w14:paraId="09211054" w14:textId="61DF59EB"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47C187E" w14:textId="45B55F1D" w:rsidR="00CB5E4C" w:rsidRDefault="00CB5E4C" w:rsidP="00CB5E4C">
            <w:pPr>
              <w:jc w:val="center"/>
            </w:pPr>
            <w:r w:rsidRPr="00471B6F">
              <w:t>1</w:t>
            </w:r>
          </w:p>
        </w:tc>
        <w:tc>
          <w:tcPr>
            <w:tcW w:w="1418" w:type="dxa"/>
            <w:tcBorders>
              <w:top w:val="single" w:sz="4" w:space="0" w:color="auto"/>
              <w:left w:val="single" w:sz="6" w:space="0" w:color="auto"/>
              <w:bottom w:val="single" w:sz="4" w:space="0" w:color="auto"/>
              <w:right w:val="nil"/>
            </w:tcBorders>
          </w:tcPr>
          <w:p w14:paraId="37C47988"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777357E" w14:textId="77777777" w:rsidR="00CB5E4C" w:rsidRPr="00C01864" w:rsidRDefault="00CB5E4C" w:rsidP="00CB5E4C">
            <w:pPr>
              <w:rPr>
                <w:rFonts w:ascii="Times New Roman" w:hAnsi="Times New Roman" w:cs="Times New Roman"/>
                <w:bCs/>
                <w:i/>
                <w:iCs/>
              </w:rPr>
            </w:pPr>
          </w:p>
        </w:tc>
      </w:tr>
      <w:tr w:rsidR="00CB5E4C" w:rsidRPr="00C01864" w14:paraId="0B309E15" w14:textId="77777777" w:rsidTr="00CB5E4C">
        <w:trPr>
          <w:trHeight w:val="891"/>
        </w:trPr>
        <w:tc>
          <w:tcPr>
            <w:tcW w:w="818" w:type="dxa"/>
            <w:tcBorders>
              <w:top w:val="single" w:sz="4" w:space="0" w:color="auto"/>
              <w:left w:val="double" w:sz="6" w:space="0" w:color="auto"/>
              <w:bottom w:val="single" w:sz="4" w:space="0" w:color="auto"/>
              <w:right w:val="nil"/>
            </w:tcBorders>
          </w:tcPr>
          <w:p w14:paraId="20F4F14F" w14:textId="40DB02D1" w:rsidR="00CB5E4C" w:rsidRPr="000143F3" w:rsidRDefault="00CB5E4C" w:rsidP="00CB5E4C">
            <w:pPr>
              <w:jc w:val="center"/>
            </w:pPr>
            <w:r w:rsidRPr="00264359">
              <w:t>15</w:t>
            </w:r>
          </w:p>
        </w:tc>
        <w:tc>
          <w:tcPr>
            <w:tcW w:w="2835" w:type="dxa"/>
            <w:tcBorders>
              <w:top w:val="single" w:sz="4" w:space="0" w:color="auto"/>
              <w:left w:val="single" w:sz="6" w:space="0" w:color="auto"/>
              <w:bottom w:val="single" w:sz="4" w:space="0" w:color="auto"/>
              <w:right w:val="nil"/>
            </w:tcBorders>
          </w:tcPr>
          <w:p w14:paraId="6FDA221D" w14:textId="2D07D20F" w:rsidR="00CB5E4C" w:rsidRPr="000143F3" w:rsidRDefault="00CB5E4C" w:rsidP="00CB5E4C">
            <w:r w:rsidRPr="00264359">
              <w:t>Accessoires (Inverseurs Automatiques, Cosses, Disjoncteurs, Tuyaux PVC + Accessoires, Prises murales apparents, Câbles terre 2,5mm...)</w:t>
            </w:r>
          </w:p>
        </w:tc>
        <w:tc>
          <w:tcPr>
            <w:tcW w:w="1134" w:type="dxa"/>
            <w:tcBorders>
              <w:top w:val="single" w:sz="4" w:space="0" w:color="auto"/>
              <w:left w:val="single" w:sz="6" w:space="0" w:color="auto"/>
              <w:bottom w:val="single" w:sz="4" w:space="0" w:color="auto"/>
              <w:right w:val="nil"/>
            </w:tcBorders>
          </w:tcPr>
          <w:p w14:paraId="1E5B9824" w14:textId="50897771" w:rsidR="00CB5E4C" w:rsidRPr="00C01864" w:rsidRDefault="00CB5E4C" w:rsidP="00CB5E4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AE85C3E" w14:textId="5A0EC2B6" w:rsidR="00CB5E4C" w:rsidRDefault="00CB5E4C" w:rsidP="00CB5E4C">
            <w:pPr>
              <w:jc w:val="center"/>
            </w:pPr>
            <w:r w:rsidRPr="00471B6F">
              <w:t>1</w:t>
            </w:r>
          </w:p>
        </w:tc>
        <w:tc>
          <w:tcPr>
            <w:tcW w:w="1418" w:type="dxa"/>
            <w:tcBorders>
              <w:top w:val="single" w:sz="4" w:space="0" w:color="auto"/>
              <w:left w:val="single" w:sz="6" w:space="0" w:color="auto"/>
              <w:bottom w:val="single" w:sz="4" w:space="0" w:color="auto"/>
              <w:right w:val="nil"/>
            </w:tcBorders>
          </w:tcPr>
          <w:p w14:paraId="7F279514" w14:textId="77777777" w:rsidR="00CB5E4C" w:rsidRPr="00C01864" w:rsidRDefault="00CB5E4C" w:rsidP="00CB5E4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C8F2950" w14:textId="77777777" w:rsidR="00CB5E4C" w:rsidRPr="00C01864" w:rsidRDefault="00CB5E4C" w:rsidP="00CB5E4C">
            <w:pPr>
              <w:rPr>
                <w:rFonts w:ascii="Times New Roman" w:hAnsi="Times New Roman" w:cs="Times New Roman"/>
                <w:bCs/>
                <w:i/>
                <w:iCs/>
              </w:rPr>
            </w:pPr>
          </w:p>
        </w:tc>
      </w:tr>
      <w:tr w:rsidR="00D32E05" w:rsidRPr="00C01864" w14:paraId="13723F59" w14:textId="77777777" w:rsidTr="00FF4DC5">
        <w:trPr>
          <w:trHeight w:val="381"/>
        </w:trPr>
        <w:tc>
          <w:tcPr>
            <w:tcW w:w="8856" w:type="dxa"/>
            <w:gridSpan w:val="6"/>
            <w:tcBorders>
              <w:top w:val="single" w:sz="4" w:space="0" w:color="auto"/>
              <w:left w:val="double" w:sz="6" w:space="0" w:color="auto"/>
              <w:bottom w:val="single" w:sz="4" w:space="0" w:color="auto"/>
            </w:tcBorders>
          </w:tcPr>
          <w:p w14:paraId="01BB8F39" w14:textId="287B661B" w:rsidR="00D32E05" w:rsidRPr="00D32E05" w:rsidRDefault="00D32E05" w:rsidP="00F46CDD">
            <w:pPr>
              <w:rPr>
                <w:rFonts w:ascii="Times New Roman" w:hAnsi="Times New Roman" w:cs="Times New Roman"/>
                <w:b/>
              </w:rPr>
            </w:pPr>
            <w:r w:rsidRPr="00D32E05">
              <w:rPr>
                <w:rFonts w:ascii="Times New Roman" w:hAnsi="Times New Roman" w:cs="Times New Roman"/>
                <w:b/>
              </w:rPr>
              <w:t xml:space="preserve">Direction Régionale de la Promotion de la Femme de l’Enfant et de la Famille du District de Bamako </w:t>
            </w:r>
            <w:r w:rsidRPr="00D32E05">
              <w:rPr>
                <w:rFonts w:ascii="Times New Roman" w:hAnsi="Times New Roman" w:cs="Times New Roman"/>
                <w:b/>
              </w:rPr>
              <w:tab/>
            </w:r>
            <w:r w:rsidRPr="00D32E05">
              <w:rPr>
                <w:rFonts w:ascii="Times New Roman" w:hAnsi="Times New Roman" w:cs="Times New Roman"/>
                <w:b/>
              </w:rPr>
              <w:tab/>
            </w:r>
            <w:r w:rsidRPr="00D32E05">
              <w:rPr>
                <w:rFonts w:ascii="Times New Roman" w:hAnsi="Times New Roman" w:cs="Times New Roman"/>
                <w:b/>
              </w:rPr>
              <w:tab/>
            </w:r>
            <w:r w:rsidRPr="00D32E05">
              <w:rPr>
                <w:rFonts w:ascii="Times New Roman" w:hAnsi="Times New Roman" w:cs="Times New Roman"/>
                <w:b/>
              </w:rPr>
              <w:tab/>
            </w:r>
          </w:p>
        </w:tc>
      </w:tr>
      <w:tr w:rsidR="00D32E05" w:rsidRPr="00C01864" w14:paraId="1CF3FF21" w14:textId="77777777" w:rsidTr="0088567C">
        <w:trPr>
          <w:trHeight w:val="905"/>
        </w:trPr>
        <w:tc>
          <w:tcPr>
            <w:tcW w:w="818" w:type="dxa"/>
            <w:tcBorders>
              <w:top w:val="single" w:sz="4" w:space="0" w:color="auto"/>
              <w:left w:val="double" w:sz="6" w:space="0" w:color="auto"/>
              <w:bottom w:val="single" w:sz="4" w:space="0" w:color="auto"/>
              <w:right w:val="nil"/>
            </w:tcBorders>
          </w:tcPr>
          <w:p w14:paraId="3B514155" w14:textId="42CF1FCC" w:rsidR="00D32E05" w:rsidRPr="000143F3" w:rsidRDefault="00D32E05" w:rsidP="00D32E05">
            <w:pPr>
              <w:jc w:val="center"/>
            </w:pPr>
            <w:r w:rsidRPr="000558EC">
              <w:t>1</w:t>
            </w:r>
          </w:p>
        </w:tc>
        <w:tc>
          <w:tcPr>
            <w:tcW w:w="2835" w:type="dxa"/>
            <w:tcBorders>
              <w:top w:val="single" w:sz="4" w:space="0" w:color="auto"/>
              <w:left w:val="single" w:sz="6" w:space="0" w:color="auto"/>
              <w:bottom w:val="single" w:sz="4" w:space="0" w:color="auto"/>
              <w:right w:val="nil"/>
            </w:tcBorders>
          </w:tcPr>
          <w:p w14:paraId="3744324C" w14:textId="6BF98AD5" w:rsidR="00D32E05" w:rsidRPr="000143F3" w:rsidRDefault="00D32E05" w:rsidP="00D32E05">
            <w:r w:rsidRPr="000558EC">
              <w:t>Onduleur Hybride Solaire Lithium 6KW 2 in and 2 out (5 ans de garantie)</w:t>
            </w:r>
          </w:p>
        </w:tc>
        <w:tc>
          <w:tcPr>
            <w:tcW w:w="1134" w:type="dxa"/>
            <w:tcBorders>
              <w:top w:val="single" w:sz="4" w:space="0" w:color="auto"/>
              <w:left w:val="single" w:sz="6" w:space="0" w:color="auto"/>
              <w:bottom w:val="single" w:sz="4" w:space="0" w:color="auto"/>
              <w:right w:val="nil"/>
            </w:tcBorders>
          </w:tcPr>
          <w:p w14:paraId="4E4A4DF9" w14:textId="3E74C6CB" w:rsidR="00D32E05" w:rsidRPr="00C01864" w:rsidRDefault="00896C33" w:rsidP="00D32E05">
            <w:pPr>
              <w:rPr>
                <w:rFonts w:ascii="Times New Roman" w:hAnsi="Times New Roman" w:cs="Times New Roman"/>
                <w:bCs/>
                <w:i/>
                <w:iCs/>
              </w:rPr>
            </w:pPr>
            <w:r>
              <w:rPr>
                <w:rFonts w:ascii="Times New Roman" w:hAnsi="Times New Roman" w:cs="Times New Roman"/>
                <w:bCs/>
                <w:i/>
                <w:iCs/>
              </w:rPr>
              <w:t>30J</w:t>
            </w:r>
          </w:p>
        </w:tc>
        <w:tc>
          <w:tcPr>
            <w:tcW w:w="1417" w:type="dxa"/>
            <w:tcBorders>
              <w:top w:val="single" w:sz="4" w:space="0" w:color="auto"/>
              <w:left w:val="single" w:sz="6" w:space="0" w:color="auto"/>
              <w:bottom w:val="single" w:sz="4" w:space="0" w:color="auto"/>
              <w:right w:val="nil"/>
            </w:tcBorders>
          </w:tcPr>
          <w:p w14:paraId="139E246C" w14:textId="5C6F2922" w:rsidR="00D32E05" w:rsidRDefault="00D32E05" w:rsidP="00D32E05">
            <w:pPr>
              <w:jc w:val="center"/>
            </w:pPr>
            <w:r w:rsidRPr="007F5E91">
              <w:t>1</w:t>
            </w:r>
          </w:p>
        </w:tc>
        <w:tc>
          <w:tcPr>
            <w:tcW w:w="1418" w:type="dxa"/>
            <w:tcBorders>
              <w:top w:val="single" w:sz="4" w:space="0" w:color="auto"/>
              <w:left w:val="single" w:sz="6" w:space="0" w:color="auto"/>
              <w:bottom w:val="single" w:sz="4" w:space="0" w:color="auto"/>
              <w:right w:val="nil"/>
            </w:tcBorders>
          </w:tcPr>
          <w:p w14:paraId="34E80A58"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4E193E8" w14:textId="77777777" w:rsidR="00D32E05" w:rsidRPr="00C01864" w:rsidRDefault="00D32E05" w:rsidP="00D32E05">
            <w:pPr>
              <w:rPr>
                <w:rFonts w:ascii="Times New Roman" w:hAnsi="Times New Roman" w:cs="Times New Roman"/>
                <w:bCs/>
                <w:i/>
                <w:iCs/>
              </w:rPr>
            </w:pPr>
          </w:p>
        </w:tc>
      </w:tr>
      <w:tr w:rsidR="00D32E05" w:rsidRPr="00C01864" w14:paraId="1B4B859B" w14:textId="77777777" w:rsidTr="00D32E05">
        <w:trPr>
          <w:trHeight w:val="891"/>
        </w:trPr>
        <w:tc>
          <w:tcPr>
            <w:tcW w:w="818" w:type="dxa"/>
            <w:tcBorders>
              <w:top w:val="single" w:sz="4" w:space="0" w:color="auto"/>
              <w:left w:val="double" w:sz="6" w:space="0" w:color="auto"/>
              <w:bottom w:val="single" w:sz="4" w:space="0" w:color="auto"/>
              <w:right w:val="nil"/>
            </w:tcBorders>
          </w:tcPr>
          <w:p w14:paraId="3E5268DB" w14:textId="7261BFD2" w:rsidR="00D32E05" w:rsidRPr="000143F3" w:rsidRDefault="00D32E05" w:rsidP="00D32E05">
            <w:pPr>
              <w:jc w:val="center"/>
            </w:pPr>
            <w:r w:rsidRPr="000558EC">
              <w:t>2</w:t>
            </w:r>
          </w:p>
        </w:tc>
        <w:tc>
          <w:tcPr>
            <w:tcW w:w="2835" w:type="dxa"/>
            <w:tcBorders>
              <w:top w:val="single" w:sz="4" w:space="0" w:color="auto"/>
              <w:left w:val="single" w:sz="6" w:space="0" w:color="auto"/>
              <w:bottom w:val="single" w:sz="4" w:space="0" w:color="auto"/>
              <w:right w:val="nil"/>
            </w:tcBorders>
          </w:tcPr>
          <w:p w14:paraId="7A8D71D2" w14:textId="0D1B8B0F" w:rsidR="00D32E05" w:rsidRPr="000143F3" w:rsidRDefault="00D32E05" w:rsidP="00D32E05">
            <w:r w:rsidRPr="000558EC">
              <w:t>Batterie LiFePO4  Lithium 10KWH (7ans de garantie)</w:t>
            </w:r>
          </w:p>
        </w:tc>
        <w:tc>
          <w:tcPr>
            <w:tcW w:w="1134" w:type="dxa"/>
            <w:tcBorders>
              <w:top w:val="single" w:sz="4" w:space="0" w:color="auto"/>
              <w:left w:val="single" w:sz="6" w:space="0" w:color="auto"/>
              <w:bottom w:val="single" w:sz="4" w:space="0" w:color="auto"/>
              <w:right w:val="nil"/>
            </w:tcBorders>
          </w:tcPr>
          <w:p w14:paraId="1F548472" w14:textId="1F8881AB"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869C656" w14:textId="2F89DF6F" w:rsidR="00D32E05" w:rsidRDefault="00D32E05" w:rsidP="00D32E05">
            <w:pPr>
              <w:jc w:val="center"/>
            </w:pPr>
            <w:r w:rsidRPr="007F5E91">
              <w:t>1</w:t>
            </w:r>
          </w:p>
        </w:tc>
        <w:tc>
          <w:tcPr>
            <w:tcW w:w="1418" w:type="dxa"/>
            <w:tcBorders>
              <w:top w:val="single" w:sz="4" w:space="0" w:color="auto"/>
              <w:left w:val="single" w:sz="6" w:space="0" w:color="auto"/>
              <w:bottom w:val="single" w:sz="4" w:space="0" w:color="auto"/>
              <w:right w:val="nil"/>
            </w:tcBorders>
          </w:tcPr>
          <w:p w14:paraId="5CEA7834"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A124E1D" w14:textId="77777777" w:rsidR="00D32E05" w:rsidRPr="00C01864" w:rsidRDefault="00D32E05" w:rsidP="00D32E05">
            <w:pPr>
              <w:rPr>
                <w:rFonts w:ascii="Times New Roman" w:hAnsi="Times New Roman" w:cs="Times New Roman"/>
                <w:bCs/>
                <w:i/>
                <w:iCs/>
              </w:rPr>
            </w:pPr>
          </w:p>
        </w:tc>
      </w:tr>
      <w:tr w:rsidR="00D32E05" w:rsidRPr="00C01864" w14:paraId="0176C167" w14:textId="77777777" w:rsidTr="0088567C">
        <w:trPr>
          <w:trHeight w:val="566"/>
        </w:trPr>
        <w:tc>
          <w:tcPr>
            <w:tcW w:w="818" w:type="dxa"/>
            <w:tcBorders>
              <w:top w:val="single" w:sz="4" w:space="0" w:color="auto"/>
              <w:left w:val="double" w:sz="6" w:space="0" w:color="auto"/>
              <w:bottom w:val="single" w:sz="4" w:space="0" w:color="auto"/>
              <w:right w:val="nil"/>
            </w:tcBorders>
          </w:tcPr>
          <w:p w14:paraId="30956CE9" w14:textId="3FAA2825" w:rsidR="00D32E05" w:rsidRPr="000143F3" w:rsidRDefault="00D32E05" w:rsidP="00D32E05">
            <w:pPr>
              <w:jc w:val="center"/>
            </w:pPr>
            <w:r w:rsidRPr="000558EC">
              <w:lastRenderedPageBreak/>
              <w:t>3</w:t>
            </w:r>
          </w:p>
        </w:tc>
        <w:tc>
          <w:tcPr>
            <w:tcW w:w="2835" w:type="dxa"/>
            <w:tcBorders>
              <w:top w:val="single" w:sz="4" w:space="0" w:color="auto"/>
              <w:left w:val="single" w:sz="6" w:space="0" w:color="auto"/>
              <w:bottom w:val="single" w:sz="4" w:space="0" w:color="auto"/>
              <w:right w:val="nil"/>
            </w:tcBorders>
          </w:tcPr>
          <w:p w14:paraId="6F7FEC1A" w14:textId="1D02F611" w:rsidR="00D32E05" w:rsidRPr="000143F3" w:rsidRDefault="00D32E05" w:rsidP="00D32E05">
            <w:r w:rsidRPr="000558EC">
              <w:t>Panneau solaire 700w Bifacial (10 ans de garantie)</w:t>
            </w:r>
          </w:p>
        </w:tc>
        <w:tc>
          <w:tcPr>
            <w:tcW w:w="1134" w:type="dxa"/>
            <w:tcBorders>
              <w:top w:val="single" w:sz="4" w:space="0" w:color="auto"/>
              <w:left w:val="single" w:sz="6" w:space="0" w:color="auto"/>
              <w:bottom w:val="single" w:sz="4" w:space="0" w:color="auto"/>
              <w:right w:val="nil"/>
            </w:tcBorders>
          </w:tcPr>
          <w:p w14:paraId="199189E6" w14:textId="52E33C6F"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F63F81E" w14:textId="574D763F" w:rsidR="00D32E05" w:rsidRDefault="00D32E05" w:rsidP="00D32E05">
            <w:pPr>
              <w:jc w:val="center"/>
            </w:pPr>
            <w:r w:rsidRPr="007F5E91">
              <w:t>6</w:t>
            </w:r>
          </w:p>
        </w:tc>
        <w:tc>
          <w:tcPr>
            <w:tcW w:w="1418" w:type="dxa"/>
            <w:tcBorders>
              <w:top w:val="single" w:sz="4" w:space="0" w:color="auto"/>
              <w:left w:val="single" w:sz="6" w:space="0" w:color="auto"/>
              <w:bottom w:val="single" w:sz="4" w:space="0" w:color="auto"/>
              <w:right w:val="nil"/>
            </w:tcBorders>
          </w:tcPr>
          <w:p w14:paraId="3932A69D"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72E977F" w14:textId="77777777" w:rsidR="00D32E05" w:rsidRPr="00C01864" w:rsidRDefault="00D32E05" w:rsidP="00D32E05">
            <w:pPr>
              <w:rPr>
                <w:rFonts w:ascii="Times New Roman" w:hAnsi="Times New Roman" w:cs="Times New Roman"/>
                <w:bCs/>
                <w:i/>
                <w:iCs/>
              </w:rPr>
            </w:pPr>
          </w:p>
        </w:tc>
      </w:tr>
      <w:tr w:rsidR="00D32E05" w:rsidRPr="00C01864" w14:paraId="66BC65E8" w14:textId="77777777" w:rsidTr="0088567C">
        <w:trPr>
          <w:trHeight w:val="379"/>
        </w:trPr>
        <w:tc>
          <w:tcPr>
            <w:tcW w:w="818" w:type="dxa"/>
            <w:tcBorders>
              <w:top w:val="single" w:sz="4" w:space="0" w:color="auto"/>
              <w:left w:val="double" w:sz="6" w:space="0" w:color="auto"/>
              <w:bottom w:val="single" w:sz="4" w:space="0" w:color="auto"/>
              <w:right w:val="nil"/>
            </w:tcBorders>
          </w:tcPr>
          <w:p w14:paraId="43E62CDD" w14:textId="2375A5E9" w:rsidR="00D32E05" w:rsidRPr="000143F3" w:rsidRDefault="00D32E05" w:rsidP="00D32E05">
            <w:pPr>
              <w:jc w:val="center"/>
            </w:pPr>
            <w:r w:rsidRPr="000558EC">
              <w:t>4</w:t>
            </w:r>
          </w:p>
        </w:tc>
        <w:tc>
          <w:tcPr>
            <w:tcW w:w="2835" w:type="dxa"/>
            <w:tcBorders>
              <w:top w:val="single" w:sz="4" w:space="0" w:color="auto"/>
              <w:left w:val="single" w:sz="6" w:space="0" w:color="auto"/>
              <w:bottom w:val="single" w:sz="4" w:space="0" w:color="auto"/>
              <w:right w:val="nil"/>
            </w:tcBorders>
          </w:tcPr>
          <w:p w14:paraId="7053E6B6" w14:textId="5D2085FB" w:rsidR="00D32E05" w:rsidRPr="000143F3" w:rsidRDefault="00D32E05" w:rsidP="00D32E05">
            <w:r w:rsidRPr="000558EC">
              <w:t>Câble Electrique 2x6mm2</w:t>
            </w:r>
          </w:p>
        </w:tc>
        <w:tc>
          <w:tcPr>
            <w:tcW w:w="1134" w:type="dxa"/>
            <w:tcBorders>
              <w:top w:val="single" w:sz="4" w:space="0" w:color="auto"/>
              <w:left w:val="single" w:sz="6" w:space="0" w:color="auto"/>
              <w:bottom w:val="single" w:sz="4" w:space="0" w:color="auto"/>
              <w:right w:val="nil"/>
            </w:tcBorders>
          </w:tcPr>
          <w:p w14:paraId="5DC6C3E9" w14:textId="72925AD1"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D569BC9" w14:textId="51BE2F52" w:rsidR="00D32E05" w:rsidRDefault="00D32E05" w:rsidP="00D32E05">
            <w:pPr>
              <w:jc w:val="center"/>
            </w:pPr>
            <w:r w:rsidRPr="007F5E91">
              <w:t>300</w:t>
            </w:r>
          </w:p>
        </w:tc>
        <w:tc>
          <w:tcPr>
            <w:tcW w:w="1418" w:type="dxa"/>
            <w:tcBorders>
              <w:top w:val="single" w:sz="4" w:space="0" w:color="auto"/>
              <w:left w:val="single" w:sz="6" w:space="0" w:color="auto"/>
              <w:bottom w:val="single" w:sz="4" w:space="0" w:color="auto"/>
              <w:right w:val="nil"/>
            </w:tcBorders>
          </w:tcPr>
          <w:p w14:paraId="6EA33533"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63CD4CD" w14:textId="77777777" w:rsidR="00D32E05" w:rsidRPr="00C01864" w:rsidRDefault="00D32E05" w:rsidP="00D32E05">
            <w:pPr>
              <w:rPr>
                <w:rFonts w:ascii="Times New Roman" w:hAnsi="Times New Roman" w:cs="Times New Roman"/>
                <w:bCs/>
                <w:i/>
                <w:iCs/>
              </w:rPr>
            </w:pPr>
          </w:p>
        </w:tc>
      </w:tr>
      <w:tr w:rsidR="00D32E05" w:rsidRPr="00C01864" w14:paraId="71750032" w14:textId="77777777" w:rsidTr="0088567C">
        <w:trPr>
          <w:trHeight w:val="343"/>
        </w:trPr>
        <w:tc>
          <w:tcPr>
            <w:tcW w:w="818" w:type="dxa"/>
            <w:tcBorders>
              <w:top w:val="single" w:sz="4" w:space="0" w:color="auto"/>
              <w:left w:val="double" w:sz="6" w:space="0" w:color="auto"/>
              <w:bottom w:val="single" w:sz="4" w:space="0" w:color="auto"/>
              <w:right w:val="nil"/>
            </w:tcBorders>
          </w:tcPr>
          <w:p w14:paraId="1928DFD8" w14:textId="3D3BE0B2" w:rsidR="00D32E05" w:rsidRPr="000143F3" w:rsidRDefault="00D32E05" w:rsidP="00D32E05">
            <w:pPr>
              <w:jc w:val="center"/>
            </w:pPr>
            <w:r w:rsidRPr="000558EC">
              <w:t>5</w:t>
            </w:r>
          </w:p>
        </w:tc>
        <w:tc>
          <w:tcPr>
            <w:tcW w:w="2835" w:type="dxa"/>
            <w:tcBorders>
              <w:top w:val="single" w:sz="4" w:space="0" w:color="auto"/>
              <w:left w:val="single" w:sz="6" w:space="0" w:color="auto"/>
              <w:bottom w:val="single" w:sz="4" w:space="0" w:color="auto"/>
              <w:right w:val="nil"/>
            </w:tcBorders>
          </w:tcPr>
          <w:p w14:paraId="502028E0" w14:textId="3D5E4492" w:rsidR="00D32E05" w:rsidRPr="000143F3" w:rsidRDefault="00D32E05" w:rsidP="00D32E05">
            <w:r w:rsidRPr="000558EC">
              <w:t>Câble Electrique 16x4mm2</w:t>
            </w:r>
          </w:p>
        </w:tc>
        <w:tc>
          <w:tcPr>
            <w:tcW w:w="1134" w:type="dxa"/>
            <w:tcBorders>
              <w:top w:val="single" w:sz="4" w:space="0" w:color="auto"/>
              <w:left w:val="single" w:sz="6" w:space="0" w:color="auto"/>
              <w:bottom w:val="single" w:sz="4" w:space="0" w:color="auto"/>
              <w:right w:val="nil"/>
            </w:tcBorders>
          </w:tcPr>
          <w:p w14:paraId="7CCCF72F" w14:textId="73B304BA"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E33AFCC" w14:textId="082A2DDD" w:rsidR="00D32E05" w:rsidRDefault="00D32E05" w:rsidP="00D32E05">
            <w:pPr>
              <w:jc w:val="center"/>
            </w:pPr>
            <w:r w:rsidRPr="007F5E91">
              <w:t>220</w:t>
            </w:r>
          </w:p>
        </w:tc>
        <w:tc>
          <w:tcPr>
            <w:tcW w:w="1418" w:type="dxa"/>
            <w:tcBorders>
              <w:top w:val="single" w:sz="4" w:space="0" w:color="auto"/>
              <w:left w:val="single" w:sz="6" w:space="0" w:color="auto"/>
              <w:bottom w:val="single" w:sz="4" w:space="0" w:color="auto"/>
              <w:right w:val="nil"/>
            </w:tcBorders>
          </w:tcPr>
          <w:p w14:paraId="7FEC0A55"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D556E4B" w14:textId="77777777" w:rsidR="00D32E05" w:rsidRPr="00C01864" w:rsidRDefault="00D32E05" w:rsidP="00D32E05">
            <w:pPr>
              <w:rPr>
                <w:rFonts w:ascii="Times New Roman" w:hAnsi="Times New Roman" w:cs="Times New Roman"/>
                <w:bCs/>
                <w:i/>
                <w:iCs/>
              </w:rPr>
            </w:pPr>
          </w:p>
        </w:tc>
      </w:tr>
      <w:tr w:rsidR="00D32E05" w:rsidRPr="00C01864" w14:paraId="5CA29452" w14:textId="77777777" w:rsidTr="0088567C">
        <w:trPr>
          <w:trHeight w:val="320"/>
        </w:trPr>
        <w:tc>
          <w:tcPr>
            <w:tcW w:w="818" w:type="dxa"/>
            <w:tcBorders>
              <w:top w:val="single" w:sz="4" w:space="0" w:color="auto"/>
              <w:left w:val="double" w:sz="6" w:space="0" w:color="auto"/>
              <w:bottom w:val="single" w:sz="4" w:space="0" w:color="auto"/>
              <w:right w:val="nil"/>
            </w:tcBorders>
          </w:tcPr>
          <w:p w14:paraId="14A32E9B" w14:textId="23B8AE09" w:rsidR="00D32E05" w:rsidRPr="000143F3" w:rsidRDefault="00D32E05" w:rsidP="00D32E05">
            <w:pPr>
              <w:jc w:val="center"/>
            </w:pPr>
            <w:r w:rsidRPr="000558EC">
              <w:t>6</w:t>
            </w:r>
          </w:p>
        </w:tc>
        <w:tc>
          <w:tcPr>
            <w:tcW w:w="2835" w:type="dxa"/>
            <w:tcBorders>
              <w:top w:val="single" w:sz="4" w:space="0" w:color="auto"/>
              <w:left w:val="single" w:sz="6" w:space="0" w:color="auto"/>
              <w:bottom w:val="single" w:sz="4" w:space="0" w:color="auto"/>
              <w:right w:val="nil"/>
            </w:tcBorders>
          </w:tcPr>
          <w:p w14:paraId="533FB6D1" w14:textId="3C402286" w:rsidR="00D32E05" w:rsidRPr="000143F3" w:rsidRDefault="00D32E05" w:rsidP="00D32E05">
            <w:r w:rsidRPr="000558EC">
              <w:t>Câble Electrique 4x4mm2</w:t>
            </w:r>
          </w:p>
        </w:tc>
        <w:tc>
          <w:tcPr>
            <w:tcW w:w="1134" w:type="dxa"/>
            <w:tcBorders>
              <w:top w:val="single" w:sz="4" w:space="0" w:color="auto"/>
              <w:left w:val="single" w:sz="6" w:space="0" w:color="auto"/>
              <w:bottom w:val="single" w:sz="4" w:space="0" w:color="auto"/>
              <w:right w:val="nil"/>
            </w:tcBorders>
          </w:tcPr>
          <w:p w14:paraId="4E5546D8" w14:textId="35C936B4"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88B9AEB" w14:textId="552E3F4A" w:rsidR="00D32E05" w:rsidRDefault="00D32E05" w:rsidP="00D32E05">
            <w:pPr>
              <w:jc w:val="center"/>
            </w:pPr>
            <w:r w:rsidRPr="007F5E91">
              <w:t>300</w:t>
            </w:r>
          </w:p>
        </w:tc>
        <w:tc>
          <w:tcPr>
            <w:tcW w:w="1418" w:type="dxa"/>
            <w:tcBorders>
              <w:top w:val="single" w:sz="4" w:space="0" w:color="auto"/>
              <w:left w:val="single" w:sz="6" w:space="0" w:color="auto"/>
              <w:bottom w:val="single" w:sz="4" w:space="0" w:color="auto"/>
              <w:right w:val="nil"/>
            </w:tcBorders>
          </w:tcPr>
          <w:p w14:paraId="5EC30A07"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B649484" w14:textId="77777777" w:rsidR="00D32E05" w:rsidRPr="00C01864" w:rsidRDefault="00D32E05" w:rsidP="00D32E05">
            <w:pPr>
              <w:rPr>
                <w:rFonts w:ascii="Times New Roman" w:hAnsi="Times New Roman" w:cs="Times New Roman"/>
                <w:bCs/>
                <w:i/>
                <w:iCs/>
              </w:rPr>
            </w:pPr>
          </w:p>
        </w:tc>
      </w:tr>
      <w:tr w:rsidR="00D32E05" w:rsidRPr="00C01864" w14:paraId="0E32A54F" w14:textId="77777777" w:rsidTr="0088567C">
        <w:trPr>
          <w:trHeight w:val="270"/>
        </w:trPr>
        <w:tc>
          <w:tcPr>
            <w:tcW w:w="818" w:type="dxa"/>
            <w:tcBorders>
              <w:top w:val="single" w:sz="4" w:space="0" w:color="auto"/>
              <w:left w:val="double" w:sz="6" w:space="0" w:color="auto"/>
              <w:bottom w:val="single" w:sz="4" w:space="0" w:color="auto"/>
              <w:right w:val="nil"/>
            </w:tcBorders>
          </w:tcPr>
          <w:p w14:paraId="6420FE1B" w14:textId="7E5243A7" w:rsidR="00D32E05" w:rsidRPr="000143F3" w:rsidRDefault="00D32E05" w:rsidP="00D32E05">
            <w:pPr>
              <w:jc w:val="center"/>
            </w:pPr>
            <w:r w:rsidRPr="000558EC">
              <w:t>7</w:t>
            </w:r>
          </w:p>
        </w:tc>
        <w:tc>
          <w:tcPr>
            <w:tcW w:w="2835" w:type="dxa"/>
            <w:tcBorders>
              <w:top w:val="single" w:sz="4" w:space="0" w:color="auto"/>
              <w:left w:val="single" w:sz="6" w:space="0" w:color="auto"/>
              <w:bottom w:val="single" w:sz="4" w:space="0" w:color="auto"/>
              <w:right w:val="nil"/>
            </w:tcBorders>
          </w:tcPr>
          <w:p w14:paraId="60C1365C" w14:textId="00862D14" w:rsidR="00D32E05" w:rsidRPr="000143F3" w:rsidRDefault="00D32E05" w:rsidP="00D32E05">
            <w:r w:rsidRPr="000558EC">
              <w:t>Câble Electrique 2x4mm2</w:t>
            </w:r>
          </w:p>
        </w:tc>
        <w:tc>
          <w:tcPr>
            <w:tcW w:w="1134" w:type="dxa"/>
            <w:tcBorders>
              <w:top w:val="single" w:sz="4" w:space="0" w:color="auto"/>
              <w:left w:val="single" w:sz="6" w:space="0" w:color="auto"/>
              <w:bottom w:val="single" w:sz="4" w:space="0" w:color="auto"/>
              <w:right w:val="nil"/>
            </w:tcBorders>
          </w:tcPr>
          <w:p w14:paraId="6F4F5E7B" w14:textId="034456DC"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2E88693" w14:textId="6A3EE913" w:rsidR="00D32E05" w:rsidRDefault="00D32E05" w:rsidP="00D32E05">
            <w:pPr>
              <w:jc w:val="center"/>
            </w:pPr>
            <w:r w:rsidRPr="007F5E91">
              <w:t>300</w:t>
            </w:r>
          </w:p>
        </w:tc>
        <w:tc>
          <w:tcPr>
            <w:tcW w:w="1418" w:type="dxa"/>
            <w:tcBorders>
              <w:top w:val="single" w:sz="4" w:space="0" w:color="auto"/>
              <w:left w:val="single" w:sz="6" w:space="0" w:color="auto"/>
              <w:bottom w:val="single" w:sz="4" w:space="0" w:color="auto"/>
              <w:right w:val="nil"/>
            </w:tcBorders>
          </w:tcPr>
          <w:p w14:paraId="3D7F92D7"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23108FC" w14:textId="77777777" w:rsidR="00D32E05" w:rsidRPr="00C01864" w:rsidRDefault="00D32E05" w:rsidP="00D32E05">
            <w:pPr>
              <w:rPr>
                <w:rFonts w:ascii="Times New Roman" w:hAnsi="Times New Roman" w:cs="Times New Roman"/>
                <w:bCs/>
                <w:i/>
                <w:iCs/>
              </w:rPr>
            </w:pPr>
          </w:p>
        </w:tc>
      </w:tr>
      <w:tr w:rsidR="00D32E05" w:rsidRPr="00C01864" w14:paraId="0FD46CC6" w14:textId="77777777" w:rsidTr="0088567C">
        <w:trPr>
          <w:trHeight w:val="235"/>
        </w:trPr>
        <w:tc>
          <w:tcPr>
            <w:tcW w:w="818" w:type="dxa"/>
            <w:tcBorders>
              <w:top w:val="single" w:sz="4" w:space="0" w:color="auto"/>
              <w:left w:val="double" w:sz="6" w:space="0" w:color="auto"/>
              <w:bottom w:val="single" w:sz="4" w:space="0" w:color="auto"/>
              <w:right w:val="nil"/>
            </w:tcBorders>
          </w:tcPr>
          <w:p w14:paraId="47FC818B" w14:textId="418FD07A" w:rsidR="00D32E05" w:rsidRPr="000143F3" w:rsidRDefault="00D32E05" w:rsidP="00D32E05">
            <w:pPr>
              <w:jc w:val="center"/>
            </w:pPr>
            <w:r w:rsidRPr="000558EC">
              <w:t>8</w:t>
            </w:r>
          </w:p>
        </w:tc>
        <w:tc>
          <w:tcPr>
            <w:tcW w:w="2835" w:type="dxa"/>
            <w:tcBorders>
              <w:top w:val="single" w:sz="4" w:space="0" w:color="auto"/>
              <w:left w:val="single" w:sz="6" w:space="0" w:color="auto"/>
              <w:bottom w:val="single" w:sz="4" w:space="0" w:color="auto"/>
              <w:right w:val="nil"/>
            </w:tcBorders>
          </w:tcPr>
          <w:p w14:paraId="3D029407" w14:textId="6D050840" w:rsidR="00D32E05" w:rsidRPr="000143F3" w:rsidRDefault="00D32E05" w:rsidP="00D32E05">
            <w:r w:rsidRPr="000558EC">
              <w:t>Câble de terre 10mm2</w:t>
            </w:r>
          </w:p>
        </w:tc>
        <w:tc>
          <w:tcPr>
            <w:tcW w:w="1134" w:type="dxa"/>
            <w:tcBorders>
              <w:top w:val="single" w:sz="4" w:space="0" w:color="auto"/>
              <w:left w:val="single" w:sz="6" w:space="0" w:color="auto"/>
              <w:bottom w:val="single" w:sz="4" w:space="0" w:color="auto"/>
              <w:right w:val="nil"/>
            </w:tcBorders>
          </w:tcPr>
          <w:p w14:paraId="26F5A4EA" w14:textId="6FC4E3A0"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8C46CB7" w14:textId="0A806D06" w:rsidR="00D32E05" w:rsidRDefault="00D32E05" w:rsidP="00D32E05">
            <w:pPr>
              <w:jc w:val="center"/>
            </w:pPr>
            <w:r w:rsidRPr="007F5E91">
              <w:t>100</w:t>
            </w:r>
          </w:p>
        </w:tc>
        <w:tc>
          <w:tcPr>
            <w:tcW w:w="1418" w:type="dxa"/>
            <w:tcBorders>
              <w:top w:val="single" w:sz="4" w:space="0" w:color="auto"/>
              <w:left w:val="single" w:sz="6" w:space="0" w:color="auto"/>
              <w:bottom w:val="single" w:sz="4" w:space="0" w:color="auto"/>
              <w:right w:val="nil"/>
            </w:tcBorders>
          </w:tcPr>
          <w:p w14:paraId="628B7BCD"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C1940B7" w14:textId="77777777" w:rsidR="00D32E05" w:rsidRPr="00C01864" w:rsidRDefault="00D32E05" w:rsidP="00D32E05">
            <w:pPr>
              <w:rPr>
                <w:rFonts w:ascii="Times New Roman" w:hAnsi="Times New Roman" w:cs="Times New Roman"/>
                <w:bCs/>
                <w:i/>
                <w:iCs/>
              </w:rPr>
            </w:pPr>
          </w:p>
        </w:tc>
      </w:tr>
      <w:tr w:rsidR="00D32E05" w:rsidRPr="00C01864" w14:paraId="0AF1295C" w14:textId="77777777" w:rsidTr="0088567C">
        <w:trPr>
          <w:trHeight w:val="212"/>
        </w:trPr>
        <w:tc>
          <w:tcPr>
            <w:tcW w:w="818" w:type="dxa"/>
            <w:tcBorders>
              <w:top w:val="single" w:sz="4" w:space="0" w:color="auto"/>
              <w:left w:val="double" w:sz="6" w:space="0" w:color="auto"/>
              <w:bottom w:val="single" w:sz="4" w:space="0" w:color="auto"/>
              <w:right w:val="nil"/>
            </w:tcBorders>
          </w:tcPr>
          <w:p w14:paraId="635D958F" w14:textId="60906D22" w:rsidR="00D32E05" w:rsidRPr="000143F3" w:rsidRDefault="00D32E05" w:rsidP="00D32E05">
            <w:pPr>
              <w:jc w:val="center"/>
            </w:pPr>
            <w:r w:rsidRPr="000558EC">
              <w:t>9</w:t>
            </w:r>
          </w:p>
        </w:tc>
        <w:tc>
          <w:tcPr>
            <w:tcW w:w="2835" w:type="dxa"/>
            <w:tcBorders>
              <w:top w:val="single" w:sz="4" w:space="0" w:color="auto"/>
              <w:left w:val="single" w:sz="6" w:space="0" w:color="auto"/>
              <w:bottom w:val="single" w:sz="4" w:space="0" w:color="auto"/>
              <w:right w:val="nil"/>
            </w:tcBorders>
          </w:tcPr>
          <w:p w14:paraId="183F808B" w14:textId="60EA96E2" w:rsidR="00D32E05" w:rsidRPr="000143F3" w:rsidRDefault="00D32E05" w:rsidP="00D32E05">
            <w:r w:rsidRPr="000558EC">
              <w:t>Goulottes 100/45 en carton de 8</w:t>
            </w:r>
          </w:p>
        </w:tc>
        <w:tc>
          <w:tcPr>
            <w:tcW w:w="1134" w:type="dxa"/>
            <w:tcBorders>
              <w:top w:val="single" w:sz="4" w:space="0" w:color="auto"/>
              <w:left w:val="single" w:sz="6" w:space="0" w:color="auto"/>
              <w:bottom w:val="single" w:sz="4" w:space="0" w:color="auto"/>
              <w:right w:val="nil"/>
            </w:tcBorders>
          </w:tcPr>
          <w:p w14:paraId="5733160F" w14:textId="6F5D69AF"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DE214D0" w14:textId="7BE340F7" w:rsidR="00D32E05" w:rsidRDefault="00D32E05" w:rsidP="00D32E05">
            <w:pPr>
              <w:jc w:val="center"/>
            </w:pPr>
            <w:r w:rsidRPr="007F5E91">
              <w:t>16</w:t>
            </w:r>
          </w:p>
        </w:tc>
        <w:tc>
          <w:tcPr>
            <w:tcW w:w="1418" w:type="dxa"/>
            <w:tcBorders>
              <w:top w:val="single" w:sz="4" w:space="0" w:color="auto"/>
              <w:left w:val="single" w:sz="6" w:space="0" w:color="auto"/>
              <w:bottom w:val="single" w:sz="4" w:space="0" w:color="auto"/>
              <w:right w:val="nil"/>
            </w:tcBorders>
          </w:tcPr>
          <w:p w14:paraId="454567D3"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2ACD196" w14:textId="77777777" w:rsidR="00D32E05" w:rsidRPr="00C01864" w:rsidRDefault="00D32E05" w:rsidP="00D32E05">
            <w:pPr>
              <w:rPr>
                <w:rFonts w:ascii="Times New Roman" w:hAnsi="Times New Roman" w:cs="Times New Roman"/>
                <w:bCs/>
                <w:i/>
                <w:iCs/>
              </w:rPr>
            </w:pPr>
          </w:p>
        </w:tc>
      </w:tr>
      <w:tr w:rsidR="00D32E05" w:rsidRPr="00C01864" w14:paraId="6FC5EAF5" w14:textId="77777777" w:rsidTr="00D32E05">
        <w:trPr>
          <w:trHeight w:val="891"/>
        </w:trPr>
        <w:tc>
          <w:tcPr>
            <w:tcW w:w="818" w:type="dxa"/>
            <w:tcBorders>
              <w:top w:val="single" w:sz="4" w:space="0" w:color="auto"/>
              <w:left w:val="double" w:sz="6" w:space="0" w:color="auto"/>
              <w:bottom w:val="single" w:sz="4" w:space="0" w:color="auto"/>
              <w:right w:val="nil"/>
            </w:tcBorders>
          </w:tcPr>
          <w:p w14:paraId="103366A9" w14:textId="072158A6" w:rsidR="00D32E05" w:rsidRPr="000143F3" w:rsidRDefault="00D32E05" w:rsidP="00D32E05">
            <w:pPr>
              <w:jc w:val="center"/>
            </w:pPr>
            <w:r w:rsidRPr="000558EC">
              <w:t>10</w:t>
            </w:r>
          </w:p>
        </w:tc>
        <w:tc>
          <w:tcPr>
            <w:tcW w:w="2835" w:type="dxa"/>
            <w:tcBorders>
              <w:top w:val="single" w:sz="4" w:space="0" w:color="auto"/>
              <w:left w:val="single" w:sz="6" w:space="0" w:color="auto"/>
              <w:bottom w:val="single" w:sz="4" w:space="0" w:color="auto"/>
              <w:right w:val="nil"/>
            </w:tcBorders>
          </w:tcPr>
          <w:p w14:paraId="1EF622E2" w14:textId="1DE347A6" w:rsidR="00D32E05" w:rsidRPr="000143F3" w:rsidRDefault="00D32E05" w:rsidP="00D32E05">
            <w:r w:rsidRPr="000558EC">
              <w:t xml:space="preserve">Coudes pour Goulottes 100/45 (Intérieur, Extérieur, </w:t>
            </w:r>
            <w:r w:rsidR="00D94C81" w:rsidRPr="000558EC">
              <w:t>Embout) originale</w:t>
            </w:r>
          </w:p>
        </w:tc>
        <w:tc>
          <w:tcPr>
            <w:tcW w:w="1134" w:type="dxa"/>
            <w:tcBorders>
              <w:top w:val="single" w:sz="4" w:space="0" w:color="auto"/>
              <w:left w:val="single" w:sz="6" w:space="0" w:color="auto"/>
              <w:bottom w:val="single" w:sz="4" w:space="0" w:color="auto"/>
              <w:right w:val="nil"/>
            </w:tcBorders>
          </w:tcPr>
          <w:p w14:paraId="63A5087F" w14:textId="6DAC5961"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D43EC84" w14:textId="58403000" w:rsidR="00D32E05" w:rsidRDefault="00D32E05" w:rsidP="00D32E05">
            <w:pPr>
              <w:jc w:val="center"/>
            </w:pPr>
            <w:r w:rsidRPr="007F5E91">
              <w:t>30</w:t>
            </w:r>
          </w:p>
        </w:tc>
        <w:tc>
          <w:tcPr>
            <w:tcW w:w="1418" w:type="dxa"/>
            <w:tcBorders>
              <w:top w:val="single" w:sz="4" w:space="0" w:color="auto"/>
              <w:left w:val="single" w:sz="6" w:space="0" w:color="auto"/>
              <w:bottom w:val="single" w:sz="4" w:space="0" w:color="auto"/>
              <w:right w:val="nil"/>
            </w:tcBorders>
          </w:tcPr>
          <w:p w14:paraId="41D571E0"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47E63C2" w14:textId="77777777" w:rsidR="00D32E05" w:rsidRPr="00C01864" w:rsidRDefault="00D32E05" w:rsidP="00D32E05">
            <w:pPr>
              <w:rPr>
                <w:rFonts w:ascii="Times New Roman" w:hAnsi="Times New Roman" w:cs="Times New Roman"/>
                <w:bCs/>
                <w:i/>
                <w:iCs/>
              </w:rPr>
            </w:pPr>
          </w:p>
        </w:tc>
      </w:tr>
      <w:tr w:rsidR="00D32E05" w:rsidRPr="00C01864" w14:paraId="2010B836" w14:textId="77777777" w:rsidTr="00D32E05">
        <w:trPr>
          <w:trHeight w:val="891"/>
        </w:trPr>
        <w:tc>
          <w:tcPr>
            <w:tcW w:w="818" w:type="dxa"/>
            <w:tcBorders>
              <w:top w:val="single" w:sz="4" w:space="0" w:color="auto"/>
              <w:left w:val="double" w:sz="6" w:space="0" w:color="auto"/>
              <w:bottom w:val="single" w:sz="4" w:space="0" w:color="auto"/>
              <w:right w:val="nil"/>
            </w:tcBorders>
          </w:tcPr>
          <w:p w14:paraId="16D39EE9" w14:textId="70373D65" w:rsidR="00D32E05" w:rsidRPr="000143F3" w:rsidRDefault="00D32E05" w:rsidP="00D32E05">
            <w:pPr>
              <w:jc w:val="center"/>
            </w:pPr>
            <w:r w:rsidRPr="000558EC">
              <w:t>11</w:t>
            </w:r>
          </w:p>
        </w:tc>
        <w:tc>
          <w:tcPr>
            <w:tcW w:w="2835" w:type="dxa"/>
            <w:tcBorders>
              <w:top w:val="single" w:sz="4" w:space="0" w:color="auto"/>
              <w:left w:val="single" w:sz="6" w:space="0" w:color="auto"/>
              <w:bottom w:val="single" w:sz="4" w:space="0" w:color="auto"/>
              <w:right w:val="nil"/>
            </w:tcBorders>
          </w:tcPr>
          <w:p w14:paraId="4F840552" w14:textId="52534CC5" w:rsidR="00D32E05" w:rsidRPr="000143F3" w:rsidRDefault="00D32E05" w:rsidP="00D32E05">
            <w:r w:rsidRPr="000558EC">
              <w:t xml:space="preserve">Coffrets </w:t>
            </w:r>
            <w:r w:rsidR="00D94C81" w:rsidRPr="000558EC">
              <w:t>électriques</w:t>
            </w:r>
            <w:r w:rsidRPr="000558EC">
              <w:t xml:space="preserve"> DC et AC complet avec les </w:t>
            </w:r>
            <w:r w:rsidR="00D94C81" w:rsidRPr="000558EC">
              <w:t>disjoncteurs</w:t>
            </w:r>
            <w:r w:rsidRPr="000558EC">
              <w:t xml:space="preserve"> de Protection (mini)</w:t>
            </w:r>
          </w:p>
        </w:tc>
        <w:tc>
          <w:tcPr>
            <w:tcW w:w="1134" w:type="dxa"/>
            <w:tcBorders>
              <w:top w:val="single" w:sz="4" w:space="0" w:color="auto"/>
              <w:left w:val="single" w:sz="6" w:space="0" w:color="auto"/>
              <w:bottom w:val="single" w:sz="4" w:space="0" w:color="auto"/>
              <w:right w:val="nil"/>
            </w:tcBorders>
          </w:tcPr>
          <w:p w14:paraId="16CCE8DE" w14:textId="07EDD35B"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E0E4A77" w14:textId="317E5BF9" w:rsidR="00D32E05" w:rsidRDefault="00D32E05" w:rsidP="00D32E05">
            <w:pPr>
              <w:jc w:val="center"/>
            </w:pPr>
            <w:r w:rsidRPr="007F5E91">
              <w:t>1</w:t>
            </w:r>
          </w:p>
        </w:tc>
        <w:tc>
          <w:tcPr>
            <w:tcW w:w="1418" w:type="dxa"/>
            <w:tcBorders>
              <w:top w:val="single" w:sz="4" w:space="0" w:color="auto"/>
              <w:left w:val="single" w:sz="6" w:space="0" w:color="auto"/>
              <w:bottom w:val="single" w:sz="4" w:space="0" w:color="auto"/>
              <w:right w:val="nil"/>
            </w:tcBorders>
          </w:tcPr>
          <w:p w14:paraId="154B8B74"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E319AEA" w14:textId="77777777" w:rsidR="00D32E05" w:rsidRPr="00C01864" w:rsidRDefault="00D32E05" w:rsidP="00D32E05">
            <w:pPr>
              <w:rPr>
                <w:rFonts w:ascii="Times New Roman" w:hAnsi="Times New Roman" w:cs="Times New Roman"/>
                <w:bCs/>
                <w:i/>
                <w:iCs/>
              </w:rPr>
            </w:pPr>
          </w:p>
        </w:tc>
      </w:tr>
      <w:tr w:rsidR="00D32E05" w:rsidRPr="00C01864" w14:paraId="7C07F2CE" w14:textId="77777777" w:rsidTr="0088567C">
        <w:trPr>
          <w:trHeight w:val="352"/>
        </w:trPr>
        <w:tc>
          <w:tcPr>
            <w:tcW w:w="818" w:type="dxa"/>
            <w:tcBorders>
              <w:top w:val="single" w:sz="4" w:space="0" w:color="auto"/>
              <w:left w:val="double" w:sz="6" w:space="0" w:color="auto"/>
              <w:bottom w:val="single" w:sz="4" w:space="0" w:color="auto"/>
              <w:right w:val="nil"/>
            </w:tcBorders>
          </w:tcPr>
          <w:p w14:paraId="3C77A1BF" w14:textId="47A744D4" w:rsidR="00D32E05" w:rsidRPr="000143F3" w:rsidRDefault="00D32E05" w:rsidP="00D32E05">
            <w:pPr>
              <w:jc w:val="center"/>
            </w:pPr>
            <w:r w:rsidRPr="000558EC">
              <w:t>12</w:t>
            </w:r>
          </w:p>
        </w:tc>
        <w:tc>
          <w:tcPr>
            <w:tcW w:w="2835" w:type="dxa"/>
            <w:tcBorders>
              <w:top w:val="single" w:sz="4" w:space="0" w:color="auto"/>
              <w:left w:val="single" w:sz="6" w:space="0" w:color="auto"/>
              <w:bottom w:val="single" w:sz="4" w:space="0" w:color="auto"/>
              <w:right w:val="nil"/>
            </w:tcBorders>
          </w:tcPr>
          <w:p w14:paraId="5484E3B8" w14:textId="6D232DB1" w:rsidR="00D32E05" w:rsidRPr="000143F3" w:rsidRDefault="00F52239" w:rsidP="00D32E05">
            <w:r w:rsidRPr="006C68A0">
              <w:t>Compact</w:t>
            </w:r>
            <w:r w:rsidR="00D32E05" w:rsidRPr="000558EC">
              <w:t xml:space="preserve"> 160A</w:t>
            </w:r>
          </w:p>
        </w:tc>
        <w:tc>
          <w:tcPr>
            <w:tcW w:w="1134" w:type="dxa"/>
            <w:tcBorders>
              <w:top w:val="single" w:sz="4" w:space="0" w:color="auto"/>
              <w:left w:val="single" w:sz="6" w:space="0" w:color="auto"/>
              <w:bottom w:val="single" w:sz="4" w:space="0" w:color="auto"/>
              <w:right w:val="nil"/>
            </w:tcBorders>
          </w:tcPr>
          <w:p w14:paraId="0920E0B0" w14:textId="49D1F9F0"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D58876B" w14:textId="579B2F7B" w:rsidR="00D32E05" w:rsidRDefault="00D32E05" w:rsidP="00D32E05">
            <w:pPr>
              <w:jc w:val="center"/>
            </w:pPr>
            <w:r w:rsidRPr="007F5E91">
              <w:t>1</w:t>
            </w:r>
          </w:p>
        </w:tc>
        <w:tc>
          <w:tcPr>
            <w:tcW w:w="1418" w:type="dxa"/>
            <w:tcBorders>
              <w:top w:val="single" w:sz="4" w:space="0" w:color="auto"/>
              <w:left w:val="single" w:sz="6" w:space="0" w:color="auto"/>
              <w:bottom w:val="single" w:sz="4" w:space="0" w:color="auto"/>
              <w:right w:val="nil"/>
            </w:tcBorders>
          </w:tcPr>
          <w:p w14:paraId="584FF8A6"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F02DDE9" w14:textId="77777777" w:rsidR="00D32E05" w:rsidRPr="00C01864" w:rsidRDefault="00D32E05" w:rsidP="00D32E05">
            <w:pPr>
              <w:rPr>
                <w:rFonts w:ascii="Times New Roman" w:hAnsi="Times New Roman" w:cs="Times New Roman"/>
                <w:bCs/>
                <w:i/>
                <w:iCs/>
              </w:rPr>
            </w:pPr>
          </w:p>
        </w:tc>
      </w:tr>
      <w:tr w:rsidR="00D32E05" w:rsidRPr="00C01864" w14:paraId="4BC299C4" w14:textId="77777777" w:rsidTr="00FF4DC5">
        <w:trPr>
          <w:trHeight w:val="188"/>
        </w:trPr>
        <w:tc>
          <w:tcPr>
            <w:tcW w:w="818" w:type="dxa"/>
            <w:tcBorders>
              <w:top w:val="single" w:sz="4" w:space="0" w:color="auto"/>
              <w:left w:val="double" w:sz="6" w:space="0" w:color="auto"/>
              <w:bottom w:val="single" w:sz="4" w:space="0" w:color="auto"/>
              <w:right w:val="nil"/>
            </w:tcBorders>
          </w:tcPr>
          <w:p w14:paraId="57FACDC2" w14:textId="45E1931D" w:rsidR="00D32E05" w:rsidRPr="000143F3" w:rsidRDefault="00D32E05" w:rsidP="00D32E05">
            <w:pPr>
              <w:jc w:val="center"/>
            </w:pPr>
            <w:r w:rsidRPr="000558EC">
              <w:t>13</w:t>
            </w:r>
          </w:p>
        </w:tc>
        <w:tc>
          <w:tcPr>
            <w:tcW w:w="2835" w:type="dxa"/>
            <w:tcBorders>
              <w:top w:val="single" w:sz="4" w:space="0" w:color="auto"/>
              <w:left w:val="single" w:sz="6" w:space="0" w:color="auto"/>
              <w:bottom w:val="single" w:sz="4" w:space="0" w:color="auto"/>
              <w:right w:val="nil"/>
            </w:tcBorders>
          </w:tcPr>
          <w:p w14:paraId="4BB46E4E" w14:textId="12C5C569" w:rsidR="00D32E05" w:rsidRPr="000143F3" w:rsidRDefault="00D32E05" w:rsidP="00D32E05">
            <w:r w:rsidRPr="000558EC">
              <w:t>Supports des Panneaux</w:t>
            </w:r>
          </w:p>
        </w:tc>
        <w:tc>
          <w:tcPr>
            <w:tcW w:w="1134" w:type="dxa"/>
            <w:tcBorders>
              <w:top w:val="single" w:sz="4" w:space="0" w:color="auto"/>
              <w:left w:val="single" w:sz="6" w:space="0" w:color="auto"/>
              <w:bottom w:val="single" w:sz="4" w:space="0" w:color="auto"/>
              <w:right w:val="nil"/>
            </w:tcBorders>
          </w:tcPr>
          <w:p w14:paraId="63F89694" w14:textId="176E48A7"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2B5895A" w14:textId="77795B38" w:rsidR="00D32E05" w:rsidRDefault="00D32E05" w:rsidP="00D32E05">
            <w:pPr>
              <w:jc w:val="center"/>
            </w:pPr>
            <w:r w:rsidRPr="007F5E91">
              <w:t>6</w:t>
            </w:r>
          </w:p>
        </w:tc>
        <w:tc>
          <w:tcPr>
            <w:tcW w:w="1418" w:type="dxa"/>
            <w:tcBorders>
              <w:top w:val="single" w:sz="4" w:space="0" w:color="auto"/>
              <w:left w:val="single" w:sz="6" w:space="0" w:color="auto"/>
              <w:bottom w:val="single" w:sz="4" w:space="0" w:color="auto"/>
              <w:right w:val="nil"/>
            </w:tcBorders>
          </w:tcPr>
          <w:p w14:paraId="19631684"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963911C" w14:textId="77777777" w:rsidR="00D32E05" w:rsidRPr="00C01864" w:rsidRDefault="00D32E05" w:rsidP="00D32E05">
            <w:pPr>
              <w:rPr>
                <w:rFonts w:ascii="Times New Roman" w:hAnsi="Times New Roman" w:cs="Times New Roman"/>
                <w:bCs/>
                <w:i/>
                <w:iCs/>
              </w:rPr>
            </w:pPr>
          </w:p>
        </w:tc>
      </w:tr>
      <w:tr w:rsidR="00D32E05" w:rsidRPr="00C01864" w14:paraId="26CB9CFD" w14:textId="77777777" w:rsidTr="00FF4DC5">
        <w:trPr>
          <w:trHeight w:val="436"/>
        </w:trPr>
        <w:tc>
          <w:tcPr>
            <w:tcW w:w="818" w:type="dxa"/>
            <w:tcBorders>
              <w:top w:val="single" w:sz="4" w:space="0" w:color="auto"/>
              <w:left w:val="double" w:sz="6" w:space="0" w:color="auto"/>
              <w:bottom w:val="single" w:sz="4" w:space="0" w:color="auto"/>
              <w:right w:val="nil"/>
            </w:tcBorders>
          </w:tcPr>
          <w:p w14:paraId="60CC54EF" w14:textId="1513E5AA" w:rsidR="00D32E05" w:rsidRPr="000143F3" w:rsidRDefault="00D32E05" w:rsidP="00D32E05">
            <w:pPr>
              <w:jc w:val="center"/>
            </w:pPr>
            <w:r w:rsidRPr="000558EC">
              <w:t>14</w:t>
            </w:r>
          </w:p>
        </w:tc>
        <w:tc>
          <w:tcPr>
            <w:tcW w:w="2835" w:type="dxa"/>
            <w:tcBorders>
              <w:top w:val="single" w:sz="4" w:space="0" w:color="auto"/>
              <w:left w:val="single" w:sz="6" w:space="0" w:color="auto"/>
              <w:bottom w:val="single" w:sz="4" w:space="0" w:color="auto"/>
              <w:right w:val="nil"/>
            </w:tcBorders>
          </w:tcPr>
          <w:p w14:paraId="19E33C9A" w14:textId="375E705E" w:rsidR="00D32E05" w:rsidRPr="000143F3" w:rsidRDefault="00D32E05" w:rsidP="00D32E05">
            <w:r w:rsidRPr="000558EC">
              <w:t>Inverseur automatique 63A</w:t>
            </w:r>
          </w:p>
        </w:tc>
        <w:tc>
          <w:tcPr>
            <w:tcW w:w="1134" w:type="dxa"/>
            <w:tcBorders>
              <w:top w:val="single" w:sz="4" w:space="0" w:color="auto"/>
              <w:left w:val="single" w:sz="6" w:space="0" w:color="auto"/>
              <w:bottom w:val="single" w:sz="4" w:space="0" w:color="auto"/>
              <w:right w:val="nil"/>
            </w:tcBorders>
          </w:tcPr>
          <w:p w14:paraId="3D98A960" w14:textId="7CE5E7AF"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4A6A204" w14:textId="05AD75DF" w:rsidR="00D32E05" w:rsidRDefault="00D32E05" w:rsidP="00D32E05">
            <w:pPr>
              <w:jc w:val="center"/>
            </w:pPr>
            <w:r w:rsidRPr="007F5E91">
              <w:t>1</w:t>
            </w:r>
          </w:p>
        </w:tc>
        <w:tc>
          <w:tcPr>
            <w:tcW w:w="1418" w:type="dxa"/>
            <w:tcBorders>
              <w:top w:val="single" w:sz="4" w:space="0" w:color="auto"/>
              <w:left w:val="single" w:sz="6" w:space="0" w:color="auto"/>
              <w:bottom w:val="single" w:sz="4" w:space="0" w:color="auto"/>
              <w:right w:val="nil"/>
            </w:tcBorders>
          </w:tcPr>
          <w:p w14:paraId="27A23AA3"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5B0481F" w14:textId="77777777" w:rsidR="00D32E05" w:rsidRPr="00C01864" w:rsidRDefault="00D32E05" w:rsidP="00D32E05">
            <w:pPr>
              <w:rPr>
                <w:rFonts w:ascii="Times New Roman" w:hAnsi="Times New Roman" w:cs="Times New Roman"/>
                <w:bCs/>
                <w:i/>
                <w:iCs/>
              </w:rPr>
            </w:pPr>
          </w:p>
        </w:tc>
      </w:tr>
      <w:tr w:rsidR="00D32E05" w:rsidRPr="00C01864" w14:paraId="38E7187C" w14:textId="77777777" w:rsidTr="00D32E05">
        <w:trPr>
          <w:trHeight w:val="891"/>
        </w:trPr>
        <w:tc>
          <w:tcPr>
            <w:tcW w:w="818" w:type="dxa"/>
            <w:tcBorders>
              <w:top w:val="single" w:sz="4" w:space="0" w:color="auto"/>
              <w:left w:val="double" w:sz="6" w:space="0" w:color="auto"/>
              <w:bottom w:val="single" w:sz="4" w:space="0" w:color="auto"/>
              <w:right w:val="nil"/>
            </w:tcBorders>
          </w:tcPr>
          <w:p w14:paraId="76833F88" w14:textId="33D2EF86" w:rsidR="00D32E05" w:rsidRPr="000143F3" w:rsidRDefault="00D32E05" w:rsidP="00D32E05">
            <w:pPr>
              <w:jc w:val="center"/>
            </w:pPr>
            <w:r w:rsidRPr="000558EC">
              <w:t>15</w:t>
            </w:r>
          </w:p>
        </w:tc>
        <w:tc>
          <w:tcPr>
            <w:tcW w:w="2835" w:type="dxa"/>
            <w:tcBorders>
              <w:top w:val="single" w:sz="4" w:space="0" w:color="auto"/>
              <w:left w:val="single" w:sz="6" w:space="0" w:color="auto"/>
              <w:bottom w:val="single" w:sz="4" w:space="0" w:color="auto"/>
              <w:right w:val="nil"/>
            </w:tcBorders>
          </w:tcPr>
          <w:p w14:paraId="24293B8B" w14:textId="3E3BC3D8" w:rsidR="00D32E05" w:rsidRPr="000143F3" w:rsidRDefault="00D32E05" w:rsidP="00D32E05">
            <w:r w:rsidRPr="000558EC">
              <w:t>Accessoires (Inverseurs Automatiques, Cosses, Disjoncteurs, Tuyaux PVC + Accessoires, Prises murales apparents, Câbles terre 2,5mm...)</w:t>
            </w:r>
          </w:p>
        </w:tc>
        <w:tc>
          <w:tcPr>
            <w:tcW w:w="1134" w:type="dxa"/>
            <w:tcBorders>
              <w:top w:val="single" w:sz="4" w:space="0" w:color="auto"/>
              <w:left w:val="single" w:sz="6" w:space="0" w:color="auto"/>
              <w:bottom w:val="single" w:sz="4" w:space="0" w:color="auto"/>
              <w:right w:val="nil"/>
            </w:tcBorders>
          </w:tcPr>
          <w:p w14:paraId="5CDE1624" w14:textId="1AF62D8C" w:rsidR="00D32E05" w:rsidRPr="00C01864" w:rsidRDefault="00D32E05" w:rsidP="00D32E05">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F044A54" w14:textId="6A8FAFAB" w:rsidR="00D32E05" w:rsidRDefault="00D32E05" w:rsidP="00D32E05">
            <w:pPr>
              <w:jc w:val="center"/>
            </w:pPr>
            <w:r w:rsidRPr="007F5E91">
              <w:t>1</w:t>
            </w:r>
          </w:p>
        </w:tc>
        <w:tc>
          <w:tcPr>
            <w:tcW w:w="1418" w:type="dxa"/>
            <w:tcBorders>
              <w:top w:val="single" w:sz="4" w:space="0" w:color="auto"/>
              <w:left w:val="single" w:sz="6" w:space="0" w:color="auto"/>
              <w:bottom w:val="single" w:sz="4" w:space="0" w:color="auto"/>
              <w:right w:val="nil"/>
            </w:tcBorders>
          </w:tcPr>
          <w:p w14:paraId="72A45DE4" w14:textId="77777777" w:rsidR="00D32E05" w:rsidRPr="00C01864" w:rsidRDefault="00D32E05" w:rsidP="00D32E05">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6B2EAD1" w14:textId="77777777" w:rsidR="00D32E05" w:rsidRPr="00C01864" w:rsidRDefault="00D32E05" w:rsidP="00D32E05">
            <w:pPr>
              <w:rPr>
                <w:rFonts w:ascii="Times New Roman" w:hAnsi="Times New Roman" w:cs="Times New Roman"/>
                <w:bCs/>
                <w:i/>
                <w:iCs/>
              </w:rPr>
            </w:pPr>
          </w:p>
        </w:tc>
      </w:tr>
      <w:tr w:rsidR="008D1C23" w:rsidRPr="00C01864" w14:paraId="3223F623" w14:textId="77777777" w:rsidTr="00FF4DC5">
        <w:trPr>
          <w:trHeight w:val="328"/>
        </w:trPr>
        <w:tc>
          <w:tcPr>
            <w:tcW w:w="8856" w:type="dxa"/>
            <w:gridSpan w:val="6"/>
            <w:tcBorders>
              <w:top w:val="single" w:sz="4" w:space="0" w:color="auto"/>
              <w:left w:val="double" w:sz="6" w:space="0" w:color="auto"/>
              <w:bottom w:val="single" w:sz="4" w:space="0" w:color="auto"/>
              <w:right w:val="double" w:sz="6" w:space="0" w:color="auto"/>
            </w:tcBorders>
          </w:tcPr>
          <w:p w14:paraId="19321A34" w14:textId="68D0F74D" w:rsidR="008D1C23" w:rsidRPr="008D1C23" w:rsidRDefault="008D1C23" w:rsidP="00D32E05">
            <w:pPr>
              <w:rPr>
                <w:b/>
                <w:bCs/>
                <w:color w:val="000000"/>
                <w:sz w:val="20"/>
                <w:szCs w:val="20"/>
              </w:rPr>
            </w:pPr>
            <w:r>
              <w:rPr>
                <w:b/>
                <w:bCs/>
                <w:color w:val="000000"/>
                <w:sz w:val="20"/>
                <w:szCs w:val="20"/>
              </w:rPr>
              <w:t xml:space="preserve">Direction Régionale de l’Industrie du District de Bamako </w:t>
            </w:r>
          </w:p>
        </w:tc>
      </w:tr>
      <w:tr w:rsidR="001A6092" w:rsidRPr="00C01864" w14:paraId="374DE922" w14:textId="77777777" w:rsidTr="00D32E05">
        <w:trPr>
          <w:trHeight w:val="891"/>
        </w:trPr>
        <w:tc>
          <w:tcPr>
            <w:tcW w:w="818" w:type="dxa"/>
            <w:tcBorders>
              <w:top w:val="single" w:sz="4" w:space="0" w:color="auto"/>
              <w:left w:val="double" w:sz="6" w:space="0" w:color="auto"/>
              <w:bottom w:val="single" w:sz="4" w:space="0" w:color="auto"/>
              <w:right w:val="nil"/>
            </w:tcBorders>
          </w:tcPr>
          <w:p w14:paraId="5D4CC618" w14:textId="7F9DEE02" w:rsidR="001A6092" w:rsidRPr="000143F3" w:rsidRDefault="001A6092" w:rsidP="001A6092">
            <w:pPr>
              <w:jc w:val="center"/>
            </w:pPr>
            <w:r w:rsidRPr="00246ACF">
              <w:t>1</w:t>
            </w:r>
          </w:p>
        </w:tc>
        <w:tc>
          <w:tcPr>
            <w:tcW w:w="2835" w:type="dxa"/>
            <w:tcBorders>
              <w:top w:val="single" w:sz="4" w:space="0" w:color="auto"/>
              <w:left w:val="single" w:sz="6" w:space="0" w:color="auto"/>
              <w:bottom w:val="single" w:sz="4" w:space="0" w:color="auto"/>
              <w:right w:val="nil"/>
            </w:tcBorders>
          </w:tcPr>
          <w:p w14:paraId="65585D8F" w14:textId="68C0CEC4" w:rsidR="001A6092" w:rsidRPr="000143F3" w:rsidRDefault="001A6092" w:rsidP="001A6092">
            <w:r w:rsidRPr="00246ACF">
              <w:t>Onduleur Hybride Solaire Lithium 6KW 2 in and 2 out (5 ans de garantie)</w:t>
            </w:r>
          </w:p>
        </w:tc>
        <w:tc>
          <w:tcPr>
            <w:tcW w:w="1134" w:type="dxa"/>
            <w:tcBorders>
              <w:top w:val="single" w:sz="4" w:space="0" w:color="auto"/>
              <w:left w:val="single" w:sz="6" w:space="0" w:color="auto"/>
              <w:bottom w:val="single" w:sz="4" w:space="0" w:color="auto"/>
              <w:right w:val="nil"/>
            </w:tcBorders>
          </w:tcPr>
          <w:p w14:paraId="0A0A24CC" w14:textId="5B0708C6"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2326486" w14:textId="07E420D4" w:rsidR="001A6092" w:rsidRDefault="001A6092" w:rsidP="001A6092">
            <w:pPr>
              <w:jc w:val="center"/>
            </w:pPr>
            <w:r w:rsidRPr="00A542CE">
              <w:t>1</w:t>
            </w:r>
          </w:p>
        </w:tc>
        <w:tc>
          <w:tcPr>
            <w:tcW w:w="1418" w:type="dxa"/>
            <w:tcBorders>
              <w:top w:val="single" w:sz="4" w:space="0" w:color="auto"/>
              <w:left w:val="single" w:sz="6" w:space="0" w:color="auto"/>
              <w:bottom w:val="single" w:sz="4" w:space="0" w:color="auto"/>
              <w:right w:val="nil"/>
            </w:tcBorders>
          </w:tcPr>
          <w:p w14:paraId="22474E49"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49305B0" w14:textId="77777777" w:rsidR="001A6092" w:rsidRPr="00C01864" w:rsidRDefault="001A6092" w:rsidP="001A6092">
            <w:pPr>
              <w:rPr>
                <w:rFonts w:ascii="Times New Roman" w:hAnsi="Times New Roman" w:cs="Times New Roman"/>
                <w:bCs/>
                <w:i/>
                <w:iCs/>
              </w:rPr>
            </w:pPr>
          </w:p>
        </w:tc>
      </w:tr>
      <w:tr w:rsidR="001A6092" w:rsidRPr="00C01864" w14:paraId="4890279E" w14:textId="77777777" w:rsidTr="00FF4DC5">
        <w:trPr>
          <w:trHeight w:val="704"/>
        </w:trPr>
        <w:tc>
          <w:tcPr>
            <w:tcW w:w="818" w:type="dxa"/>
            <w:tcBorders>
              <w:top w:val="single" w:sz="4" w:space="0" w:color="auto"/>
              <w:left w:val="double" w:sz="6" w:space="0" w:color="auto"/>
              <w:bottom w:val="single" w:sz="4" w:space="0" w:color="auto"/>
              <w:right w:val="nil"/>
            </w:tcBorders>
          </w:tcPr>
          <w:p w14:paraId="00A86A89" w14:textId="0A218A57" w:rsidR="001A6092" w:rsidRPr="000143F3" w:rsidRDefault="001A6092" w:rsidP="001A6092">
            <w:pPr>
              <w:jc w:val="center"/>
            </w:pPr>
            <w:r w:rsidRPr="00246ACF">
              <w:t>2</w:t>
            </w:r>
          </w:p>
        </w:tc>
        <w:tc>
          <w:tcPr>
            <w:tcW w:w="2835" w:type="dxa"/>
            <w:tcBorders>
              <w:top w:val="single" w:sz="4" w:space="0" w:color="auto"/>
              <w:left w:val="single" w:sz="6" w:space="0" w:color="auto"/>
              <w:bottom w:val="single" w:sz="4" w:space="0" w:color="auto"/>
              <w:right w:val="nil"/>
            </w:tcBorders>
          </w:tcPr>
          <w:p w14:paraId="580BAB69" w14:textId="7287C549" w:rsidR="001A6092" w:rsidRPr="000143F3" w:rsidRDefault="001A6092" w:rsidP="001A6092">
            <w:r w:rsidRPr="00246ACF">
              <w:t>Batterie LiFePO</w:t>
            </w:r>
            <w:r w:rsidR="00D94C81" w:rsidRPr="00246ACF">
              <w:t>4 Lithium</w:t>
            </w:r>
            <w:r w:rsidRPr="00246ACF">
              <w:t xml:space="preserve"> 10KWH (7ans de garantie)</w:t>
            </w:r>
          </w:p>
        </w:tc>
        <w:tc>
          <w:tcPr>
            <w:tcW w:w="1134" w:type="dxa"/>
            <w:tcBorders>
              <w:top w:val="single" w:sz="4" w:space="0" w:color="auto"/>
              <w:left w:val="single" w:sz="6" w:space="0" w:color="auto"/>
              <w:bottom w:val="single" w:sz="4" w:space="0" w:color="auto"/>
              <w:right w:val="nil"/>
            </w:tcBorders>
          </w:tcPr>
          <w:p w14:paraId="52BBCA57" w14:textId="37E8744A"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94E3FD4" w14:textId="55CC29E0" w:rsidR="001A6092" w:rsidRDefault="001A6092" w:rsidP="001A6092">
            <w:pPr>
              <w:jc w:val="center"/>
            </w:pPr>
            <w:r w:rsidRPr="00A542CE">
              <w:t>1</w:t>
            </w:r>
          </w:p>
        </w:tc>
        <w:tc>
          <w:tcPr>
            <w:tcW w:w="1418" w:type="dxa"/>
            <w:tcBorders>
              <w:top w:val="single" w:sz="4" w:space="0" w:color="auto"/>
              <w:left w:val="single" w:sz="6" w:space="0" w:color="auto"/>
              <w:bottom w:val="single" w:sz="4" w:space="0" w:color="auto"/>
              <w:right w:val="nil"/>
            </w:tcBorders>
          </w:tcPr>
          <w:p w14:paraId="19F361CA"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8FB3795" w14:textId="77777777" w:rsidR="001A6092" w:rsidRPr="00C01864" w:rsidRDefault="001A6092" w:rsidP="001A6092">
            <w:pPr>
              <w:rPr>
                <w:rFonts w:ascii="Times New Roman" w:hAnsi="Times New Roman" w:cs="Times New Roman"/>
                <w:bCs/>
                <w:i/>
                <w:iCs/>
              </w:rPr>
            </w:pPr>
          </w:p>
        </w:tc>
      </w:tr>
      <w:tr w:rsidR="001A6092" w:rsidRPr="00C01864" w14:paraId="71C09763" w14:textId="77777777" w:rsidTr="00FF4DC5">
        <w:trPr>
          <w:trHeight w:val="515"/>
        </w:trPr>
        <w:tc>
          <w:tcPr>
            <w:tcW w:w="818" w:type="dxa"/>
            <w:tcBorders>
              <w:top w:val="single" w:sz="4" w:space="0" w:color="auto"/>
              <w:left w:val="double" w:sz="6" w:space="0" w:color="auto"/>
              <w:bottom w:val="single" w:sz="4" w:space="0" w:color="auto"/>
              <w:right w:val="nil"/>
            </w:tcBorders>
          </w:tcPr>
          <w:p w14:paraId="57FA77FD" w14:textId="087955EE" w:rsidR="001A6092" w:rsidRPr="000143F3" w:rsidRDefault="001A6092" w:rsidP="001A6092">
            <w:pPr>
              <w:jc w:val="center"/>
            </w:pPr>
            <w:r w:rsidRPr="00246ACF">
              <w:t>3</w:t>
            </w:r>
          </w:p>
        </w:tc>
        <w:tc>
          <w:tcPr>
            <w:tcW w:w="2835" w:type="dxa"/>
            <w:tcBorders>
              <w:top w:val="single" w:sz="4" w:space="0" w:color="auto"/>
              <w:left w:val="single" w:sz="6" w:space="0" w:color="auto"/>
              <w:bottom w:val="single" w:sz="4" w:space="0" w:color="auto"/>
              <w:right w:val="nil"/>
            </w:tcBorders>
          </w:tcPr>
          <w:p w14:paraId="3EDA1B13" w14:textId="31E24CE0" w:rsidR="001A6092" w:rsidRPr="000143F3" w:rsidRDefault="001A6092" w:rsidP="001A6092">
            <w:r w:rsidRPr="00246ACF">
              <w:t>Panneau solaire 700w Bifacial (10 ans de garantie)</w:t>
            </w:r>
          </w:p>
        </w:tc>
        <w:tc>
          <w:tcPr>
            <w:tcW w:w="1134" w:type="dxa"/>
            <w:tcBorders>
              <w:top w:val="single" w:sz="4" w:space="0" w:color="auto"/>
              <w:left w:val="single" w:sz="6" w:space="0" w:color="auto"/>
              <w:bottom w:val="single" w:sz="4" w:space="0" w:color="auto"/>
              <w:right w:val="nil"/>
            </w:tcBorders>
          </w:tcPr>
          <w:p w14:paraId="504D6C89" w14:textId="6BC204FC"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549AC4B" w14:textId="146F4D72" w:rsidR="001A6092" w:rsidRDefault="001A6092" w:rsidP="001A6092">
            <w:pPr>
              <w:jc w:val="center"/>
            </w:pPr>
            <w:r w:rsidRPr="00A542CE">
              <w:t>6</w:t>
            </w:r>
          </w:p>
        </w:tc>
        <w:tc>
          <w:tcPr>
            <w:tcW w:w="1418" w:type="dxa"/>
            <w:tcBorders>
              <w:top w:val="single" w:sz="4" w:space="0" w:color="auto"/>
              <w:left w:val="single" w:sz="6" w:space="0" w:color="auto"/>
              <w:bottom w:val="single" w:sz="4" w:space="0" w:color="auto"/>
              <w:right w:val="nil"/>
            </w:tcBorders>
          </w:tcPr>
          <w:p w14:paraId="3663A1FF"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74A8AEE" w14:textId="77777777" w:rsidR="001A6092" w:rsidRPr="00C01864" w:rsidRDefault="001A6092" w:rsidP="001A6092">
            <w:pPr>
              <w:rPr>
                <w:rFonts w:ascii="Times New Roman" w:hAnsi="Times New Roman" w:cs="Times New Roman"/>
                <w:bCs/>
                <w:i/>
                <w:iCs/>
              </w:rPr>
            </w:pPr>
          </w:p>
        </w:tc>
      </w:tr>
      <w:tr w:rsidR="001A6092" w:rsidRPr="00C01864" w14:paraId="271E7EFD" w14:textId="77777777" w:rsidTr="00FF4DC5">
        <w:trPr>
          <w:trHeight w:val="342"/>
        </w:trPr>
        <w:tc>
          <w:tcPr>
            <w:tcW w:w="818" w:type="dxa"/>
            <w:tcBorders>
              <w:top w:val="single" w:sz="4" w:space="0" w:color="auto"/>
              <w:left w:val="double" w:sz="6" w:space="0" w:color="auto"/>
              <w:bottom w:val="single" w:sz="4" w:space="0" w:color="auto"/>
              <w:right w:val="nil"/>
            </w:tcBorders>
          </w:tcPr>
          <w:p w14:paraId="46D052FC" w14:textId="4D2816F9" w:rsidR="001A6092" w:rsidRPr="000143F3" w:rsidRDefault="001A6092" w:rsidP="001A6092">
            <w:pPr>
              <w:jc w:val="center"/>
            </w:pPr>
            <w:r w:rsidRPr="00246ACF">
              <w:t>4</w:t>
            </w:r>
          </w:p>
        </w:tc>
        <w:tc>
          <w:tcPr>
            <w:tcW w:w="2835" w:type="dxa"/>
            <w:tcBorders>
              <w:top w:val="single" w:sz="4" w:space="0" w:color="auto"/>
              <w:left w:val="single" w:sz="6" w:space="0" w:color="auto"/>
              <w:bottom w:val="single" w:sz="4" w:space="0" w:color="auto"/>
              <w:right w:val="nil"/>
            </w:tcBorders>
          </w:tcPr>
          <w:p w14:paraId="410C7A58" w14:textId="16063C01" w:rsidR="001A6092" w:rsidRPr="000143F3" w:rsidRDefault="001A6092" w:rsidP="001A6092">
            <w:r w:rsidRPr="00246ACF">
              <w:t>Câble Electrique 2x6mm2</w:t>
            </w:r>
          </w:p>
        </w:tc>
        <w:tc>
          <w:tcPr>
            <w:tcW w:w="1134" w:type="dxa"/>
            <w:tcBorders>
              <w:top w:val="single" w:sz="4" w:space="0" w:color="auto"/>
              <w:left w:val="single" w:sz="6" w:space="0" w:color="auto"/>
              <w:bottom w:val="single" w:sz="4" w:space="0" w:color="auto"/>
              <w:right w:val="nil"/>
            </w:tcBorders>
          </w:tcPr>
          <w:p w14:paraId="16BE51EC" w14:textId="0D462A0A"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E5976F2" w14:textId="0CFAC471" w:rsidR="001A6092" w:rsidRDefault="001A6092" w:rsidP="001A6092">
            <w:pPr>
              <w:jc w:val="center"/>
            </w:pPr>
            <w:r w:rsidRPr="00A542CE">
              <w:t>300</w:t>
            </w:r>
          </w:p>
        </w:tc>
        <w:tc>
          <w:tcPr>
            <w:tcW w:w="1418" w:type="dxa"/>
            <w:tcBorders>
              <w:top w:val="single" w:sz="4" w:space="0" w:color="auto"/>
              <w:left w:val="single" w:sz="6" w:space="0" w:color="auto"/>
              <w:bottom w:val="single" w:sz="4" w:space="0" w:color="auto"/>
              <w:right w:val="nil"/>
            </w:tcBorders>
          </w:tcPr>
          <w:p w14:paraId="6934DBD5"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BE263E1" w14:textId="77777777" w:rsidR="001A6092" w:rsidRPr="00C01864" w:rsidRDefault="001A6092" w:rsidP="001A6092">
            <w:pPr>
              <w:rPr>
                <w:rFonts w:ascii="Times New Roman" w:hAnsi="Times New Roman" w:cs="Times New Roman"/>
                <w:bCs/>
                <w:i/>
                <w:iCs/>
              </w:rPr>
            </w:pPr>
          </w:p>
        </w:tc>
      </w:tr>
      <w:tr w:rsidR="001A6092" w:rsidRPr="00C01864" w14:paraId="78152AB2" w14:textId="77777777" w:rsidTr="00FF4DC5">
        <w:trPr>
          <w:trHeight w:val="433"/>
        </w:trPr>
        <w:tc>
          <w:tcPr>
            <w:tcW w:w="818" w:type="dxa"/>
            <w:tcBorders>
              <w:top w:val="single" w:sz="4" w:space="0" w:color="auto"/>
              <w:left w:val="double" w:sz="6" w:space="0" w:color="auto"/>
              <w:bottom w:val="single" w:sz="4" w:space="0" w:color="auto"/>
              <w:right w:val="nil"/>
            </w:tcBorders>
          </w:tcPr>
          <w:p w14:paraId="56845428" w14:textId="037515CB" w:rsidR="001A6092" w:rsidRPr="000143F3" w:rsidRDefault="001A6092" w:rsidP="001A6092">
            <w:pPr>
              <w:jc w:val="center"/>
            </w:pPr>
            <w:r w:rsidRPr="00246ACF">
              <w:t>5</w:t>
            </w:r>
          </w:p>
        </w:tc>
        <w:tc>
          <w:tcPr>
            <w:tcW w:w="2835" w:type="dxa"/>
            <w:tcBorders>
              <w:top w:val="single" w:sz="4" w:space="0" w:color="auto"/>
              <w:left w:val="single" w:sz="6" w:space="0" w:color="auto"/>
              <w:bottom w:val="single" w:sz="4" w:space="0" w:color="auto"/>
              <w:right w:val="nil"/>
            </w:tcBorders>
          </w:tcPr>
          <w:p w14:paraId="2D9D7300" w14:textId="3DD1CA6A" w:rsidR="001A6092" w:rsidRPr="000143F3" w:rsidRDefault="001A6092" w:rsidP="001A6092">
            <w:r w:rsidRPr="00246ACF">
              <w:t>Câble Electrique 16x4mm2</w:t>
            </w:r>
          </w:p>
        </w:tc>
        <w:tc>
          <w:tcPr>
            <w:tcW w:w="1134" w:type="dxa"/>
            <w:tcBorders>
              <w:top w:val="single" w:sz="4" w:space="0" w:color="auto"/>
              <w:left w:val="single" w:sz="6" w:space="0" w:color="auto"/>
              <w:bottom w:val="single" w:sz="4" w:space="0" w:color="auto"/>
              <w:right w:val="nil"/>
            </w:tcBorders>
          </w:tcPr>
          <w:p w14:paraId="0C519321" w14:textId="57C78A16"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0862172" w14:textId="0B4ED51B" w:rsidR="001A6092" w:rsidRDefault="001A6092" w:rsidP="001A6092">
            <w:pPr>
              <w:jc w:val="center"/>
            </w:pPr>
            <w:r w:rsidRPr="00A542CE">
              <w:t>220</w:t>
            </w:r>
          </w:p>
        </w:tc>
        <w:tc>
          <w:tcPr>
            <w:tcW w:w="1418" w:type="dxa"/>
            <w:tcBorders>
              <w:top w:val="single" w:sz="4" w:space="0" w:color="auto"/>
              <w:left w:val="single" w:sz="6" w:space="0" w:color="auto"/>
              <w:bottom w:val="single" w:sz="4" w:space="0" w:color="auto"/>
              <w:right w:val="nil"/>
            </w:tcBorders>
          </w:tcPr>
          <w:p w14:paraId="24BDDEB1"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31502B2" w14:textId="77777777" w:rsidR="001A6092" w:rsidRPr="00C01864" w:rsidRDefault="001A6092" w:rsidP="001A6092">
            <w:pPr>
              <w:rPr>
                <w:rFonts w:ascii="Times New Roman" w:hAnsi="Times New Roman" w:cs="Times New Roman"/>
                <w:bCs/>
                <w:i/>
                <w:iCs/>
              </w:rPr>
            </w:pPr>
          </w:p>
        </w:tc>
      </w:tr>
      <w:tr w:rsidR="001A6092" w:rsidRPr="00C01864" w14:paraId="21AAF959" w14:textId="77777777" w:rsidTr="00FF4DC5">
        <w:trPr>
          <w:trHeight w:val="425"/>
        </w:trPr>
        <w:tc>
          <w:tcPr>
            <w:tcW w:w="818" w:type="dxa"/>
            <w:tcBorders>
              <w:top w:val="single" w:sz="4" w:space="0" w:color="auto"/>
              <w:left w:val="double" w:sz="6" w:space="0" w:color="auto"/>
              <w:bottom w:val="single" w:sz="4" w:space="0" w:color="auto"/>
              <w:right w:val="nil"/>
            </w:tcBorders>
          </w:tcPr>
          <w:p w14:paraId="5F13EC2B" w14:textId="575DCFC2" w:rsidR="001A6092" w:rsidRPr="000143F3" w:rsidRDefault="001A6092" w:rsidP="001A6092">
            <w:pPr>
              <w:jc w:val="center"/>
            </w:pPr>
            <w:r w:rsidRPr="00246ACF">
              <w:t>6</w:t>
            </w:r>
          </w:p>
        </w:tc>
        <w:tc>
          <w:tcPr>
            <w:tcW w:w="2835" w:type="dxa"/>
            <w:tcBorders>
              <w:top w:val="single" w:sz="4" w:space="0" w:color="auto"/>
              <w:left w:val="single" w:sz="6" w:space="0" w:color="auto"/>
              <w:bottom w:val="single" w:sz="4" w:space="0" w:color="auto"/>
              <w:right w:val="nil"/>
            </w:tcBorders>
          </w:tcPr>
          <w:p w14:paraId="1A58110E" w14:textId="44F8204A" w:rsidR="001A6092" w:rsidRPr="000143F3" w:rsidRDefault="001A6092" w:rsidP="001A6092">
            <w:r w:rsidRPr="00246ACF">
              <w:t>Câble Electrique 4x4mm2</w:t>
            </w:r>
          </w:p>
        </w:tc>
        <w:tc>
          <w:tcPr>
            <w:tcW w:w="1134" w:type="dxa"/>
            <w:tcBorders>
              <w:top w:val="single" w:sz="4" w:space="0" w:color="auto"/>
              <w:left w:val="single" w:sz="6" w:space="0" w:color="auto"/>
              <w:bottom w:val="single" w:sz="4" w:space="0" w:color="auto"/>
              <w:right w:val="nil"/>
            </w:tcBorders>
          </w:tcPr>
          <w:p w14:paraId="3F92FAFC" w14:textId="1D0960A3"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4B37888" w14:textId="6A522D2B" w:rsidR="001A6092" w:rsidRDefault="001A6092" w:rsidP="001A6092">
            <w:pPr>
              <w:jc w:val="center"/>
            </w:pPr>
            <w:r w:rsidRPr="00A542CE">
              <w:t>300</w:t>
            </w:r>
          </w:p>
        </w:tc>
        <w:tc>
          <w:tcPr>
            <w:tcW w:w="1418" w:type="dxa"/>
            <w:tcBorders>
              <w:top w:val="single" w:sz="4" w:space="0" w:color="auto"/>
              <w:left w:val="single" w:sz="6" w:space="0" w:color="auto"/>
              <w:bottom w:val="single" w:sz="4" w:space="0" w:color="auto"/>
              <w:right w:val="nil"/>
            </w:tcBorders>
          </w:tcPr>
          <w:p w14:paraId="7423AADB"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75E8F45" w14:textId="77777777" w:rsidR="001A6092" w:rsidRPr="00C01864" w:rsidRDefault="001A6092" w:rsidP="001A6092">
            <w:pPr>
              <w:rPr>
                <w:rFonts w:ascii="Times New Roman" w:hAnsi="Times New Roman" w:cs="Times New Roman"/>
                <w:bCs/>
                <w:i/>
                <w:iCs/>
              </w:rPr>
            </w:pPr>
          </w:p>
        </w:tc>
      </w:tr>
      <w:tr w:rsidR="001A6092" w:rsidRPr="00C01864" w14:paraId="7E4CCADA" w14:textId="77777777" w:rsidTr="00FF4DC5">
        <w:trPr>
          <w:trHeight w:val="425"/>
        </w:trPr>
        <w:tc>
          <w:tcPr>
            <w:tcW w:w="818" w:type="dxa"/>
            <w:tcBorders>
              <w:top w:val="single" w:sz="4" w:space="0" w:color="auto"/>
              <w:left w:val="double" w:sz="6" w:space="0" w:color="auto"/>
              <w:bottom w:val="single" w:sz="4" w:space="0" w:color="auto"/>
              <w:right w:val="nil"/>
            </w:tcBorders>
          </w:tcPr>
          <w:p w14:paraId="372C9669" w14:textId="37C6510D" w:rsidR="001A6092" w:rsidRPr="000143F3" w:rsidRDefault="001A6092" w:rsidP="001A6092">
            <w:pPr>
              <w:jc w:val="center"/>
            </w:pPr>
            <w:r w:rsidRPr="00246ACF">
              <w:t>7</w:t>
            </w:r>
          </w:p>
        </w:tc>
        <w:tc>
          <w:tcPr>
            <w:tcW w:w="2835" w:type="dxa"/>
            <w:tcBorders>
              <w:top w:val="single" w:sz="4" w:space="0" w:color="auto"/>
              <w:left w:val="single" w:sz="6" w:space="0" w:color="auto"/>
              <w:bottom w:val="single" w:sz="4" w:space="0" w:color="auto"/>
              <w:right w:val="nil"/>
            </w:tcBorders>
          </w:tcPr>
          <w:p w14:paraId="44931422" w14:textId="4E2032F8" w:rsidR="001A6092" w:rsidRPr="000143F3" w:rsidRDefault="001A6092" w:rsidP="001A6092">
            <w:r w:rsidRPr="00246ACF">
              <w:t>Câble Electrique 2x4mm2</w:t>
            </w:r>
          </w:p>
        </w:tc>
        <w:tc>
          <w:tcPr>
            <w:tcW w:w="1134" w:type="dxa"/>
            <w:tcBorders>
              <w:top w:val="single" w:sz="4" w:space="0" w:color="auto"/>
              <w:left w:val="single" w:sz="6" w:space="0" w:color="auto"/>
              <w:bottom w:val="single" w:sz="4" w:space="0" w:color="auto"/>
              <w:right w:val="nil"/>
            </w:tcBorders>
          </w:tcPr>
          <w:p w14:paraId="59783BF5" w14:textId="0BCCFD3F"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4A11D83" w14:textId="6D9BCBF2" w:rsidR="001A6092" w:rsidRDefault="001A6092" w:rsidP="001A6092">
            <w:pPr>
              <w:jc w:val="center"/>
            </w:pPr>
            <w:r w:rsidRPr="00A542CE">
              <w:t>300</w:t>
            </w:r>
          </w:p>
        </w:tc>
        <w:tc>
          <w:tcPr>
            <w:tcW w:w="1418" w:type="dxa"/>
            <w:tcBorders>
              <w:top w:val="single" w:sz="4" w:space="0" w:color="auto"/>
              <w:left w:val="single" w:sz="6" w:space="0" w:color="auto"/>
              <w:bottom w:val="single" w:sz="4" w:space="0" w:color="auto"/>
              <w:right w:val="nil"/>
            </w:tcBorders>
          </w:tcPr>
          <w:p w14:paraId="63F61FED"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433B251" w14:textId="77777777" w:rsidR="001A6092" w:rsidRPr="00C01864" w:rsidRDefault="001A6092" w:rsidP="001A6092">
            <w:pPr>
              <w:rPr>
                <w:rFonts w:ascii="Times New Roman" w:hAnsi="Times New Roman" w:cs="Times New Roman"/>
                <w:bCs/>
                <w:i/>
                <w:iCs/>
              </w:rPr>
            </w:pPr>
          </w:p>
        </w:tc>
      </w:tr>
      <w:tr w:rsidR="001A6092" w:rsidRPr="00C01864" w14:paraId="4676CC31" w14:textId="77777777" w:rsidTr="00FF4DC5">
        <w:trPr>
          <w:trHeight w:val="389"/>
        </w:trPr>
        <w:tc>
          <w:tcPr>
            <w:tcW w:w="818" w:type="dxa"/>
            <w:tcBorders>
              <w:top w:val="single" w:sz="4" w:space="0" w:color="auto"/>
              <w:left w:val="double" w:sz="6" w:space="0" w:color="auto"/>
              <w:bottom w:val="single" w:sz="4" w:space="0" w:color="auto"/>
              <w:right w:val="nil"/>
            </w:tcBorders>
          </w:tcPr>
          <w:p w14:paraId="0CC66C02" w14:textId="51DCA88F" w:rsidR="001A6092" w:rsidRPr="000143F3" w:rsidRDefault="001A6092" w:rsidP="001A6092">
            <w:pPr>
              <w:jc w:val="center"/>
            </w:pPr>
            <w:r w:rsidRPr="00246ACF">
              <w:lastRenderedPageBreak/>
              <w:t>8</w:t>
            </w:r>
          </w:p>
        </w:tc>
        <w:tc>
          <w:tcPr>
            <w:tcW w:w="2835" w:type="dxa"/>
            <w:tcBorders>
              <w:top w:val="single" w:sz="4" w:space="0" w:color="auto"/>
              <w:left w:val="single" w:sz="6" w:space="0" w:color="auto"/>
              <w:bottom w:val="single" w:sz="4" w:space="0" w:color="auto"/>
              <w:right w:val="nil"/>
            </w:tcBorders>
          </w:tcPr>
          <w:p w14:paraId="332A511C" w14:textId="193B4992" w:rsidR="001A6092" w:rsidRPr="000143F3" w:rsidRDefault="001A6092" w:rsidP="001A6092">
            <w:r w:rsidRPr="00246ACF">
              <w:t>Câble de terre 10mm2</w:t>
            </w:r>
          </w:p>
        </w:tc>
        <w:tc>
          <w:tcPr>
            <w:tcW w:w="1134" w:type="dxa"/>
            <w:tcBorders>
              <w:top w:val="single" w:sz="4" w:space="0" w:color="auto"/>
              <w:left w:val="single" w:sz="6" w:space="0" w:color="auto"/>
              <w:bottom w:val="single" w:sz="4" w:space="0" w:color="auto"/>
              <w:right w:val="nil"/>
            </w:tcBorders>
          </w:tcPr>
          <w:p w14:paraId="7976647A" w14:textId="521C1DEC"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DF99D32" w14:textId="0CEBF063" w:rsidR="001A6092" w:rsidRDefault="001A6092" w:rsidP="001A6092">
            <w:pPr>
              <w:jc w:val="center"/>
            </w:pPr>
            <w:r w:rsidRPr="00A542CE">
              <w:t>100</w:t>
            </w:r>
          </w:p>
        </w:tc>
        <w:tc>
          <w:tcPr>
            <w:tcW w:w="1418" w:type="dxa"/>
            <w:tcBorders>
              <w:top w:val="single" w:sz="4" w:space="0" w:color="auto"/>
              <w:left w:val="single" w:sz="6" w:space="0" w:color="auto"/>
              <w:bottom w:val="single" w:sz="4" w:space="0" w:color="auto"/>
              <w:right w:val="nil"/>
            </w:tcBorders>
          </w:tcPr>
          <w:p w14:paraId="7C10712F"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DD3191A" w14:textId="77777777" w:rsidR="001A6092" w:rsidRPr="00C01864" w:rsidRDefault="001A6092" w:rsidP="001A6092">
            <w:pPr>
              <w:rPr>
                <w:rFonts w:ascii="Times New Roman" w:hAnsi="Times New Roman" w:cs="Times New Roman"/>
                <w:bCs/>
                <w:i/>
                <w:iCs/>
              </w:rPr>
            </w:pPr>
          </w:p>
        </w:tc>
      </w:tr>
      <w:tr w:rsidR="001A6092" w:rsidRPr="00C01864" w14:paraId="00649053" w14:textId="77777777" w:rsidTr="00FF4DC5">
        <w:trPr>
          <w:trHeight w:val="495"/>
        </w:trPr>
        <w:tc>
          <w:tcPr>
            <w:tcW w:w="818" w:type="dxa"/>
            <w:tcBorders>
              <w:top w:val="single" w:sz="4" w:space="0" w:color="auto"/>
              <w:left w:val="double" w:sz="6" w:space="0" w:color="auto"/>
              <w:bottom w:val="single" w:sz="4" w:space="0" w:color="auto"/>
              <w:right w:val="nil"/>
            </w:tcBorders>
          </w:tcPr>
          <w:p w14:paraId="5BDA40E5" w14:textId="282FFF8D" w:rsidR="001A6092" w:rsidRPr="000143F3" w:rsidRDefault="001A6092" w:rsidP="001A6092">
            <w:pPr>
              <w:jc w:val="center"/>
            </w:pPr>
            <w:r w:rsidRPr="00246ACF">
              <w:t>9</w:t>
            </w:r>
          </w:p>
        </w:tc>
        <w:tc>
          <w:tcPr>
            <w:tcW w:w="2835" w:type="dxa"/>
            <w:tcBorders>
              <w:top w:val="single" w:sz="4" w:space="0" w:color="auto"/>
              <w:left w:val="single" w:sz="6" w:space="0" w:color="auto"/>
              <w:bottom w:val="single" w:sz="4" w:space="0" w:color="auto"/>
              <w:right w:val="nil"/>
            </w:tcBorders>
          </w:tcPr>
          <w:p w14:paraId="5EF884BB" w14:textId="546B99B7" w:rsidR="001A6092" w:rsidRPr="000143F3" w:rsidRDefault="001A6092" w:rsidP="001A6092">
            <w:r w:rsidRPr="00246ACF">
              <w:t>Goulottes 100/45 en carton de 8</w:t>
            </w:r>
          </w:p>
        </w:tc>
        <w:tc>
          <w:tcPr>
            <w:tcW w:w="1134" w:type="dxa"/>
            <w:tcBorders>
              <w:top w:val="single" w:sz="4" w:space="0" w:color="auto"/>
              <w:left w:val="single" w:sz="6" w:space="0" w:color="auto"/>
              <w:bottom w:val="single" w:sz="4" w:space="0" w:color="auto"/>
              <w:right w:val="nil"/>
            </w:tcBorders>
          </w:tcPr>
          <w:p w14:paraId="7F08D737" w14:textId="1BB4BDE1"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1355EA8" w14:textId="5271C7FA" w:rsidR="001A6092" w:rsidRDefault="001A6092" w:rsidP="001A6092">
            <w:pPr>
              <w:jc w:val="center"/>
            </w:pPr>
            <w:r w:rsidRPr="00A542CE">
              <w:t>16</w:t>
            </w:r>
          </w:p>
        </w:tc>
        <w:tc>
          <w:tcPr>
            <w:tcW w:w="1418" w:type="dxa"/>
            <w:tcBorders>
              <w:top w:val="single" w:sz="4" w:space="0" w:color="auto"/>
              <w:left w:val="single" w:sz="6" w:space="0" w:color="auto"/>
              <w:bottom w:val="single" w:sz="4" w:space="0" w:color="auto"/>
              <w:right w:val="nil"/>
            </w:tcBorders>
          </w:tcPr>
          <w:p w14:paraId="477D084E"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2B477CC" w14:textId="77777777" w:rsidR="001A6092" w:rsidRPr="00C01864" w:rsidRDefault="001A6092" w:rsidP="001A6092">
            <w:pPr>
              <w:rPr>
                <w:rFonts w:ascii="Times New Roman" w:hAnsi="Times New Roman" w:cs="Times New Roman"/>
                <w:bCs/>
                <w:i/>
                <w:iCs/>
              </w:rPr>
            </w:pPr>
          </w:p>
        </w:tc>
      </w:tr>
      <w:tr w:rsidR="001A6092" w:rsidRPr="00C01864" w14:paraId="596E8FE2" w14:textId="77777777" w:rsidTr="00FF4DC5">
        <w:trPr>
          <w:trHeight w:val="745"/>
        </w:trPr>
        <w:tc>
          <w:tcPr>
            <w:tcW w:w="818" w:type="dxa"/>
            <w:tcBorders>
              <w:top w:val="single" w:sz="4" w:space="0" w:color="auto"/>
              <w:left w:val="double" w:sz="6" w:space="0" w:color="auto"/>
              <w:bottom w:val="single" w:sz="4" w:space="0" w:color="auto"/>
              <w:right w:val="nil"/>
            </w:tcBorders>
          </w:tcPr>
          <w:p w14:paraId="27D5E03F" w14:textId="540179C7" w:rsidR="001A6092" w:rsidRPr="000143F3" w:rsidRDefault="001A6092" w:rsidP="001A6092">
            <w:pPr>
              <w:jc w:val="center"/>
            </w:pPr>
            <w:r w:rsidRPr="00246ACF">
              <w:t>10</w:t>
            </w:r>
          </w:p>
        </w:tc>
        <w:tc>
          <w:tcPr>
            <w:tcW w:w="2835" w:type="dxa"/>
            <w:tcBorders>
              <w:top w:val="single" w:sz="4" w:space="0" w:color="auto"/>
              <w:left w:val="single" w:sz="6" w:space="0" w:color="auto"/>
              <w:bottom w:val="single" w:sz="4" w:space="0" w:color="auto"/>
              <w:right w:val="nil"/>
            </w:tcBorders>
          </w:tcPr>
          <w:p w14:paraId="5308A3D5" w14:textId="39322043" w:rsidR="001A6092" w:rsidRPr="000143F3" w:rsidRDefault="001A6092" w:rsidP="001A6092">
            <w:r w:rsidRPr="00246ACF">
              <w:t xml:space="preserve">Coudes pour Goulottes 100/45 (Intérieur, Extérieur, </w:t>
            </w:r>
            <w:r w:rsidR="00D94C81" w:rsidRPr="00246ACF">
              <w:t>Embout) originale</w:t>
            </w:r>
          </w:p>
        </w:tc>
        <w:tc>
          <w:tcPr>
            <w:tcW w:w="1134" w:type="dxa"/>
            <w:tcBorders>
              <w:top w:val="single" w:sz="4" w:space="0" w:color="auto"/>
              <w:left w:val="single" w:sz="6" w:space="0" w:color="auto"/>
              <w:bottom w:val="single" w:sz="4" w:space="0" w:color="auto"/>
              <w:right w:val="nil"/>
            </w:tcBorders>
          </w:tcPr>
          <w:p w14:paraId="0D81FF25" w14:textId="7FE51DBA"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F25DCF9" w14:textId="72119CA1" w:rsidR="001A6092" w:rsidRDefault="001A6092" w:rsidP="001A6092">
            <w:pPr>
              <w:jc w:val="center"/>
            </w:pPr>
            <w:r w:rsidRPr="00A542CE">
              <w:t>30</w:t>
            </w:r>
          </w:p>
        </w:tc>
        <w:tc>
          <w:tcPr>
            <w:tcW w:w="1418" w:type="dxa"/>
            <w:tcBorders>
              <w:top w:val="single" w:sz="4" w:space="0" w:color="auto"/>
              <w:left w:val="single" w:sz="6" w:space="0" w:color="auto"/>
              <w:bottom w:val="single" w:sz="4" w:space="0" w:color="auto"/>
              <w:right w:val="nil"/>
            </w:tcBorders>
          </w:tcPr>
          <w:p w14:paraId="7A9B0E93"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98B209A" w14:textId="77777777" w:rsidR="001A6092" w:rsidRPr="00C01864" w:rsidRDefault="001A6092" w:rsidP="001A6092">
            <w:pPr>
              <w:rPr>
                <w:rFonts w:ascii="Times New Roman" w:hAnsi="Times New Roman" w:cs="Times New Roman"/>
                <w:bCs/>
                <w:i/>
                <w:iCs/>
              </w:rPr>
            </w:pPr>
          </w:p>
        </w:tc>
      </w:tr>
      <w:tr w:rsidR="001A6092" w:rsidRPr="00C01864" w14:paraId="14E1FEF8" w14:textId="77777777" w:rsidTr="00FF4DC5">
        <w:trPr>
          <w:trHeight w:val="831"/>
        </w:trPr>
        <w:tc>
          <w:tcPr>
            <w:tcW w:w="818" w:type="dxa"/>
            <w:tcBorders>
              <w:top w:val="single" w:sz="4" w:space="0" w:color="auto"/>
              <w:left w:val="double" w:sz="6" w:space="0" w:color="auto"/>
              <w:bottom w:val="single" w:sz="4" w:space="0" w:color="auto"/>
              <w:right w:val="nil"/>
            </w:tcBorders>
          </w:tcPr>
          <w:p w14:paraId="0192A613" w14:textId="24C5E13F" w:rsidR="001A6092" w:rsidRPr="000143F3" w:rsidRDefault="001A6092" w:rsidP="001A6092">
            <w:pPr>
              <w:jc w:val="center"/>
            </w:pPr>
            <w:r w:rsidRPr="00246ACF">
              <w:t>11</w:t>
            </w:r>
          </w:p>
        </w:tc>
        <w:tc>
          <w:tcPr>
            <w:tcW w:w="2835" w:type="dxa"/>
            <w:tcBorders>
              <w:top w:val="single" w:sz="4" w:space="0" w:color="auto"/>
              <w:left w:val="single" w:sz="6" w:space="0" w:color="auto"/>
              <w:bottom w:val="single" w:sz="4" w:space="0" w:color="auto"/>
              <w:right w:val="nil"/>
            </w:tcBorders>
          </w:tcPr>
          <w:p w14:paraId="71F9D9A0" w14:textId="72A877F5" w:rsidR="001A6092" w:rsidRPr="000143F3" w:rsidRDefault="001A6092" w:rsidP="001A6092">
            <w:r w:rsidRPr="00246ACF">
              <w:t xml:space="preserve">Coffrets </w:t>
            </w:r>
            <w:r w:rsidR="00D94C81" w:rsidRPr="00246ACF">
              <w:t>électriques</w:t>
            </w:r>
            <w:r w:rsidRPr="00246ACF">
              <w:t xml:space="preserve"> DC et AC complet avec les </w:t>
            </w:r>
            <w:r w:rsidR="00D94C81" w:rsidRPr="00246ACF">
              <w:t>disjoncteurs</w:t>
            </w:r>
            <w:r w:rsidRPr="00246ACF">
              <w:t xml:space="preserve"> de Protection (mini)</w:t>
            </w:r>
          </w:p>
        </w:tc>
        <w:tc>
          <w:tcPr>
            <w:tcW w:w="1134" w:type="dxa"/>
            <w:tcBorders>
              <w:top w:val="single" w:sz="4" w:space="0" w:color="auto"/>
              <w:left w:val="single" w:sz="6" w:space="0" w:color="auto"/>
              <w:bottom w:val="single" w:sz="4" w:space="0" w:color="auto"/>
              <w:right w:val="nil"/>
            </w:tcBorders>
          </w:tcPr>
          <w:p w14:paraId="191ECE35" w14:textId="13B2633B"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DD988AA" w14:textId="28B2D263" w:rsidR="001A6092" w:rsidRDefault="001A6092" w:rsidP="001A6092">
            <w:pPr>
              <w:jc w:val="center"/>
            </w:pPr>
            <w:r w:rsidRPr="00A542CE">
              <w:t>1</w:t>
            </w:r>
          </w:p>
        </w:tc>
        <w:tc>
          <w:tcPr>
            <w:tcW w:w="1418" w:type="dxa"/>
            <w:tcBorders>
              <w:top w:val="single" w:sz="4" w:space="0" w:color="auto"/>
              <w:left w:val="single" w:sz="6" w:space="0" w:color="auto"/>
              <w:bottom w:val="single" w:sz="4" w:space="0" w:color="auto"/>
              <w:right w:val="nil"/>
            </w:tcBorders>
          </w:tcPr>
          <w:p w14:paraId="2D5CD18D"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CDFE85C" w14:textId="77777777" w:rsidR="001A6092" w:rsidRPr="00C01864" w:rsidRDefault="001A6092" w:rsidP="001A6092">
            <w:pPr>
              <w:rPr>
                <w:rFonts w:ascii="Times New Roman" w:hAnsi="Times New Roman" w:cs="Times New Roman"/>
                <w:bCs/>
                <w:i/>
                <w:iCs/>
              </w:rPr>
            </w:pPr>
          </w:p>
        </w:tc>
      </w:tr>
      <w:tr w:rsidR="001A6092" w:rsidRPr="00C01864" w14:paraId="41ACCDAE" w14:textId="77777777" w:rsidTr="00FF4DC5">
        <w:trPr>
          <w:trHeight w:val="364"/>
        </w:trPr>
        <w:tc>
          <w:tcPr>
            <w:tcW w:w="818" w:type="dxa"/>
            <w:tcBorders>
              <w:top w:val="single" w:sz="4" w:space="0" w:color="auto"/>
              <w:left w:val="double" w:sz="6" w:space="0" w:color="auto"/>
              <w:bottom w:val="single" w:sz="4" w:space="0" w:color="auto"/>
              <w:right w:val="nil"/>
            </w:tcBorders>
          </w:tcPr>
          <w:p w14:paraId="3CFF3900" w14:textId="319A9C37" w:rsidR="001A6092" w:rsidRPr="000143F3" w:rsidRDefault="001A6092" w:rsidP="001A6092">
            <w:pPr>
              <w:jc w:val="center"/>
            </w:pPr>
            <w:r w:rsidRPr="00246ACF">
              <w:t>12</w:t>
            </w:r>
          </w:p>
        </w:tc>
        <w:tc>
          <w:tcPr>
            <w:tcW w:w="2835" w:type="dxa"/>
            <w:tcBorders>
              <w:top w:val="single" w:sz="4" w:space="0" w:color="auto"/>
              <w:left w:val="single" w:sz="6" w:space="0" w:color="auto"/>
              <w:bottom w:val="single" w:sz="4" w:space="0" w:color="auto"/>
              <w:right w:val="nil"/>
            </w:tcBorders>
          </w:tcPr>
          <w:p w14:paraId="263A84BA" w14:textId="10E9B89D" w:rsidR="001A6092" w:rsidRPr="000143F3" w:rsidRDefault="00F52239" w:rsidP="001A6092">
            <w:r w:rsidRPr="006C68A0">
              <w:t>Compact</w:t>
            </w:r>
            <w:r w:rsidR="001A6092" w:rsidRPr="00246ACF">
              <w:t xml:space="preserve"> 160A</w:t>
            </w:r>
          </w:p>
        </w:tc>
        <w:tc>
          <w:tcPr>
            <w:tcW w:w="1134" w:type="dxa"/>
            <w:tcBorders>
              <w:top w:val="single" w:sz="4" w:space="0" w:color="auto"/>
              <w:left w:val="single" w:sz="6" w:space="0" w:color="auto"/>
              <w:bottom w:val="single" w:sz="4" w:space="0" w:color="auto"/>
              <w:right w:val="nil"/>
            </w:tcBorders>
          </w:tcPr>
          <w:p w14:paraId="2E02913D" w14:textId="3D958F3F"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38A9772" w14:textId="6F3DEA37" w:rsidR="001A6092" w:rsidRDefault="001A6092" w:rsidP="001A6092">
            <w:pPr>
              <w:jc w:val="center"/>
            </w:pPr>
            <w:r w:rsidRPr="00A542CE">
              <w:t>1</w:t>
            </w:r>
          </w:p>
        </w:tc>
        <w:tc>
          <w:tcPr>
            <w:tcW w:w="1418" w:type="dxa"/>
            <w:tcBorders>
              <w:top w:val="single" w:sz="4" w:space="0" w:color="auto"/>
              <w:left w:val="single" w:sz="6" w:space="0" w:color="auto"/>
              <w:bottom w:val="single" w:sz="4" w:space="0" w:color="auto"/>
              <w:right w:val="nil"/>
            </w:tcBorders>
          </w:tcPr>
          <w:p w14:paraId="66E0B26D"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529DA69" w14:textId="77777777" w:rsidR="001A6092" w:rsidRPr="00C01864" w:rsidRDefault="001A6092" w:rsidP="001A6092">
            <w:pPr>
              <w:rPr>
                <w:rFonts w:ascii="Times New Roman" w:hAnsi="Times New Roman" w:cs="Times New Roman"/>
                <w:bCs/>
                <w:i/>
                <w:iCs/>
              </w:rPr>
            </w:pPr>
          </w:p>
        </w:tc>
      </w:tr>
      <w:tr w:rsidR="001A6092" w:rsidRPr="00C01864" w14:paraId="317AAF4F" w14:textId="77777777" w:rsidTr="00FF4DC5">
        <w:trPr>
          <w:trHeight w:val="313"/>
        </w:trPr>
        <w:tc>
          <w:tcPr>
            <w:tcW w:w="818" w:type="dxa"/>
            <w:tcBorders>
              <w:top w:val="single" w:sz="4" w:space="0" w:color="auto"/>
              <w:left w:val="double" w:sz="6" w:space="0" w:color="auto"/>
              <w:bottom w:val="single" w:sz="4" w:space="0" w:color="auto"/>
              <w:right w:val="nil"/>
            </w:tcBorders>
          </w:tcPr>
          <w:p w14:paraId="1D5B5664" w14:textId="32CFEF43" w:rsidR="001A6092" w:rsidRPr="000143F3" w:rsidRDefault="001A6092" w:rsidP="001A6092">
            <w:pPr>
              <w:jc w:val="center"/>
            </w:pPr>
            <w:r w:rsidRPr="00246ACF">
              <w:t>13</w:t>
            </w:r>
          </w:p>
        </w:tc>
        <w:tc>
          <w:tcPr>
            <w:tcW w:w="2835" w:type="dxa"/>
            <w:tcBorders>
              <w:top w:val="single" w:sz="4" w:space="0" w:color="auto"/>
              <w:left w:val="single" w:sz="6" w:space="0" w:color="auto"/>
              <w:bottom w:val="single" w:sz="4" w:space="0" w:color="auto"/>
              <w:right w:val="nil"/>
            </w:tcBorders>
          </w:tcPr>
          <w:p w14:paraId="540E0D6C" w14:textId="6E1AB621" w:rsidR="001A6092" w:rsidRPr="000143F3" w:rsidRDefault="001A6092" w:rsidP="001A6092">
            <w:r w:rsidRPr="00246ACF">
              <w:t>Supports des Panneaux</w:t>
            </w:r>
          </w:p>
        </w:tc>
        <w:tc>
          <w:tcPr>
            <w:tcW w:w="1134" w:type="dxa"/>
            <w:tcBorders>
              <w:top w:val="single" w:sz="4" w:space="0" w:color="auto"/>
              <w:left w:val="single" w:sz="6" w:space="0" w:color="auto"/>
              <w:bottom w:val="single" w:sz="4" w:space="0" w:color="auto"/>
              <w:right w:val="nil"/>
            </w:tcBorders>
          </w:tcPr>
          <w:p w14:paraId="3A25D2EF" w14:textId="2DA5424C"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819E77A" w14:textId="354F4069" w:rsidR="001A6092" w:rsidRDefault="001A6092" w:rsidP="001A6092">
            <w:pPr>
              <w:jc w:val="center"/>
            </w:pPr>
            <w:r w:rsidRPr="00A542CE">
              <w:t>6</w:t>
            </w:r>
          </w:p>
        </w:tc>
        <w:tc>
          <w:tcPr>
            <w:tcW w:w="1418" w:type="dxa"/>
            <w:tcBorders>
              <w:top w:val="single" w:sz="4" w:space="0" w:color="auto"/>
              <w:left w:val="single" w:sz="6" w:space="0" w:color="auto"/>
              <w:bottom w:val="single" w:sz="4" w:space="0" w:color="auto"/>
              <w:right w:val="nil"/>
            </w:tcBorders>
          </w:tcPr>
          <w:p w14:paraId="74D20630"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8445B98" w14:textId="77777777" w:rsidR="001A6092" w:rsidRPr="00C01864" w:rsidRDefault="001A6092" w:rsidP="001A6092">
            <w:pPr>
              <w:rPr>
                <w:rFonts w:ascii="Times New Roman" w:hAnsi="Times New Roman" w:cs="Times New Roman"/>
                <w:bCs/>
                <w:i/>
                <w:iCs/>
              </w:rPr>
            </w:pPr>
          </w:p>
        </w:tc>
      </w:tr>
      <w:tr w:rsidR="001A6092" w:rsidRPr="00C01864" w14:paraId="45387E68" w14:textId="77777777" w:rsidTr="00FF4DC5">
        <w:trPr>
          <w:trHeight w:val="434"/>
        </w:trPr>
        <w:tc>
          <w:tcPr>
            <w:tcW w:w="818" w:type="dxa"/>
            <w:tcBorders>
              <w:top w:val="single" w:sz="4" w:space="0" w:color="auto"/>
              <w:left w:val="double" w:sz="6" w:space="0" w:color="auto"/>
              <w:bottom w:val="single" w:sz="4" w:space="0" w:color="auto"/>
              <w:right w:val="nil"/>
            </w:tcBorders>
          </w:tcPr>
          <w:p w14:paraId="4AA4426A" w14:textId="0B838B86" w:rsidR="001A6092" w:rsidRPr="000143F3" w:rsidRDefault="001A6092" w:rsidP="001A6092">
            <w:pPr>
              <w:jc w:val="center"/>
            </w:pPr>
            <w:r w:rsidRPr="00246ACF">
              <w:t>14</w:t>
            </w:r>
          </w:p>
        </w:tc>
        <w:tc>
          <w:tcPr>
            <w:tcW w:w="2835" w:type="dxa"/>
            <w:tcBorders>
              <w:top w:val="single" w:sz="4" w:space="0" w:color="auto"/>
              <w:left w:val="single" w:sz="6" w:space="0" w:color="auto"/>
              <w:bottom w:val="single" w:sz="4" w:space="0" w:color="auto"/>
              <w:right w:val="nil"/>
            </w:tcBorders>
          </w:tcPr>
          <w:p w14:paraId="1A94B8BF" w14:textId="508C5CA9" w:rsidR="001A6092" w:rsidRPr="000143F3" w:rsidRDefault="001A6092" w:rsidP="001A6092">
            <w:r w:rsidRPr="00246ACF">
              <w:t>Inverseur automatique 63A</w:t>
            </w:r>
          </w:p>
        </w:tc>
        <w:tc>
          <w:tcPr>
            <w:tcW w:w="1134" w:type="dxa"/>
            <w:tcBorders>
              <w:top w:val="single" w:sz="4" w:space="0" w:color="auto"/>
              <w:left w:val="single" w:sz="6" w:space="0" w:color="auto"/>
              <w:bottom w:val="single" w:sz="4" w:space="0" w:color="auto"/>
              <w:right w:val="nil"/>
            </w:tcBorders>
          </w:tcPr>
          <w:p w14:paraId="568041DD" w14:textId="37ED325B"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16BAA42" w14:textId="3C66BC82" w:rsidR="001A6092" w:rsidRDefault="001A6092" w:rsidP="001A6092">
            <w:pPr>
              <w:jc w:val="center"/>
            </w:pPr>
            <w:r w:rsidRPr="00A542CE">
              <w:t>1</w:t>
            </w:r>
          </w:p>
        </w:tc>
        <w:tc>
          <w:tcPr>
            <w:tcW w:w="1418" w:type="dxa"/>
            <w:tcBorders>
              <w:top w:val="single" w:sz="4" w:space="0" w:color="auto"/>
              <w:left w:val="single" w:sz="6" w:space="0" w:color="auto"/>
              <w:bottom w:val="single" w:sz="4" w:space="0" w:color="auto"/>
              <w:right w:val="nil"/>
            </w:tcBorders>
          </w:tcPr>
          <w:p w14:paraId="6A6F59D3"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CD5E82A" w14:textId="77777777" w:rsidR="001A6092" w:rsidRPr="00C01864" w:rsidRDefault="001A6092" w:rsidP="001A6092">
            <w:pPr>
              <w:rPr>
                <w:rFonts w:ascii="Times New Roman" w:hAnsi="Times New Roman" w:cs="Times New Roman"/>
                <w:bCs/>
                <w:i/>
                <w:iCs/>
              </w:rPr>
            </w:pPr>
          </w:p>
        </w:tc>
      </w:tr>
      <w:tr w:rsidR="001A6092" w:rsidRPr="00C01864" w14:paraId="425A6469" w14:textId="77777777" w:rsidTr="008D1C23">
        <w:trPr>
          <w:trHeight w:val="891"/>
        </w:trPr>
        <w:tc>
          <w:tcPr>
            <w:tcW w:w="818" w:type="dxa"/>
            <w:tcBorders>
              <w:top w:val="single" w:sz="4" w:space="0" w:color="auto"/>
              <w:left w:val="double" w:sz="6" w:space="0" w:color="auto"/>
              <w:bottom w:val="single" w:sz="4" w:space="0" w:color="auto"/>
              <w:right w:val="nil"/>
            </w:tcBorders>
          </w:tcPr>
          <w:p w14:paraId="2D017102" w14:textId="2449A9E7" w:rsidR="001A6092" w:rsidRPr="000143F3" w:rsidRDefault="001A6092" w:rsidP="001A6092">
            <w:pPr>
              <w:jc w:val="center"/>
            </w:pPr>
            <w:r w:rsidRPr="00246ACF">
              <w:t>15</w:t>
            </w:r>
          </w:p>
        </w:tc>
        <w:tc>
          <w:tcPr>
            <w:tcW w:w="2835" w:type="dxa"/>
            <w:tcBorders>
              <w:top w:val="single" w:sz="4" w:space="0" w:color="auto"/>
              <w:left w:val="single" w:sz="6" w:space="0" w:color="auto"/>
              <w:bottom w:val="single" w:sz="4" w:space="0" w:color="auto"/>
              <w:right w:val="nil"/>
            </w:tcBorders>
          </w:tcPr>
          <w:p w14:paraId="2B591DB1" w14:textId="3907C993" w:rsidR="001A6092" w:rsidRPr="000143F3" w:rsidRDefault="001A6092" w:rsidP="001A6092">
            <w:r w:rsidRPr="00246ACF">
              <w:t>Accessoires (Inverseurs Automatiques, Cosses, Disjoncteurs, Tuyaux PVC + Accessoires, Prises murales apparents, Câbles terre 2,5mm...)</w:t>
            </w:r>
          </w:p>
        </w:tc>
        <w:tc>
          <w:tcPr>
            <w:tcW w:w="1134" w:type="dxa"/>
            <w:tcBorders>
              <w:top w:val="single" w:sz="4" w:space="0" w:color="auto"/>
              <w:left w:val="single" w:sz="6" w:space="0" w:color="auto"/>
              <w:bottom w:val="single" w:sz="4" w:space="0" w:color="auto"/>
              <w:right w:val="nil"/>
            </w:tcBorders>
          </w:tcPr>
          <w:p w14:paraId="14D4C780" w14:textId="21B1913F" w:rsidR="001A6092" w:rsidRPr="00C01864" w:rsidRDefault="001A6092" w:rsidP="001A609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1F635D1" w14:textId="4C5AA230" w:rsidR="001A6092" w:rsidRDefault="001A6092" w:rsidP="001A6092">
            <w:pPr>
              <w:jc w:val="center"/>
            </w:pPr>
            <w:r w:rsidRPr="00A542CE">
              <w:t>1</w:t>
            </w:r>
          </w:p>
        </w:tc>
        <w:tc>
          <w:tcPr>
            <w:tcW w:w="1418" w:type="dxa"/>
            <w:tcBorders>
              <w:top w:val="single" w:sz="4" w:space="0" w:color="auto"/>
              <w:left w:val="single" w:sz="6" w:space="0" w:color="auto"/>
              <w:bottom w:val="single" w:sz="4" w:space="0" w:color="auto"/>
              <w:right w:val="nil"/>
            </w:tcBorders>
          </w:tcPr>
          <w:p w14:paraId="1D7B753C" w14:textId="77777777" w:rsidR="001A6092" w:rsidRPr="00C01864" w:rsidRDefault="001A6092" w:rsidP="001A609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44D3E43" w14:textId="77777777" w:rsidR="001A6092" w:rsidRPr="00C01864" w:rsidRDefault="001A6092" w:rsidP="001A6092">
            <w:pPr>
              <w:rPr>
                <w:rFonts w:ascii="Times New Roman" w:hAnsi="Times New Roman" w:cs="Times New Roman"/>
                <w:bCs/>
                <w:i/>
                <w:iCs/>
              </w:rPr>
            </w:pPr>
          </w:p>
        </w:tc>
      </w:tr>
      <w:tr w:rsidR="008E5BFE" w:rsidRPr="00C01864" w14:paraId="09E61C59" w14:textId="77777777" w:rsidTr="00FF4DC5">
        <w:trPr>
          <w:trHeight w:val="376"/>
        </w:trPr>
        <w:tc>
          <w:tcPr>
            <w:tcW w:w="8856" w:type="dxa"/>
            <w:gridSpan w:val="6"/>
            <w:tcBorders>
              <w:top w:val="single" w:sz="4" w:space="0" w:color="auto"/>
              <w:left w:val="double" w:sz="6" w:space="0" w:color="auto"/>
              <w:bottom w:val="single" w:sz="4" w:space="0" w:color="auto"/>
              <w:right w:val="double" w:sz="6" w:space="0" w:color="auto"/>
            </w:tcBorders>
          </w:tcPr>
          <w:p w14:paraId="717E0080" w14:textId="0E49CC28" w:rsidR="008E5BFE" w:rsidRPr="008E5BFE" w:rsidRDefault="008E5BFE" w:rsidP="001A6092">
            <w:pPr>
              <w:rPr>
                <w:rFonts w:ascii="Times New Roman" w:hAnsi="Times New Roman" w:cs="Times New Roman"/>
                <w:b/>
              </w:rPr>
            </w:pPr>
            <w:r w:rsidRPr="008E5BFE">
              <w:rPr>
                <w:rFonts w:ascii="Times New Roman" w:hAnsi="Times New Roman" w:cs="Times New Roman"/>
                <w:b/>
              </w:rPr>
              <w:t xml:space="preserve">Direction Régionale de la Culture du District de Bamako </w:t>
            </w:r>
            <w:r w:rsidRPr="008E5BFE">
              <w:rPr>
                <w:rFonts w:ascii="Times New Roman" w:hAnsi="Times New Roman" w:cs="Times New Roman"/>
                <w:b/>
              </w:rPr>
              <w:tab/>
            </w:r>
            <w:r w:rsidRPr="008E5BFE">
              <w:rPr>
                <w:rFonts w:ascii="Times New Roman" w:hAnsi="Times New Roman" w:cs="Times New Roman"/>
                <w:b/>
              </w:rPr>
              <w:tab/>
            </w:r>
            <w:r w:rsidRPr="008E5BFE">
              <w:rPr>
                <w:rFonts w:ascii="Times New Roman" w:hAnsi="Times New Roman" w:cs="Times New Roman"/>
                <w:b/>
              </w:rPr>
              <w:tab/>
            </w:r>
            <w:r w:rsidRPr="008E5BFE">
              <w:rPr>
                <w:rFonts w:ascii="Times New Roman" w:hAnsi="Times New Roman" w:cs="Times New Roman"/>
                <w:b/>
              </w:rPr>
              <w:tab/>
            </w:r>
          </w:p>
        </w:tc>
      </w:tr>
      <w:tr w:rsidR="00CC6E3D" w:rsidRPr="00C01864" w14:paraId="2E305A74" w14:textId="77777777" w:rsidTr="008E5BFE">
        <w:trPr>
          <w:trHeight w:val="891"/>
        </w:trPr>
        <w:tc>
          <w:tcPr>
            <w:tcW w:w="818" w:type="dxa"/>
            <w:tcBorders>
              <w:top w:val="single" w:sz="4" w:space="0" w:color="auto"/>
              <w:left w:val="double" w:sz="6" w:space="0" w:color="auto"/>
              <w:bottom w:val="single" w:sz="4" w:space="0" w:color="auto"/>
              <w:right w:val="nil"/>
            </w:tcBorders>
          </w:tcPr>
          <w:p w14:paraId="6295F7E9" w14:textId="0571841C" w:rsidR="00CC6E3D" w:rsidRPr="000143F3" w:rsidRDefault="00CC6E3D" w:rsidP="00CC6E3D">
            <w:pPr>
              <w:jc w:val="center"/>
            </w:pPr>
            <w:r w:rsidRPr="0093757E">
              <w:t>1</w:t>
            </w:r>
          </w:p>
        </w:tc>
        <w:tc>
          <w:tcPr>
            <w:tcW w:w="2835" w:type="dxa"/>
            <w:tcBorders>
              <w:top w:val="single" w:sz="4" w:space="0" w:color="auto"/>
              <w:left w:val="single" w:sz="6" w:space="0" w:color="auto"/>
              <w:bottom w:val="single" w:sz="4" w:space="0" w:color="auto"/>
              <w:right w:val="nil"/>
            </w:tcBorders>
          </w:tcPr>
          <w:p w14:paraId="2E54A207" w14:textId="6EE5E45C" w:rsidR="00CC6E3D" w:rsidRPr="000143F3" w:rsidRDefault="00CC6E3D" w:rsidP="00CC6E3D">
            <w:r w:rsidRPr="0093757E">
              <w:t>Onduleur Hybride Solaire Lithium 6KW 2 in and 2 out (5 ans de garantie)</w:t>
            </w:r>
          </w:p>
        </w:tc>
        <w:tc>
          <w:tcPr>
            <w:tcW w:w="1134" w:type="dxa"/>
            <w:tcBorders>
              <w:top w:val="single" w:sz="4" w:space="0" w:color="auto"/>
              <w:left w:val="single" w:sz="6" w:space="0" w:color="auto"/>
              <w:bottom w:val="single" w:sz="4" w:space="0" w:color="auto"/>
              <w:right w:val="nil"/>
            </w:tcBorders>
          </w:tcPr>
          <w:p w14:paraId="7FD8AE19" w14:textId="4D99C91C" w:rsidR="00CC6E3D" w:rsidRPr="00C01864" w:rsidRDefault="00896C33" w:rsidP="00CC6E3D">
            <w:pPr>
              <w:rPr>
                <w:rFonts w:ascii="Times New Roman" w:hAnsi="Times New Roman" w:cs="Times New Roman"/>
                <w:bCs/>
                <w:i/>
                <w:iCs/>
              </w:rPr>
            </w:pPr>
            <w:r>
              <w:rPr>
                <w:rFonts w:ascii="Times New Roman" w:hAnsi="Times New Roman" w:cs="Times New Roman"/>
                <w:bCs/>
                <w:i/>
                <w:iCs/>
              </w:rPr>
              <w:t>30J</w:t>
            </w:r>
          </w:p>
        </w:tc>
        <w:tc>
          <w:tcPr>
            <w:tcW w:w="1417" w:type="dxa"/>
            <w:tcBorders>
              <w:top w:val="single" w:sz="4" w:space="0" w:color="auto"/>
              <w:left w:val="single" w:sz="6" w:space="0" w:color="auto"/>
              <w:bottom w:val="single" w:sz="4" w:space="0" w:color="auto"/>
              <w:right w:val="nil"/>
            </w:tcBorders>
          </w:tcPr>
          <w:p w14:paraId="369BE0D4" w14:textId="1FC6EE6F" w:rsidR="00CC6E3D" w:rsidRDefault="00CC6E3D" w:rsidP="00CC6E3D">
            <w:pPr>
              <w:jc w:val="center"/>
            </w:pPr>
            <w:r w:rsidRPr="008D20AD">
              <w:t>1</w:t>
            </w:r>
          </w:p>
        </w:tc>
        <w:tc>
          <w:tcPr>
            <w:tcW w:w="1418" w:type="dxa"/>
            <w:tcBorders>
              <w:top w:val="single" w:sz="4" w:space="0" w:color="auto"/>
              <w:left w:val="single" w:sz="6" w:space="0" w:color="auto"/>
              <w:bottom w:val="single" w:sz="4" w:space="0" w:color="auto"/>
              <w:right w:val="nil"/>
            </w:tcBorders>
          </w:tcPr>
          <w:p w14:paraId="150D06A6"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FC4DBC8" w14:textId="77777777" w:rsidR="00CC6E3D" w:rsidRPr="00C01864" w:rsidRDefault="00CC6E3D" w:rsidP="00CC6E3D">
            <w:pPr>
              <w:rPr>
                <w:rFonts w:ascii="Times New Roman" w:hAnsi="Times New Roman" w:cs="Times New Roman"/>
                <w:bCs/>
                <w:i/>
                <w:iCs/>
              </w:rPr>
            </w:pPr>
          </w:p>
        </w:tc>
      </w:tr>
      <w:tr w:rsidR="00CC6E3D" w:rsidRPr="00C01864" w14:paraId="36C478D8" w14:textId="77777777" w:rsidTr="00FF4DC5">
        <w:trPr>
          <w:trHeight w:val="595"/>
        </w:trPr>
        <w:tc>
          <w:tcPr>
            <w:tcW w:w="818" w:type="dxa"/>
            <w:tcBorders>
              <w:top w:val="single" w:sz="4" w:space="0" w:color="auto"/>
              <w:left w:val="double" w:sz="6" w:space="0" w:color="auto"/>
              <w:bottom w:val="single" w:sz="4" w:space="0" w:color="auto"/>
              <w:right w:val="nil"/>
            </w:tcBorders>
          </w:tcPr>
          <w:p w14:paraId="6CD303E3" w14:textId="542B24A6" w:rsidR="00CC6E3D" w:rsidRPr="000143F3" w:rsidRDefault="00CC6E3D" w:rsidP="00CC6E3D">
            <w:pPr>
              <w:jc w:val="center"/>
            </w:pPr>
            <w:r w:rsidRPr="0093757E">
              <w:t>2</w:t>
            </w:r>
          </w:p>
        </w:tc>
        <w:tc>
          <w:tcPr>
            <w:tcW w:w="2835" w:type="dxa"/>
            <w:tcBorders>
              <w:top w:val="single" w:sz="4" w:space="0" w:color="auto"/>
              <w:left w:val="single" w:sz="6" w:space="0" w:color="auto"/>
              <w:bottom w:val="single" w:sz="4" w:space="0" w:color="auto"/>
              <w:right w:val="nil"/>
            </w:tcBorders>
          </w:tcPr>
          <w:p w14:paraId="76490453" w14:textId="1FAB6A92" w:rsidR="00CC6E3D" w:rsidRPr="000143F3" w:rsidRDefault="00CC6E3D" w:rsidP="00CC6E3D">
            <w:r w:rsidRPr="0093757E">
              <w:t>Batterie LiFePO</w:t>
            </w:r>
            <w:r w:rsidR="00D94C81" w:rsidRPr="0093757E">
              <w:t>4 Lithium</w:t>
            </w:r>
            <w:r w:rsidRPr="0093757E">
              <w:t xml:space="preserve"> 10KWH (7ans de garantie)</w:t>
            </w:r>
          </w:p>
        </w:tc>
        <w:tc>
          <w:tcPr>
            <w:tcW w:w="1134" w:type="dxa"/>
            <w:tcBorders>
              <w:top w:val="single" w:sz="4" w:space="0" w:color="auto"/>
              <w:left w:val="single" w:sz="6" w:space="0" w:color="auto"/>
              <w:bottom w:val="single" w:sz="4" w:space="0" w:color="auto"/>
              <w:right w:val="nil"/>
            </w:tcBorders>
          </w:tcPr>
          <w:p w14:paraId="6A37D91D" w14:textId="495D4C1A"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B911C33" w14:textId="2DB5E6C7" w:rsidR="00CC6E3D" w:rsidRDefault="00CC6E3D" w:rsidP="00CC6E3D">
            <w:pPr>
              <w:jc w:val="center"/>
            </w:pPr>
            <w:r w:rsidRPr="008D20AD">
              <w:t>1</w:t>
            </w:r>
          </w:p>
        </w:tc>
        <w:tc>
          <w:tcPr>
            <w:tcW w:w="1418" w:type="dxa"/>
            <w:tcBorders>
              <w:top w:val="single" w:sz="4" w:space="0" w:color="auto"/>
              <w:left w:val="single" w:sz="6" w:space="0" w:color="auto"/>
              <w:bottom w:val="single" w:sz="4" w:space="0" w:color="auto"/>
              <w:right w:val="nil"/>
            </w:tcBorders>
          </w:tcPr>
          <w:p w14:paraId="08F3DB99"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E3C34DB" w14:textId="77777777" w:rsidR="00CC6E3D" w:rsidRPr="00C01864" w:rsidRDefault="00CC6E3D" w:rsidP="00CC6E3D">
            <w:pPr>
              <w:rPr>
                <w:rFonts w:ascii="Times New Roman" w:hAnsi="Times New Roman" w:cs="Times New Roman"/>
                <w:bCs/>
                <w:i/>
                <w:iCs/>
              </w:rPr>
            </w:pPr>
          </w:p>
        </w:tc>
      </w:tr>
      <w:tr w:rsidR="00CC6E3D" w:rsidRPr="00C01864" w14:paraId="30B36268" w14:textId="77777777" w:rsidTr="00FF4DC5">
        <w:trPr>
          <w:trHeight w:val="550"/>
        </w:trPr>
        <w:tc>
          <w:tcPr>
            <w:tcW w:w="818" w:type="dxa"/>
            <w:tcBorders>
              <w:top w:val="single" w:sz="4" w:space="0" w:color="auto"/>
              <w:left w:val="double" w:sz="6" w:space="0" w:color="auto"/>
              <w:bottom w:val="single" w:sz="4" w:space="0" w:color="auto"/>
              <w:right w:val="nil"/>
            </w:tcBorders>
          </w:tcPr>
          <w:p w14:paraId="18BCDF0E" w14:textId="5D3C0B82" w:rsidR="00CC6E3D" w:rsidRPr="000143F3" w:rsidRDefault="00CC6E3D" w:rsidP="00CC6E3D">
            <w:pPr>
              <w:jc w:val="center"/>
            </w:pPr>
            <w:r w:rsidRPr="0093757E">
              <w:t>3</w:t>
            </w:r>
          </w:p>
        </w:tc>
        <w:tc>
          <w:tcPr>
            <w:tcW w:w="2835" w:type="dxa"/>
            <w:tcBorders>
              <w:top w:val="single" w:sz="4" w:space="0" w:color="auto"/>
              <w:left w:val="single" w:sz="6" w:space="0" w:color="auto"/>
              <w:bottom w:val="single" w:sz="4" w:space="0" w:color="auto"/>
              <w:right w:val="nil"/>
            </w:tcBorders>
          </w:tcPr>
          <w:p w14:paraId="20C5DC4D" w14:textId="639256E9" w:rsidR="00CC6E3D" w:rsidRPr="000143F3" w:rsidRDefault="00CC6E3D" w:rsidP="00CC6E3D">
            <w:r w:rsidRPr="0093757E">
              <w:t>Panneau solaire 700w Bifacial (10 ans de garantie)</w:t>
            </w:r>
          </w:p>
        </w:tc>
        <w:tc>
          <w:tcPr>
            <w:tcW w:w="1134" w:type="dxa"/>
            <w:tcBorders>
              <w:top w:val="single" w:sz="4" w:space="0" w:color="auto"/>
              <w:left w:val="single" w:sz="6" w:space="0" w:color="auto"/>
              <w:bottom w:val="single" w:sz="4" w:space="0" w:color="auto"/>
              <w:right w:val="nil"/>
            </w:tcBorders>
          </w:tcPr>
          <w:p w14:paraId="61A142FF" w14:textId="1B3D561E"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294265A" w14:textId="36631A97" w:rsidR="00CC6E3D" w:rsidRDefault="00CC6E3D" w:rsidP="00CC6E3D">
            <w:pPr>
              <w:jc w:val="center"/>
            </w:pPr>
            <w:r w:rsidRPr="008D20AD">
              <w:t>6</w:t>
            </w:r>
          </w:p>
        </w:tc>
        <w:tc>
          <w:tcPr>
            <w:tcW w:w="1418" w:type="dxa"/>
            <w:tcBorders>
              <w:top w:val="single" w:sz="4" w:space="0" w:color="auto"/>
              <w:left w:val="single" w:sz="6" w:space="0" w:color="auto"/>
              <w:bottom w:val="single" w:sz="4" w:space="0" w:color="auto"/>
              <w:right w:val="nil"/>
            </w:tcBorders>
          </w:tcPr>
          <w:p w14:paraId="08900BE3"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924B7FF" w14:textId="77777777" w:rsidR="00CC6E3D" w:rsidRPr="00C01864" w:rsidRDefault="00CC6E3D" w:rsidP="00CC6E3D">
            <w:pPr>
              <w:rPr>
                <w:rFonts w:ascii="Times New Roman" w:hAnsi="Times New Roman" w:cs="Times New Roman"/>
                <w:bCs/>
                <w:i/>
                <w:iCs/>
              </w:rPr>
            </w:pPr>
          </w:p>
        </w:tc>
      </w:tr>
      <w:tr w:rsidR="00CC6E3D" w:rsidRPr="00C01864" w14:paraId="7743277A" w14:textId="77777777" w:rsidTr="00FF4DC5">
        <w:trPr>
          <w:trHeight w:val="220"/>
        </w:trPr>
        <w:tc>
          <w:tcPr>
            <w:tcW w:w="818" w:type="dxa"/>
            <w:tcBorders>
              <w:top w:val="single" w:sz="4" w:space="0" w:color="auto"/>
              <w:left w:val="double" w:sz="6" w:space="0" w:color="auto"/>
              <w:bottom w:val="single" w:sz="4" w:space="0" w:color="auto"/>
              <w:right w:val="nil"/>
            </w:tcBorders>
          </w:tcPr>
          <w:p w14:paraId="287AE185" w14:textId="77EBD310" w:rsidR="00CC6E3D" w:rsidRPr="000143F3" w:rsidRDefault="00CC6E3D" w:rsidP="00CC6E3D">
            <w:pPr>
              <w:jc w:val="center"/>
            </w:pPr>
            <w:r w:rsidRPr="0093757E">
              <w:t>4</w:t>
            </w:r>
          </w:p>
        </w:tc>
        <w:tc>
          <w:tcPr>
            <w:tcW w:w="2835" w:type="dxa"/>
            <w:tcBorders>
              <w:top w:val="single" w:sz="4" w:space="0" w:color="auto"/>
              <w:left w:val="single" w:sz="6" w:space="0" w:color="auto"/>
              <w:bottom w:val="single" w:sz="4" w:space="0" w:color="auto"/>
              <w:right w:val="nil"/>
            </w:tcBorders>
          </w:tcPr>
          <w:p w14:paraId="0D2A6E61" w14:textId="2D0D0FA4" w:rsidR="00CC6E3D" w:rsidRPr="000143F3" w:rsidRDefault="00CC6E3D" w:rsidP="00CC6E3D">
            <w:r w:rsidRPr="0093757E">
              <w:t>Câble Electrique 2x6mm2</w:t>
            </w:r>
          </w:p>
        </w:tc>
        <w:tc>
          <w:tcPr>
            <w:tcW w:w="1134" w:type="dxa"/>
            <w:tcBorders>
              <w:top w:val="single" w:sz="4" w:space="0" w:color="auto"/>
              <w:left w:val="single" w:sz="6" w:space="0" w:color="auto"/>
              <w:bottom w:val="single" w:sz="4" w:space="0" w:color="auto"/>
              <w:right w:val="nil"/>
            </w:tcBorders>
          </w:tcPr>
          <w:p w14:paraId="2FD94885" w14:textId="1B1D7A1E"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DBFE285" w14:textId="12FFD279" w:rsidR="00CC6E3D" w:rsidRDefault="00CC6E3D" w:rsidP="00CC6E3D">
            <w:pPr>
              <w:jc w:val="center"/>
            </w:pPr>
            <w:r w:rsidRPr="008D20AD">
              <w:t>300</w:t>
            </w:r>
          </w:p>
        </w:tc>
        <w:tc>
          <w:tcPr>
            <w:tcW w:w="1418" w:type="dxa"/>
            <w:tcBorders>
              <w:top w:val="single" w:sz="4" w:space="0" w:color="auto"/>
              <w:left w:val="single" w:sz="6" w:space="0" w:color="auto"/>
              <w:bottom w:val="single" w:sz="4" w:space="0" w:color="auto"/>
              <w:right w:val="nil"/>
            </w:tcBorders>
          </w:tcPr>
          <w:p w14:paraId="0561D7BF"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59E5C2F" w14:textId="77777777" w:rsidR="00CC6E3D" w:rsidRPr="00C01864" w:rsidRDefault="00CC6E3D" w:rsidP="00CC6E3D">
            <w:pPr>
              <w:rPr>
                <w:rFonts w:ascii="Times New Roman" w:hAnsi="Times New Roman" w:cs="Times New Roman"/>
                <w:bCs/>
                <w:i/>
                <w:iCs/>
              </w:rPr>
            </w:pPr>
          </w:p>
        </w:tc>
      </w:tr>
      <w:tr w:rsidR="00CC6E3D" w:rsidRPr="00C01864" w14:paraId="7AF7BF07" w14:textId="77777777" w:rsidTr="00FF4DC5">
        <w:trPr>
          <w:trHeight w:val="326"/>
        </w:trPr>
        <w:tc>
          <w:tcPr>
            <w:tcW w:w="818" w:type="dxa"/>
            <w:tcBorders>
              <w:top w:val="single" w:sz="4" w:space="0" w:color="auto"/>
              <w:left w:val="double" w:sz="6" w:space="0" w:color="auto"/>
              <w:bottom w:val="single" w:sz="4" w:space="0" w:color="auto"/>
              <w:right w:val="nil"/>
            </w:tcBorders>
          </w:tcPr>
          <w:p w14:paraId="664E5A32" w14:textId="37741A5C" w:rsidR="00CC6E3D" w:rsidRPr="000143F3" w:rsidRDefault="00CC6E3D" w:rsidP="00CC6E3D">
            <w:pPr>
              <w:jc w:val="center"/>
            </w:pPr>
            <w:r w:rsidRPr="0093757E">
              <w:t>5</w:t>
            </w:r>
          </w:p>
        </w:tc>
        <w:tc>
          <w:tcPr>
            <w:tcW w:w="2835" w:type="dxa"/>
            <w:tcBorders>
              <w:top w:val="single" w:sz="4" w:space="0" w:color="auto"/>
              <w:left w:val="single" w:sz="6" w:space="0" w:color="auto"/>
              <w:bottom w:val="single" w:sz="4" w:space="0" w:color="auto"/>
              <w:right w:val="nil"/>
            </w:tcBorders>
          </w:tcPr>
          <w:p w14:paraId="66E71923" w14:textId="7C23FEC7" w:rsidR="00CC6E3D" w:rsidRPr="000143F3" w:rsidRDefault="00CC6E3D" w:rsidP="00CC6E3D">
            <w:r w:rsidRPr="0093757E">
              <w:t>Câble Electrique 16x4mm2</w:t>
            </w:r>
          </w:p>
        </w:tc>
        <w:tc>
          <w:tcPr>
            <w:tcW w:w="1134" w:type="dxa"/>
            <w:tcBorders>
              <w:top w:val="single" w:sz="4" w:space="0" w:color="auto"/>
              <w:left w:val="single" w:sz="6" w:space="0" w:color="auto"/>
              <w:bottom w:val="single" w:sz="4" w:space="0" w:color="auto"/>
              <w:right w:val="nil"/>
            </w:tcBorders>
          </w:tcPr>
          <w:p w14:paraId="4ABC3FE9" w14:textId="54E293BC"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2ECB293" w14:textId="7B3A2799" w:rsidR="00CC6E3D" w:rsidRDefault="00CC6E3D" w:rsidP="00CC6E3D">
            <w:pPr>
              <w:jc w:val="center"/>
            </w:pPr>
            <w:r w:rsidRPr="008D20AD">
              <w:t>220</w:t>
            </w:r>
          </w:p>
        </w:tc>
        <w:tc>
          <w:tcPr>
            <w:tcW w:w="1418" w:type="dxa"/>
            <w:tcBorders>
              <w:top w:val="single" w:sz="4" w:space="0" w:color="auto"/>
              <w:left w:val="single" w:sz="6" w:space="0" w:color="auto"/>
              <w:bottom w:val="single" w:sz="4" w:space="0" w:color="auto"/>
              <w:right w:val="nil"/>
            </w:tcBorders>
          </w:tcPr>
          <w:p w14:paraId="3D8B7E94"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B83D10E" w14:textId="77777777" w:rsidR="00CC6E3D" w:rsidRPr="00C01864" w:rsidRDefault="00CC6E3D" w:rsidP="00CC6E3D">
            <w:pPr>
              <w:rPr>
                <w:rFonts w:ascii="Times New Roman" w:hAnsi="Times New Roman" w:cs="Times New Roman"/>
                <w:bCs/>
                <w:i/>
                <w:iCs/>
              </w:rPr>
            </w:pPr>
          </w:p>
        </w:tc>
      </w:tr>
      <w:tr w:rsidR="00CC6E3D" w:rsidRPr="00C01864" w14:paraId="7102C8BB" w14:textId="77777777" w:rsidTr="00FF4DC5">
        <w:trPr>
          <w:trHeight w:val="573"/>
        </w:trPr>
        <w:tc>
          <w:tcPr>
            <w:tcW w:w="818" w:type="dxa"/>
            <w:tcBorders>
              <w:top w:val="single" w:sz="4" w:space="0" w:color="auto"/>
              <w:left w:val="double" w:sz="6" w:space="0" w:color="auto"/>
              <w:bottom w:val="single" w:sz="4" w:space="0" w:color="auto"/>
              <w:right w:val="nil"/>
            </w:tcBorders>
          </w:tcPr>
          <w:p w14:paraId="0D68718C" w14:textId="63549E6E" w:rsidR="00CC6E3D" w:rsidRPr="000143F3" w:rsidRDefault="00CC6E3D" w:rsidP="00CC6E3D">
            <w:pPr>
              <w:jc w:val="center"/>
            </w:pPr>
            <w:r w:rsidRPr="0093757E">
              <w:t>6</w:t>
            </w:r>
          </w:p>
        </w:tc>
        <w:tc>
          <w:tcPr>
            <w:tcW w:w="2835" w:type="dxa"/>
            <w:tcBorders>
              <w:top w:val="single" w:sz="4" w:space="0" w:color="auto"/>
              <w:left w:val="single" w:sz="6" w:space="0" w:color="auto"/>
              <w:bottom w:val="single" w:sz="4" w:space="0" w:color="auto"/>
              <w:right w:val="nil"/>
            </w:tcBorders>
          </w:tcPr>
          <w:p w14:paraId="7AD8C107" w14:textId="404EC0D2" w:rsidR="00CC6E3D" w:rsidRPr="000143F3" w:rsidRDefault="00CC6E3D" w:rsidP="00CC6E3D">
            <w:r w:rsidRPr="0093757E">
              <w:t>Câble Electrique 4x4mm2</w:t>
            </w:r>
          </w:p>
        </w:tc>
        <w:tc>
          <w:tcPr>
            <w:tcW w:w="1134" w:type="dxa"/>
            <w:tcBorders>
              <w:top w:val="single" w:sz="4" w:space="0" w:color="auto"/>
              <w:left w:val="single" w:sz="6" w:space="0" w:color="auto"/>
              <w:bottom w:val="single" w:sz="4" w:space="0" w:color="auto"/>
              <w:right w:val="nil"/>
            </w:tcBorders>
          </w:tcPr>
          <w:p w14:paraId="68721A15" w14:textId="134A6E0A"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C5F913C" w14:textId="010E08E7" w:rsidR="00CC6E3D" w:rsidRDefault="00CC6E3D" w:rsidP="00CC6E3D">
            <w:pPr>
              <w:jc w:val="center"/>
            </w:pPr>
            <w:r w:rsidRPr="008D20AD">
              <w:t>300</w:t>
            </w:r>
          </w:p>
        </w:tc>
        <w:tc>
          <w:tcPr>
            <w:tcW w:w="1418" w:type="dxa"/>
            <w:tcBorders>
              <w:top w:val="single" w:sz="4" w:space="0" w:color="auto"/>
              <w:left w:val="single" w:sz="6" w:space="0" w:color="auto"/>
              <w:bottom w:val="single" w:sz="4" w:space="0" w:color="auto"/>
              <w:right w:val="nil"/>
            </w:tcBorders>
          </w:tcPr>
          <w:p w14:paraId="7953A36E"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8B19DE3" w14:textId="77777777" w:rsidR="00CC6E3D" w:rsidRPr="00C01864" w:rsidRDefault="00CC6E3D" w:rsidP="00CC6E3D">
            <w:pPr>
              <w:rPr>
                <w:rFonts w:ascii="Times New Roman" w:hAnsi="Times New Roman" w:cs="Times New Roman"/>
                <w:bCs/>
                <w:i/>
                <w:iCs/>
              </w:rPr>
            </w:pPr>
          </w:p>
        </w:tc>
      </w:tr>
      <w:tr w:rsidR="00CC6E3D" w:rsidRPr="00C01864" w14:paraId="3E5F4FA3" w14:textId="77777777" w:rsidTr="00FF4DC5">
        <w:trPr>
          <w:trHeight w:val="425"/>
        </w:trPr>
        <w:tc>
          <w:tcPr>
            <w:tcW w:w="818" w:type="dxa"/>
            <w:tcBorders>
              <w:top w:val="single" w:sz="4" w:space="0" w:color="auto"/>
              <w:left w:val="double" w:sz="6" w:space="0" w:color="auto"/>
              <w:bottom w:val="single" w:sz="4" w:space="0" w:color="auto"/>
              <w:right w:val="nil"/>
            </w:tcBorders>
          </w:tcPr>
          <w:p w14:paraId="195F25FE" w14:textId="6FAD1081" w:rsidR="00CC6E3D" w:rsidRPr="000143F3" w:rsidRDefault="00CC6E3D" w:rsidP="00CC6E3D">
            <w:pPr>
              <w:jc w:val="center"/>
            </w:pPr>
            <w:r w:rsidRPr="0093757E">
              <w:t>7</w:t>
            </w:r>
          </w:p>
        </w:tc>
        <w:tc>
          <w:tcPr>
            <w:tcW w:w="2835" w:type="dxa"/>
            <w:tcBorders>
              <w:top w:val="single" w:sz="4" w:space="0" w:color="auto"/>
              <w:left w:val="single" w:sz="6" w:space="0" w:color="auto"/>
              <w:bottom w:val="single" w:sz="4" w:space="0" w:color="auto"/>
              <w:right w:val="nil"/>
            </w:tcBorders>
          </w:tcPr>
          <w:p w14:paraId="72414F45" w14:textId="5D5F0C30" w:rsidR="00CC6E3D" w:rsidRPr="000143F3" w:rsidRDefault="00CC6E3D" w:rsidP="00CC6E3D">
            <w:r w:rsidRPr="0093757E">
              <w:t>Câble Electrique 2x4mm2</w:t>
            </w:r>
          </w:p>
        </w:tc>
        <w:tc>
          <w:tcPr>
            <w:tcW w:w="1134" w:type="dxa"/>
            <w:tcBorders>
              <w:top w:val="single" w:sz="4" w:space="0" w:color="auto"/>
              <w:left w:val="single" w:sz="6" w:space="0" w:color="auto"/>
              <w:bottom w:val="single" w:sz="4" w:space="0" w:color="auto"/>
              <w:right w:val="nil"/>
            </w:tcBorders>
          </w:tcPr>
          <w:p w14:paraId="4E8B0DA4" w14:textId="296C27D6"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79724EB" w14:textId="12784430" w:rsidR="00CC6E3D" w:rsidRDefault="00CC6E3D" w:rsidP="00CC6E3D">
            <w:pPr>
              <w:jc w:val="center"/>
            </w:pPr>
            <w:r w:rsidRPr="008D20AD">
              <w:t>300</w:t>
            </w:r>
          </w:p>
        </w:tc>
        <w:tc>
          <w:tcPr>
            <w:tcW w:w="1418" w:type="dxa"/>
            <w:tcBorders>
              <w:top w:val="single" w:sz="4" w:space="0" w:color="auto"/>
              <w:left w:val="single" w:sz="6" w:space="0" w:color="auto"/>
              <w:bottom w:val="single" w:sz="4" w:space="0" w:color="auto"/>
              <w:right w:val="nil"/>
            </w:tcBorders>
          </w:tcPr>
          <w:p w14:paraId="0C702B22"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6337012" w14:textId="77777777" w:rsidR="00CC6E3D" w:rsidRPr="00C01864" w:rsidRDefault="00CC6E3D" w:rsidP="00CC6E3D">
            <w:pPr>
              <w:rPr>
                <w:rFonts w:ascii="Times New Roman" w:hAnsi="Times New Roman" w:cs="Times New Roman"/>
                <w:bCs/>
                <w:i/>
                <w:iCs/>
              </w:rPr>
            </w:pPr>
          </w:p>
        </w:tc>
      </w:tr>
      <w:tr w:rsidR="00CC6E3D" w:rsidRPr="00C01864" w14:paraId="6F9EA999" w14:textId="77777777" w:rsidTr="00FF4DC5">
        <w:trPr>
          <w:trHeight w:val="390"/>
        </w:trPr>
        <w:tc>
          <w:tcPr>
            <w:tcW w:w="818" w:type="dxa"/>
            <w:tcBorders>
              <w:top w:val="single" w:sz="4" w:space="0" w:color="auto"/>
              <w:left w:val="double" w:sz="6" w:space="0" w:color="auto"/>
              <w:bottom w:val="single" w:sz="4" w:space="0" w:color="auto"/>
              <w:right w:val="nil"/>
            </w:tcBorders>
          </w:tcPr>
          <w:p w14:paraId="697EE5AC" w14:textId="5D46C064" w:rsidR="00CC6E3D" w:rsidRPr="000143F3" w:rsidRDefault="00CC6E3D" w:rsidP="00CC6E3D">
            <w:pPr>
              <w:jc w:val="center"/>
            </w:pPr>
            <w:r w:rsidRPr="0093757E">
              <w:t>8</w:t>
            </w:r>
          </w:p>
        </w:tc>
        <w:tc>
          <w:tcPr>
            <w:tcW w:w="2835" w:type="dxa"/>
            <w:tcBorders>
              <w:top w:val="single" w:sz="4" w:space="0" w:color="auto"/>
              <w:left w:val="single" w:sz="6" w:space="0" w:color="auto"/>
              <w:bottom w:val="single" w:sz="4" w:space="0" w:color="auto"/>
              <w:right w:val="nil"/>
            </w:tcBorders>
          </w:tcPr>
          <w:p w14:paraId="443DDFEF" w14:textId="7E4FA380" w:rsidR="00CC6E3D" w:rsidRPr="000143F3" w:rsidRDefault="00CC6E3D" w:rsidP="00CC6E3D">
            <w:r w:rsidRPr="0093757E">
              <w:t>Câble de terre 10mm2</w:t>
            </w:r>
          </w:p>
        </w:tc>
        <w:tc>
          <w:tcPr>
            <w:tcW w:w="1134" w:type="dxa"/>
            <w:tcBorders>
              <w:top w:val="single" w:sz="4" w:space="0" w:color="auto"/>
              <w:left w:val="single" w:sz="6" w:space="0" w:color="auto"/>
              <w:bottom w:val="single" w:sz="4" w:space="0" w:color="auto"/>
              <w:right w:val="nil"/>
            </w:tcBorders>
          </w:tcPr>
          <w:p w14:paraId="14C4B59C" w14:textId="35410B0B"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977D6B8" w14:textId="2ADC96BE" w:rsidR="00CC6E3D" w:rsidRDefault="00CC6E3D" w:rsidP="00CC6E3D">
            <w:pPr>
              <w:jc w:val="center"/>
            </w:pPr>
            <w:r w:rsidRPr="008D20AD">
              <w:t>100</w:t>
            </w:r>
          </w:p>
        </w:tc>
        <w:tc>
          <w:tcPr>
            <w:tcW w:w="1418" w:type="dxa"/>
            <w:tcBorders>
              <w:top w:val="single" w:sz="4" w:space="0" w:color="auto"/>
              <w:left w:val="single" w:sz="6" w:space="0" w:color="auto"/>
              <w:bottom w:val="single" w:sz="4" w:space="0" w:color="auto"/>
              <w:right w:val="nil"/>
            </w:tcBorders>
          </w:tcPr>
          <w:p w14:paraId="657541C2"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E68A56A" w14:textId="77777777" w:rsidR="00CC6E3D" w:rsidRPr="00C01864" w:rsidRDefault="00CC6E3D" w:rsidP="00CC6E3D">
            <w:pPr>
              <w:rPr>
                <w:rFonts w:ascii="Times New Roman" w:hAnsi="Times New Roman" w:cs="Times New Roman"/>
                <w:bCs/>
                <w:i/>
                <w:iCs/>
              </w:rPr>
            </w:pPr>
          </w:p>
        </w:tc>
      </w:tr>
      <w:tr w:rsidR="00CC6E3D" w:rsidRPr="00C01864" w14:paraId="3DE3168E" w14:textId="77777777" w:rsidTr="00FF4DC5">
        <w:trPr>
          <w:trHeight w:val="340"/>
        </w:trPr>
        <w:tc>
          <w:tcPr>
            <w:tcW w:w="818" w:type="dxa"/>
            <w:tcBorders>
              <w:top w:val="single" w:sz="4" w:space="0" w:color="auto"/>
              <w:left w:val="double" w:sz="6" w:space="0" w:color="auto"/>
              <w:bottom w:val="single" w:sz="4" w:space="0" w:color="auto"/>
              <w:right w:val="nil"/>
            </w:tcBorders>
          </w:tcPr>
          <w:p w14:paraId="34DD4779" w14:textId="5239D42C" w:rsidR="00CC6E3D" w:rsidRPr="000143F3" w:rsidRDefault="00CC6E3D" w:rsidP="00CC6E3D">
            <w:pPr>
              <w:jc w:val="center"/>
            </w:pPr>
            <w:r w:rsidRPr="0093757E">
              <w:t>9</w:t>
            </w:r>
          </w:p>
        </w:tc>
        <w:tc>
          <w:tcPr>
            <w:tcW w:w="2835" w:type="dxa"/>
            <w:tcBorders>
              <w:top w:val="single" w:sz="4" w:space="0" w:color="auto"/>
              <w:left w:val="single" w:sz="6" w:space="0" w:color="auto"/>
              <w:bottom w:val="single" w:sz="4" w:space="0" w:color="auto"/>
              <w:right w:val="nil"/>
            </w:tcBorders>
          </w:tcPr>
          <w:p w14:paraId="280BAE39" w14:textId="0F8D8689" w:rsidR="00CC6E3D" w:rsidRPr="000143F3" w:rsidRDefault="00CC6E3D" w:rsidP="00CC6E3D">
            <w:r w:rsidRPr="0093757E">
              <w:t>Goulottes 100/45 en carton de 8</w:t>
            </w:r>
          </w:p>
        </w:tc>
        <w:tc>
          <w:tcPr>
            <w:tcW w:w="1134" w:type="dxa"/>
            <w:tcBorders>
              <w:top w:val="single" w:sz="4" w:space="0" w:color="auto"/>
              <w:left w:val="single" w:sz="6" w:space="0" w:color="auto"/>
              <w:bottom w:val="single" w:sz="4" w:space="0" w:color="auto"/>
              <w:right w:val="nil"/>
            </w:tcBorders>
          </w:tcPr>
          <w:p w14:paraId="63277C33" w14:textId="1B5177B8"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CD492E8" w14:textId="6B8FC9EE" w:rsidR="00CC6E3D" w:rsidRDefault="00CC6E3D" w:rsidP="00CC6E3D">
            <w:pPr>
              <w:jc w:val="center"/>
            </w:pPr>
            <w:r w:rsidRPr="008D20AD">
              <w:t>16</w:t>
            </w:r>
          </w:p>
        </w:tc>
        <w:tc>
          <w:tcPr>
            <w:tcW w:w="1418" w:type="dxa"/>
            <w:tcBorders>
              <w:top w:val="single" w:sz="4" w:space="0" w:color="auto"/>
              <w:left w:val="single" w:sz="6" w:space="0" w:color="auto"/>
              <w:bottom w:val="single" w:sz="4" w:space="0" w:color="auto"/>
              <w:right w:val="nil"/>
            </w:tcBorders>
          </w:tcPr>
          <w:p w14:paraId="0214BB15"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059BE36" w14:textId="77777777" w:rsidR="00CC6E3D" w:rsidRPr="00C01864" w:rsidRDefault="00CC6E3D" w:rsidP="00CC6E3D">
            <w:pPr>
              <w:rPr>
                <w:rFonts w:ascii="Times New Roman" w:hAnsi="Times New Roman" w:cs="Times New Roman"/>
                <w:bCs/>
                <w:i/>
                <w:iCs/>
              </w:rPr>
            </w:pPr>
          </w:p>
        </w:tc>
      </w:tr>
      <w:tr w:rsidR="00CC6E3D" w:rsidRPr="00C01864" w14:paraId="32CC17AA" w14:textId="77777777" w:rsidTr="008E5BFE">
        <w:trPr>
          <w:trHeight w:val="891"/>
        </w:trPr>
        <w:tc>
          <w:tcPr>
            <w:tcW w:w="818" w:type="dxa"/>
            <w:tcBorders>
              <w:top w:val="single" w:sz="4" w:space="0" w:color="auto"/>
              <w:left w:val="double" w:sz="6" w:space="0" w:color="auto"/>
              <w:bottom w:val="single" w:sz="4" w:space="0" w:color="auto"/>
              <w:right w:val="nil"/>
            </w:tcBorders>
          </w:tcPr>
          <w:p w14:paraId="4BE51695" w14:textId="12A6142A" w:rsidR="00CC6E3D" w:rsidRPr="000143F3" w:rsidRDefault="00CC6E3D" w:rsidP="00CC6E3D">
            <w:pPr>
              <w:jc w:val="center"/>
            </w:pPr>
            <w:r w:rsidRPr="0093757E">
              <w:t>10</w:t>
            </w:r>
          </w:p>
        </w:tc>
        <w:tc>
          <w:tcPr>
            <w:tcW w:w="2835" w:type="dxa"/>
            <w:tcBorders>
              <w:top w:val="single" w:sz="4" w:space="0" w:color="auto"/>
              <w:left w:val="single" w:sz="6" w:space="0" w:color="auto"/>
              <w:bottom w:val="single" w:sz="4" w:space="0" w:color="auto"/>
              <w:right w:val="nil"/>
            </w:tcBorders>
          </w:tcPr>
          <w:p w14:paraId="2EA03988" w14:textId="3D583C60" w:rsidR="00CC6E3D" w:rsidRPr="000143F3" w:rsidRDefault="00CC6E3D" w:rsidP="00CC6E3D">
            <w:r w:rsidRPr="0093757E">
              <w:t xml:space="preserve">Coudes pour Goulottes 100/45 (Intérieur, Extérieur, </w:t>
            </w:r>
            <w:r w:rsidR="00D94C81" w:rsidRPr="0093757E">
              <w:t>Embout) originale</w:t>
            </w:r>
          </w:p>
        </w:tc>
        <w:tc>
          <w:tcPr>
            <w:tcW w:w="1134" w:type="dxa"/>
            <w:tcBorders>
              <w:top w:val="single" w:sz="4" w:space="0" w:color="auto"/>
              <w:left w:val="single" w:sz="6" w:space="0" w:color="auto"/>
              <w:bottom w:val="single" w:sz="4" w:space="0" w:color="auto"/>
              <w:right w:val="nil"/>
            </w:tcBorders>
          </w:tcPr>
          <w:p w14:paraId="53CBE35B" w14:textId="1F6A95B4"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FDE08CD" w14:textId="06429BEC" w:rsidR="00CC6E3D" w:rsidRDefault="00CC6E3D" w:rsidP="00CC6E3D">
            <w:pPr>
              <w:jc w:val="center"/>
            </w:pPr>
            <w:r w:rsidRPr="008D20AD">
              <w:t>30</w:t>
            </w:r>
          </w:p>
        </w:tc>
        <w:tc>
          <w:tcPr>
            <w:tcW w:w="1418" w:type="dxa"/>
            <w:tcBorders>
              <w:top w:val="single" w:sz="4" w:space="0" w:color="auto"/>
              <w:left w:val="single" w:sz="6" w:space="0" w:color="auto"/>
              <w:bottom w:val="single" w:sz="4" w:space="0" w:color="auto"/>
              <w:right w:val="nil"/>
            </w:tcBorders>
          </w:tcPr>
          <w:p w14:paraId="14048C26"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D8141F5" w14:textId="77777777" w:rsidR="00CC6E3D" w:rsidRPr="00C01864" w:rsidRDefault="00CC6E3D" w:rsidP="00CC6E3D">
            <w:pPr>
              <w:rPr>
                <w:rFonts w:ascii="Times New Roman" w:hAnsi="Times New Roman" w:cs="Times New Roman"/>
                <w:bCs/>
                <w:i/>
                <w:iCs/>
              </w:rPr>
            </w:pPr>
          </w:p>
        </w:tc>
      </w:tr>
      <w:tr w:rsidR="00CC6E3D" w:rsidRPr="00C01864" w14:paraId="2EFEF0A6" w14:textId="77777777" w:rsidTr="008E5BFE">
        <w:trPr>
          <w:trHeight w:val="891"/>
        </w:trPr>
        <w:tc>
          <w:tcPr>
            <w:tcW w:w="818" w:type="dxa"/>
            <w:tcBorders>
              <w:top w:val="single" w:sz="4" w:space="0" w:color="auto"/>
              <w:left w:val="double" w:sz="6" w:space="0" w:color="auto"/>
              <w:bottom w:val="single" w:sz="4" w:space="0" w:color="auto"/>
              <w:right w:val="nil"/>
            </w:tcBorders>
          </w:tcPr>
          <w:p w14:paraId="5AB4AF6B" w14:textId="5F57457B" w:rsidR="00CC6E3D" w:rsidRPr="000143F3" w:rsidRDefault="00CC6E3D" w:rsidP="00CC6E3D">
            <w:pPr>
              <w:jc w:val="center"/>
            </w:pPr>
            <w:r w:rsidRPr="0093757E">
              <w:lastRenderedPageBreak/>
              <w:t>11</w:t>
            </w:r>
          </w:p>
        </w:tc>
        <w:tc>
          <w:tcPr>
            <w:tcW w:w="2835" w:type="dxa"/>
            <w:tcBorders>
              <w:top w:val="single" w:sz="4" w:space="0" w:color="auto"/>
              <w:left w:val="single" w:sz="6" w:space="0" w:color="auto"/>
              <w:bottom w:val="single" w:sz="4" w:space="0" w:color="auto"/>
              <w:right w:val="nil"/>
            </w:tcBorders>
          </w:tcPr>
          <w:p w14:paraId="60BA93D4" w14:textId="35F639AD" w:rsidR="00CC6E3D" w:rsidRPr="000143F3" w:rsidRDefault="00CC6E3D" w:rsidP="00CC6E3D">
            <w:r w:rsidRPr="0093757E">
              <w:t xml:space="preserve">Coffrets </w:t>
            </w:r>
            <w:r w:rsidR="00D94C81" w:rsidRPr="0093757E">
              <w:t>électriques</w:t>
            </w:r>
            <w:r w:rsidRPr="0093757E">
              <w:t xml:space="preserve"> DC et AC complet avec les </w:t>
            </w:r>
            <w:r w:rsidR="00D94C81" w:rsidRPr="0093757E">
              <w:t>disjoncteurs</w:t>
            </w:r>
            <w:r w:rsidRPr="0093757E">
              <w:t xml:space="preserve"> de Protection (mini)</w:t>
            </w:r>
          </w:p>
        </w:tc>
        <w:tc>
          <w:tcPr>
            <w:tcW w:w="1134" w:type="dxa"/>
            <w:tcBorders>
              <w:top w:val="single" w:sz="4" w:space="0" w:color="auto"/>
              <w:left w:val="single" w:sz="6" w:space="0" w:color="auto"/>
              <w:bottom w:val="single" w:sz="4" w:space="0" w:color="auto"/>
              <w:right w:val="nil"/>
            </w:tcBorders>
          </w:tcPr>
          <w:p w14:paraId="70C624CC" w14:textId="56FDD548"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C7E9ED1" w14:textId="4464708B" w:rsidR="00CC6E3D" w:rsidRDefault="00CC6E3D" w:rsidP="00CC6E3D">
            <w:pPr>
              <w:jc w:val="center"/>
            </w:pPr>
            <w:r w:rsidRPr="008D20AD">
              <w:t>1</w:t>
            </w:r>
          </w:p>
        </w:tc>
        <w:tc>
          <w:tcPr>
            <w:tcW w:w="1418" w:type="dxa"/>
            <w:tcBorders>
              <w:top w:val="single" w:sz="4" w:space="0" w:color="auto"/>
              <w:left w:val="single" w:sz="6" w:space="0" w:color="auto"/>
              <w:bottom w:val="single" w:sz="4" w:space="0" w:color="auto"/>
              <w:right w:val="nil"/>
            </w:tcBorders>
          </w:tcPr>
          <w:p w14:paraId="209FA9BE"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83FB491" w14:textId="77777777" w:rsidR="00CC6E3D" w:rsidRPr="00C01864" w:rsidRDefault="00CC6E3D" w:rsidP="00CC6E3D">
            <w:pPr>
              <w:rPr>
                <w:rFonts w:ascii="Times New Roman" w:hAnsi="Times New Roman" w:cs="Times New Roman"/>
                <w:bCs/>
                <w:i/>
                <w:iCs/>
              </w:rPr>
            </w:pPr>
          </w:p>
        </w:tc>
      </w:tr>
      <w:tr w:rsidR="00CC6E3D" w:rsidRPr="00C01864" w14:paraId="36C73F9C" w14:textId="77777777" w:rsidTr="00FF4DC5">
        <w:trPr>
          <w:trHeight w:val="383"/>
        </w:trPr>
        <w:tc>
          <w:tcPr>
            <w:tcW w:w="818" w:type="dxa"/>
            <w:tcBorders>
              <w:top w:val="single" w:sz="4" w:space="0" w:color="auto"/>
              <w:left w:val="double" w:sz="6" w:space="0" w:color="auto"/>
              <w:bottom w:val="single" w:sz="4" w:space="0" w:color="auto"/>
              <w:right w:val="nil"/>
            </w:tcBorders>
          </w:tcPr>
          <w:p w14:paraId="001D5F50" w14:textId="3BF97CEE" w:rsidR="00CC6E3D" w:rsidRPr="000143F3" w:rsidRDefault="00CC6E3D" w:rsidP="00CC6E3D">
            <w:pPr>
              <w:jc w:val="center"/>
            </w:pPr>
            <w:r w:rsidRPr="0093757E">
              <w:t>12</w:t>
            </w:r>
          </w:p>
        </w:tc>
        <w:tc>
          <w:tcPr>
            <w:tcW w:w="2835" w:type="dxa"/>
            <w:tcBorders>
              <w:top w:val="single" w:sz="4" w:space="0" w:color="auto"/>
              <w:left w:val="single" w:sz="6" w:space="0" w:color="auto"/>
              <w:bottom w:val="single" w:sz="4" w:space="0" w:color="auto"/>
              <w:right w:val="nil"/>
            </w:tcBorders>
          </w:tcPr>
          <w:p w14:paraId="01DE2EAC" w14:textId="77E2535B" w:rsidR="00CC6E3D" w:rsidRPr="000143F3" w:rsidRDefault="00F52239" w:rsidP="00CC6E3D">
            <w:r w:rsidRPr="006C68A0">
              <w:t>Compact</w:t>
            </w:r>
            <w:r w:rsidR="00CC6E3D" w:rsidRPr="0093757E">
              <w:t xml:space="preserve"> 160A</w:t>
            </w:r>
          </w:p>
        </w:tc>
        <w:tc>
          <w:tcPr>
            <w:tcW w:w="1134" w:type="dxa"/>
            <w:tcBorders>
              <w:top w:val="single" w:sz="4" w:space="0" w:color="auto"/>
              <w:left w:val="single" w:sz="6" w:space="0" w:color="auto"/>
              <w:bottom w:val="single" w:sz="4" w:space="0" w:color="auto"/>
              <w:right w:val="nil"/>
            </w:tcBorders>
          </w:tcPr>
          <w:p w14:paraId="43B12F36" w14:textId="62EC2284"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F6D11B4" w14:textId="5C3E6D18" w:rsidR="00CC6E3D" w:rsidRDefault="00CC6E3D" w:rsidP="00CC6E3D">
            <w:pPr>
              <w:jc w:val="center"/>
            </w:pPr>
            <w:r w:rsidRPr="008D20AD">
              <w:t>1</w:t>
            </w:r>
          </w:p>
        </w:tc>
        <w:tc>
          <w:tcPr>
            <w:tcW w:w="1418" w:type="dxa"/>
            <w:tcBorders>
              <w:top w:val="single" w:sz="4" w:space="0" w:color="auto"/>
              <w:left w:val="single" w:sz="6" w:space="0" w:color="auto"/>
              <w:bottom w:val="single" w:sz="4" w:space="0" w:color="auto"/>
              <w:right w:val="nil"/>
            </w:tcBorders>
          </w:tcPr>
          <w:p w14:paraId="164D2446"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8754AE7" w14:textId="77777777" w:rsidR="00CC6E3D" w:rsidRPr="00C01864" w:rsidRDefault="00CC6E3D" w:rsidP="00CC6E3D">
            <w:pPr>
              <w:rPr>
                <w:rFonts w:ascii="Times New Roman" w:hAnsi="Times New Roman" w:cs="Times New Roman"/>
                <w:bCs/>
                <w:i/>
                <w:iCs/>
              </w:rPr>
            </w:pPr>
          </w:p>
        </w:tc>
      </w:tr>
      <w:tr w:rsidR="00CC6E3D" w:rsidRPr="00C01864" w14:paraId="7EEAFA5B" w14:textId="77777777" w:rsidTr="00FF4DC5">
        <w:trPr>
          <w:trHeight w:val="346"/>
        </w:trPr>
        <w:tc>
          <w:tcPr>
            <w:tcW w:w="818" w:type="dxa"/>
            <w:tcBorders>
              <w:top w:val="single" w:sz="4" w:space="0" w:color="auto"/>
              <w:left w:val="double" w:sz="6" w:space="0" w:color="auto"/>
              <w:bottom w:val="single" w:sz="4" w:space="0" w:color="auto"/>
              <w:right w:val="nil"/>
            </w:tcBorders>
          </w:tcPr>
          <w:p w14:paraId="14E00649" w14:textId="136C2C95" w:rsidR="00CC6E3D" w:rsidRPr="000143F3" w:rsidRDefault="00CC6E3D" w:rsidP="00CC6E3D">
            <w:pPr>
              <w:jc w:val="center"/>
            </w:pPr>
            <w:r w:rsidRPr="0093757E">
              <w:t>13</w:t>
            </w:r>
          </w:p>
        </w:tc>
        <w:tc>
          <w:tcPr>
            <w:tcW w:w="2835" w:type="dxa"/>
            <w:tcBorders>
              <w:top w:val="single" w:sz="4" w:space="0" w:color="auto"/>
              <w:left w:val="single" w:sz="6" w:space="0" w:color="auto"/>
              <w:bottom w:val="single" w:sz="4" w:space="0" w:color="auto"/>
              <w:right w:val="nil"/>
            </w:tcBorders>
          </w:tcPr>
          <w:p w14:paraId="715DE45A" w14:textId="37F70C26" w:rsidR="00CC6E3D" w:rsidRPr="000143F3" w:rsidRDefault="00CC6E3D" w:rsidP="00CC6E3D">
            <w:r w:rsidRPr="0093757E">
              <w:t>Supports des Panneaux</w:t>
            </w:r>
          </w:p>
        </w:tc>
        <w:tc>
          <w:tcPr>
            <w:tcW w:w="1134" w:type="dxa"/>
            <w:tcBorders>
              <w:top w:val="single" w:sz="4" w:space="0" w:color="auto"/>
              <w:left w:val="single" w:sz="6" w:space="0" w:color="auto"/>
              <w:bottom w:val="single" w:sz="4" w:space="0" w:color="auto"/>
              <w:right w:val="nil"/>
            </w:tcBorders>
          </w:tcPr>
          <w:p w14:paraId="3A0E35A0" w14:textId="17F5095B"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E2C0860" w14:textId="61EC216F" w:rsidR="00CC6E3D" w:rsidRDefault="00CC6E3D" w:rsidP="00CC6E3D">
            <w:pPr>
              <w:jc w:val="center"/>
            </w:pPr>
            <w:r w:rsidRPr="008D20AD">
              <w:t>6</w:t>
            </w:r>
          </w:p>
        </w:tc>
        <w:tc>
          <w:tcPr>
            <w:tcW w:w="1418" w:type="dxa"/>
            <w:tcBorders>
              <w:top w:val="single" w:sz="4" w:space="0" w:color="auto"/>
              <w:left w:val="single" w:sz="6" w:space="0" w:color="auto"/>
              <w:bottom w:val="single" w:sz="4" w:space="0" w:color="auto"/>
              <w:right w:val="nil"/>
            </w:tcBorders>
          </w:tcPr>
          <w:p w14:paraId="0A4A2F22"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AFEE02D" w14:textId="77777777" w:rsidR="00CC6E3D" w:rsidRPr="00C01864" w:rsidRDefault="00CC6E3D" w:rsidP="00CC6E3D">
            <w:pPr>
              <w:rPr>
                <w:rFonts w:ascii="Times New Roman" w:hAnsi="Times New Roman" w:cs="Times New Roman"/>
                <w:bCs/>
                <w:i/>
                <w:iCs/>
              </w:rPr>
            </w:pPr>
          </w:p>
        </w:tc>
      </w:tr>
      <w:tr w:rsidR="00CC6E3D" w:rsidRPr="00C01864" w14:paraId="56FA3305" w14:textId="77777777" w:rsidTr="00FF4DC5">
        <w:trPr>
          <w:trHeight w:val="295"/>
        </w:trPr>
        <w:tc>
          <w:tcPr>
            <w:tcW w:w="818" w:type="dxa"/>
            <w:tcBorders>
              <w:top w:val="single" w:sz="4" w:space="0" w:color="auto"/>
              <w:left w:val="double" w:sz="6" w:space="0" w:color="auto"/>
              <w:bottom w:val="single" w:sz="4" w:space="0" w:color="auto"/>
              <w:right w:val="nil"/>
            </w:tcBorders>
          </w:tcPr>
          <w:p w14:paraId="1793775D" w14:textId="776FF81B" w:rsidR="00CC6E3D" w:rsidRPr="000143F3" w:rsidRDefault="00CC6E3D" w:rsidP="00CC6E3D">
            <w:pPr>
              <w:jc w:val="center"/>
            </w:pPr>
            <w:r w:rsidRPr="0093757E">
              <w:t>14</w:t>
            </w:r>
          </w:p>
        </w:tc>
        <w:tc>
          <w:tcPr>
            <w:tcW w:w="2835" w:type="dxa"/>
            <w:tcBorders>
              <w:top w:val="single" w:sz="4" w:space="0" w:color="auto"/>
              <w:left w:val="single" w:sz="6" w:space="0" w:color="auto"/>
              <w:bottom w:val="single" w:sz="4" w:space="0" w:color="auto"/>
              <w:right w:val="nil"/>
            </w:tcBorders>
          </w:tcPr>
          <w:p w14:paraId="0F56D978" w14:textId="1D8E1CBF" w:rsidR="00CC6E3D" w:rsidRPr="000143F3" w:rsidRDefault="00CC6E3D" w:rsidP="00CC6E3D">
            <w:r w:rsidRPr="0093757E">
              <w:t>Inverseur automatique 63A</w:t>
            </w:r>
          </w:p>
        </w:tc>
        <w:tc>
          <w:tcPr>
            <w:tcW w:w="1134" w:type="dxa"/>
            <w:tcBorders>
              <w:top w:val="single" w:sz="4" w:space="0" w:color="auto"/>
              <w:left w:val="single" w:sz="6" w:space="0" w:color="auto"/>
              <w:bottom w:val="single" w:sz="4" w:space="0" w:color="auto"/>
              <w:right w:val="nil"/>
            </w:tcBorders>
          </w:tcPr>
          <w:p w14:paraId="11E18A4B" w14:textId="2E74B503"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4830D7B" w14:textId="3ACB98DC" w:rsidR="00CC6E3D" w:rsidRDefault="00CC6E3D" w:rsidP="00CC6E3D">
            <w:pPr>
              <w:jc w:val="center"/>
            </w:pPr>
            <w:r w:rsidRPr="008D20AD">
              <w:t>1</w:t>
            </w:r>
          </w:p>
        </w:tc>
        <w:tc>
          <w:tcPr>
            <w:tcW w:w="1418" w:type="dxa"/>
            <w:tcBorders>
              <w:top w:val="single" w:sz="4" w:space="0" w:color="auto"/>
              <w:left w:val="single" w:sz="6" w:space="0" w:color="auto"/>
              <w:bottom w:val="single" w:sz="4" w:space="0" w:color="auto"/>
              <w:right w:val="nil"/>
            </w:tcBorders>
          </w:tcPr>
          <w:p w14:paraId="02A8DDF0"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356E0C9" w14:textId="77777777" w:rsidR="00CC6E3D" w:rsidRPr="00C01864" w:rsidRDefault="00CC6E3D" w:rsidP="00CC6E3D">
            <w:pPr>
              <w:rPr>
                <w:rFonts w:ascii="Times New Roman" w:hAnsi="Times New Roman" w:cs="Times New Roman"/>
                <w:bCs/>
                <w:i/>
                <w:iCs/>
              </w:rPr>
            </w:pPr>
          </w:p>
        </w:tc>
      </w:tr>
      <w:tr w:rsidR="00CC6E3D" w:rsidRPr="00C01864" w14:paraId="6FDBACB4" w14:textId="77777777" w:rsidTr="008E5BFE">
        <w:trPr>
          <w:trHeight w:val="891"/>
        </w:trPr>
        <w:tc>
          <w:tcPr>
            <w:tcW w:w="818" w:type="dxa"/>
            <w:tcBorders>
              <w:top w:val="single" w:sz="4" w:space="0" w:color="auto"/>
              <w:left w:val="double" w:sz="6" w:space="0" w:color="auto"/>
              <w:bottom w:val="single" w:sz="4" w:space="0" w:color="auto"/>
              <w:right w:val="nil"/>
            </w:tcBorders>
          </w:tcPr>
          <w:p w14:paraId="578439E8" w14:textId="1F99AA94" w:rsidR="00CC6E3D" w:rsidRPr="000143F3" w:rsidRDefault="00CC6E3D" w:rsidP="00CC6E3D">
            <w:pPr>
              <w:jc w:val="center"/>
            </w:pPr>
            <w:r w:rsidRPr="0093757E">
              <w:t>15</w:t>
            </w:r>
          </w:p>
        </w:tc>
        <w:tc>
          <w:tcPr>
            <w:tcW w:w="2835" w:type="dxa"/>
            <w:tcBorders>
              <w:top w:val="single" w:sz="4" w:space="0" w:color="auto"/>
              <w:left w:val="single" w:sz="6" w:space="0" w:color="auto"/>
              <w:bottom w:val="single" w:sz="4" w:space="0" w:color="auto"/>
              <w:right w:val="nil"/>
            </w:tcBorders>
          </w:tcPr>
          <w:p w14:paraId="06AE5320" w14:textId="6531B7EB" w:rsidR="00CC6E3D" w:rsidRPr="000143F3" w:rsidRDefault="00CC6E3D" w:rsidP="00CC6E3D">
            <w:r w:rsidRPr="0093757E">
              <w:t>Accessoires (Inverseurs Automatiques, Cosses, Disjoncteurs, Tuyaux PVC + Accessoires, Prises murales apparents, Câbles terre 2,5mm...)</w:t>
            </w:r>
          </w:p>
        </w:tc>
        <w:tc>
          <w:tcPr>
            <w:tcW w:w="1134" w:type="dxa"/>
            <w:tcBorders>
              <w:top w:val="single" w:sz="4" w:space="0" w:color="auto"/>
              <w:left w:val="single" w:sz="6" w:space="0" w:color="auto"/>
              <w:bottom w:val="single" w:sz="4" w:space="0" w:color="auto"/>
              <w:right w:val="nil"/>
            </w:tcBorders>
          </w:tcPr>
          <w:p w14:paraId="68B79DEE" w14:textId="4E50FC78" w:rsidR="00CC6E3D" w:rsidRPr="00C01864" w:rsidRDefault="00CC6E3D" w:rsidP="00CC6E3D">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732B336" w14:textId="2FB3FB3A" w:rsidR="00CC6E3D" w:rsidRDefault="00CC6E3D" w:rsidP="00CC6E3D">
            <w:pPr>
              <w:jc w:val="center"/>
            </w:pPr>
            <w:r w:rsidRPr="008D20AD">
              <w:t>1</w:t>
            </w:r>
          </w:p>
        </w:tc>
        <w:tc>
          <w:tcPr>
            <w:tcW w:w="1418" w:type="dxa"/>
            <w:tcBorders>
              <w:top w:val="single" w:sz="4" w:space="0" w:color="auto"/>
              <w:left w:val="single" w:sz="6" w:space="0" w:color="auto"/>
              <w:bottom w:val="single" w:sz="4" w:space="0" w:color="auto"/>
              <w:right w:val="nil"/>
            </w:tcBorders>
          </w:tcPr>
          <w:p w14:paraId="1F121335" w14:textId="77777777" w:rsidR="00CC6E3D" w:rsidRPr="00C01864" w:rsidRDefault="00CC6E3D" w:rsidP="00CC6E3D">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377A402" w14:textId="77777777" w:rsidR="00CC6E3D" w:rsidRPr="00C01864" w:rsidRDefault="00CC6E3D" w:rsidP="00CC6E3D">
            <w:pPr>
              <w:rPr>
                <w:rFonts w:ascii="Times New Roman" w:hAnsi="Times New Roman" w:cs="Times New Roman"/>
                <w:bCs/>
                <w:i/>
                <w:iCs/>
              </w:rPr>
            </w:pPr>
          </w:p>
        </w:tc>
      </w:tr>
      <w:tr w:rsidR="00EA6996" w:rsidRPr="00C01864" w14:paraId="45E469D1" w14:textId="77777777" w:rsidTr="00FF4DC5">
        <w:trPr>
          <w:trHeight w:val="486"/>
        </w:trPr>
        <w:tc>
          <w:tcPr>
            <w:tcW w:w="8856" w:type="dxa"/>
            <w:gridSpan w:val="6"/>
            <w:tcBorders>
              <w:top w:val="single" w:sz="4" w:space="0" w:color="auto"/>
              <w:left w:val="double" w:sz="6" w:space="0" w:color="auto"/>
              <w:bottom w:val="double" w:sz="6" w:space="0" w:color="auto"/>
              <w:right w:val="double" w:sz="6" w:space="0" w:color="auto"/>
            </w:tcBorders>
          </w:tcPr>
          <w:p w14:paraId="1F817EA6" w14:textId="48EFA2BE" w:rsidR="00EA6996" w:rsidRPr="009B0F76" w:rsidRDefault="00454A8C" w:rsidP="001A6092">
            <w:pPr>
              <w:rPr>
                <w:b/>
                <w:bCs/>
                <w:color w:val="000000"/>
                <w:sz w:val="20"/>
                <w:szCs w:val="20"/>
              </w:rPr>
            </w:pPr>
            <w:r w:rsidRPr="009B0F76">
              <w:rPr>
                <w:b/>
                <w:bCs/>
                <w:color w:val="000000"/>
                <w:sz w:val="20"/>
                <w:szCs w:val="20"/>
              </w:rPr>
              <w:t xml:space="preserve">Direction Régionale de l'Agriculture du District de Bamako </w:t>
            </w:r>
          </w:p>
        </w:tc>
      </w:tr>
      <w:tr w:rsidR="00F74F4F" w:rsidRPr="00C01864" w14:paraId="37EA097D" w14:textId="77777777" w:rsidTr="00EA6996">
        <w:trPr>
          <w:trHeight w:val="891"/>
        </w:trPr>
        <w:tc>
          <w:tcPr>
            <w:tcW w:w="818" w:type="dxa"/>
            <w:tcBorders>
              <w:top w:val="single" w:sz="4" w:space="0" w:color="auto"/>
              <w:left w:val="double" w:sz="6" w:space="0" w:color="auto"/>
              <w:bottom w:val="single" w:sz="4" w:space="0" w:color="auto"/>
              <w:right w:val="nil"/>
            </w:tcBorders>
          </w:tcPr>
          <w:p w14:paraId="47E218EB" w14:textId="5EFC7A52" w:rsidR="00F74F4F" w:rsidRPr="000143F3" w:rsidRDefault="00F74F4F" w:rsidP="00F74F4F">
            <w:pPr>
              <w:jc w:val="center"/>
            </w:pPr>
            <w:r w:rsidRPr="005D0E0D">
              <w:t>1</w:t>
            </w:r>
          </w:p>
        </w:tc>
        <w:tc>
          <w:tcPr>
            <w:tcW w:w="2835" w:type="dxa"/>
            <w:tcBorders>
              <w:top w:val="single" w:sz="4" w:space="0" w:color="auto"/>
              <w:left w:val="single" w:sz="6" w:space="0" w:color="auto"/>
              <w:bottom w:val="single" w:sz="4" w:space="0" w:color="auto"/>
              <w:right w:val="nil"/>
            </w:tcBorders>
          </w:tcPr>
          <w:p w14:paraId="47E2D26D" w14:textId="16ED82BE" w:rsidR="00F74F4F" w:rsidRPr="000143F3" w:rsidRDefault="00F74F4F" w:rsidP="00F74F4F">
            <w:r w:rsidRPr="005D0E0D">
              <w:t>Onduleur Hybride Solaire Lithium 6KW 2 in and 2 out (5 ans de garantie)</w:t>
            </w:r>
          </w:p>
        </w:tc>
        <w:tc>
          <w:tcPr>
            <w:tcW w:w="1134" w:type="dxa"/>
            <w:tcBorders>
              <w:top w:val="single" w:sz="4" w:space="0" w:color="auto"/>
              <w:left w:val="single" w:sz="6" w:space="0" w:color="auto"/>
              <w:bottom w:val="single" w:sz="4" w:space="0" w:color="auto"/>
              <w:right w:val="nil"/>
            </w:tcBorders>
          </w:tcPr>
          <w:p w14:paraId="63AF7E61" w14:textId="4BA2777D" w:rsidR="00F74F4F" w:rsidRPr="00C01864" w:rsidRDefault="00F74F4F" w:rsidP="00F74F4F">
            <w:pPr>
              <w:rPr>
                <w:rFonts w:ascii="Times New Roman" w:hAnsi="Times New Roman" w:cs="Times New Roman"/>
                <w:bCs/>
                <w:i/>
                <w:iCs/>
              </w:rPr>
            </w:pPr>
            <w:r>
              <w:rPr>
                <w:rFonts w:ascii="Times New Roman" w:hAnsi="Times New Roman" w:cs="Times New Roman"/>
                <w:bCs/>
                <w:i/>
                <w:iCs/>
              </w:rPr>
              <w:t>30J</w:t>
            </w:r>
          </w:p>
        </w:tc>
        <w:tc>
          <w:tcPr>
            <w:tcW w:w="1417" w:type="dxa"/>
            <w:tcBorders>
              <w:top w:val="single" w:sz="4" w:space="0" w:color="auto"/>
              <w:left w:val="single" w:sz="6" w:space="0" w:color="auto"/>
              <w:bottom w:val="single" w:sz="4" w:space="0" w:color="auto"/>
              <w:right w:val="nil"/>
            </w:tcBorders>
          </w:tcPr>
          <w:p w14:paraId="5E9046D3" w14:textId="677AF91D" w:rsidR="00F74F4F" w:rsidRDefault="00F74F4F" w:rsidP="00F74F4F">
            <w:pPr>
              <w:jc w:val="center"/>
            </w:pPr>
            <w:r w:rsidRPr="006B5D73">
              <w:t>1</w:t>
            </w:r>
          </w:p>
        </w:tc>
        <w:tc>
          <w:tcPr>
            <w:tcW w:w="1418" w:type="dxa"/>
            <w:tcBorders>
              <w:top w:val="single" w:sz="4" w:space="0" w:color="auto"/>
              <w:left w:val="single" w:sz="6" w:space="0" w:color="auto"/>
              <w:bottom w:val="single" w:sz="4" w:space="0" w:color="auto"/>
              <w:right w:val="nil"/>
            </w:tcBorders>
          </w:tcPr>
          <w:p w14:paraId="5FF9E298"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076C82C" w14:textId="77777777" w:rsidR="00F74F4F" w:rsidRPr="00C01864" w:rsidRDefault="00F74F4F" w:rsidP="00F74F4F">
            <w:pPr>
              <w:rPr>
                <w:rFonts w:ascii="Times New Roman" w:hAnsi="Times New Roman" w:cs="Times New Roman"/>
                <w:bCs/>
                <w:i/>
                <w:iCs/>
              </w:rPr>
            </w:pPr>
          </w:p>
        </w:tc>
      </w:tr>
      <w:tr w:rsidR="00F74F4F" w:rsidRPr="00C01864" w14:paraId="19CF8811" w14:textId="77777777" w:rsidTr="00FF4DC5">
        <w:trPr>
          <w:trHeight w:val="621"/>
        </w:trPr>
        <w:tc>
          <w:tcPr>
            <w:tcW w:w="818" w:type="dxa"/>
            <w:tcBorders>
              <w:top w:val="single" w:sz="4" w:space="0" w:color="auto"/>
              <w:left w:val="double" w:sz="6" w:space="0" w:color="auto"/>
              <w:bottom w:val="single" w:sz="4" w:space="0" w:color="auto"/>
              <w:right w:val="nil"/>
            </w:tcBorders>
          </w:tcPr>
          <w:p w14:paraId="326D3989" w14:textId="705F2826" w:rsidR="00F74F4F" w:rsidRPr="000143F3" w:rsidRDefault="00F74F4F" w:rsidP="00F74F4F">
            <w:pPr>
              <w:jc w:val="center"/>
            </w:pPr>
            <w:r w:rsidRPr="005D0E0D">
              <w:t>2</w:t>
            </w:r>
          </w:p>
        </w:tc>
        <w:tc>
          <w:tcPr>
            <w:tcW w:w="2835" w:type="dxa"/>
            <w:tcBorders>
              <w:top w:val="single" w:sz="4" w:space="0" w:color="auto"/>
              <w:left w:val="single" w:sz="6" w:space="0" w:color="auto"/>
              <w:bottom w:val="single" w:sz="4" w:space="0" w:color="auto"/>
              <w:right w:val="nil"/>
            </w:tcBorders>
          </w:tcPr>
          <w:p w14:paraId="23450EE5" w14:textId="26A73CC5" w:rsidR="00F74F4F" w:rsidRPr="000143F3" w:rsidRDefault="00F74F4F" w:rsidP="00F74F4F">
            <w:r w:rsidRPr="005D0E0D">
              <w:t>Batterie LiFePO</w:t>
            </w:r>
            <w:r w:rsidR="00D94C81" w:rsidRPr="005D0E0D">
              <w:t>4 Lithium</w:t>
            </w:r>
            <w:r w:rsidRPr="005D0E0D">
              <w:t xml:space="preserve"> 10KWH (7ans de garantie)</w:t>
            </w:r>
          </w:p>
        </w:tc>
        <w:tc>
          <w:tcPr>
            <w:tcW w:w="1134" w:type="dxa"/>
            <w:tcBorders>
              <w:top w:val="single" w:sz="4" w:space="0" w:color="auto"/>
              <w:left w:val="single" w:sz="6" w:space="0" w:color="auto"/>
              <w:bottom w:val="single" w:sz="4" w:space="0" w:color="auto"/>
              <w:right w:val="nil"/>
            </w:tcBorders>
          </w:tcPr>
          <w:p w14:paraId="2B591DAA" w14:textId="66002D9A"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4D3DE9F" w14:textId="73B3CB43" w:rsidR="00F74F4F" w:rsidRDefault="00F74F4F" w:rsidP="00F74F4F">
            <w:pPr>
              <w:jc w:val="center"/>
            </w:pPr>
            <w:r w:rsidRPr="006B5D73">
              <w:t>1</w:t>
            </w:r>
          </w:p>
        </w:tc>
        <w:tc>
          <w:tcPr>
            <w:tcW w:w="1418" w:type="dxa"/>
            <w:tcBorders>
              <w:top w:val="single" w:sz="4" w:space="0" w:color="auto"/>
              <w:left w:val="single" w:sz="6" w:space="0" w:color="auto"/>
              <w:bottom w:val="single" w:sz="4" w:space="0" w:color="auto"/>
              <w:right w:val="nil"/>
            </w:tcBorders>
          </w:tcPr>
          <w:p w14:paraId="1F1047C4"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E9DE10D" w14:textId="77777777" w:rsidR="00F74F4F" w:rsidRPr="00C01864" w:rsidRDefault="00F74F4F" w:rsidP="00F74F4F">
            <w:pPr>
              <w:rPr>
                <w:rFonts w:ascii="Times New Roman" w:hAnsi="Times New Roman" w:cs="Times New Roman"/>
                <w:bCs/>
                <w:i/>
                <w:iCs/>
              </w:rPr>
            </w:pPr>
          </w:p>
        </w:tc>
      </w:tr>
      <w:tr w:rsidR="00F74F4F" w:rsidRPr="00C01864" w14:paraId="47DB587F" w14:textId="77777777" w:rsidTr="00FF4DC5">
        <w:trPr>
          <w:trHeight w:val="434"/>
        </w:trPr>
        <w:tc>
          <w:tcPr>
            <w:tcW w:w="818" w:type="dxa"/>
            <w:tcBorders>
              <w:top w:val="single" w:sz="4" w:space="0" w:color="auto"/>
              <w:left w:val="double" w:sz="6" w:space="0" w:color="auto"/>
              <w:bottom w:val="single" w:sz="4" w:space="0" w:color="auto"/>
              <w:right w:val="nil"/>
            </w:tcBorders>
          </w:tcPr>
          <w:p w14:paraId="298EE476" w14:textId="4BECB38E" w:rsidR="00F74F4F" w:rsidRPr="000143F3" w:rsidRDefault="00F74F4F" w:rsidP="00F74F4F">
            <w:pPr>
              <w:jc w:val="center"/>
            </w:pPr>
            <w:r w:rsidRPr="005D0E0D">
              <w:t>3</w:t>
            </w:r>
          </w:p>
        </w:tc>
        <w:tc>
          <w:tcPr>
            <w:tcW w:w="2835" w:type="dxa"/>
            <w:tcBorders>
              <w:top w:val="single" w:sz="4" w:space="0" w:color="auto"/>
              <w:left w:val="single" w:sz="6" w:space="0" w:color="auto"/>
              <w:bottom w:val="single" w:sz="4" w:space="0" w:color="auto"/>
              <w:right w:val="nil"/>
            </w:tcBorders>
          </w:tcPr>
          <w:p w14:paraId="69DF3FEE" w14:textId="52B119E3" w:rsidR="00F74F4F" w:rsidRPr="000143F3" w:rsidRDefault="00F74F4F" w:rsidP="00F74F4F">
            <w:r w:rsidRPr="005D0E0D">
              <w:t>Panneau solaire 700w Bifacial (10 ans de garantie)</w:t>
            </w:r>
          </w:p>
        </w:tc>
        <w:tc>
          <w:tcPr>
            <w:tcW w:w="1134" w:type="dxa"/>
            <w:tcBorders>
              <w:top w:val="single" w:sz="4" w:space="0" w:color="auto"/>
              <w:left w:val="single" w:sz="6" w:space="0" w:color="auto"/>
              <w:bottom w:val="single" w:sz="4" w:space="0" w:color="auto"/>
              <w:right w:val="nil"/>
            </w:tcBorders>
          </w:tcPr>
          <w:p w14:paraId="34A48F17" w14:textId="2FE2564C"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81221F9" w14:textId="5389C199" w:rsidR="00F74F4F" w:rsidRDefault="00F74F4F" w:rsidP="00F74F4F">
            <w:pPr>
              <w:jc w:val="center"/>
            </w:pPr>
            <w:r w:rsidRPr="006B5D73">
              <w:t>6</w:t>
            </w:r>
          </w:p>
        </w:tc>
        <w:tc>
          <w:tcPr>
            <w:tcW w:w="1418" w:type="dxa"/>
            <w:tcBorders>
              <w:top w:val="single" w:sz="4" w:space="0" w:color="auto"/>
              <w:left w:val="single" w:sz="6" w:space="0" w:color="auto"/>
              <w:bottom w:val="single" w:sz="4" w:space="0" w:color="auto"/>
              <w:right w:val="nil"/>
            </w:tcBorders>
          </w:tcPr>
          <w:p w14:paraId="5AAE2546"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5D8C3C5" w14:textId="77777777" w:rsidR="00F74F4F" w:rsidRPr="00C01864" w:rsidRDefault="00F74F4F" w:rsidP="00F74F4F">
            <w:pPr>
              <w:rPr>
                <w:rFonts w:ascii="Times New Roman" w:hAnsi="Times New Roman" w:cs="Times New Roman"/>
                <w:bCs/>
                <w:i/>
                <w:iCs/>
              </w:rPr>
            </w:pPr>
          </w:p>
        </w:tc>
      </w:tr>
      <w:tr w:rsidR="00F74F4F" w:rsidRPr="00C01864" w14:paraId="299213F3" w14:textId="77777777" w:rsidTr="00FF4DC5">
        <w:trPr>
          <w:trHeight w:val="260"/>
        </w:trPr>
        <w:tc>
          <w:tcPr>
            <w:tcW w:w="818" w:type="dxa"/>
            <w:tcBorders>
              <w:top w:val="single" w:sz="4" w:space="0" w:color="auto"/>
              <w:left w:val="double" w:sz="6" w:space="0" w:color="auto"/>
              <w:bottom w:val="single" w:sz="4" w:space="0" w:color="auto"/>
              <w:right w:val="nil"/>
            </w:tcBorders>
          </w:tcPr>
          <w:p w14:paraId="44DEEA9C" w14:textId="46BC84AB" w:rsidR="00F74F4F" w:rsidRPr="000143F3" w:rsidRDefault="00F74F4F" w:rsidP="00F74F4F">
            <w:pPr>
              <w:jc w:val="center"/>
            </w:pPr>
            <w:r w:rsidRPr="005D0E0D">
              <w:t>4</w:t>
            </w:r>
          </w:p>
        </w:tc>
        <w:tc>
          <w:tcPr>
            <w:tcW w:w="2835" w:type="dxa"/>
            <w:tcBorders>
              <w:top w:val="single" w:sz="4" w:space="0" w:color="auto"/>
              <w:left w:val="single" w:sz="6" w:space="0" w:color="auto"/>
              <w:bottom w:val="single" w:sz="4" w:space="0" w:color="auto"/>
              <w:right w:val="nil"/>
            </w:tcBorders>
          </w:tcPr>
          <w:p w14:paraId="36DB40C8" w14:textId="493A6678" w:rsidR="00F74F4F" w:rsidRPr="000143F3" w:rsidRDefault="00F74F4F" w:rsidP="00F74F4F">
            <w:r w:rsidRPr="005D0E0D">
              <w:t>Câble Electrique 2x6mm2</w:t>
            </w:r>
          </w:p>
        </w:tc>
        <w:tc>
          <w:tcPr>
            <w:tcW w:w="1134" w:type="dxa"/>
            <w:tcBorders>
              <w:top w:val="single" w:sz="4" w:space="0" w:color="auto"/>
              <w:left w:val="single" w:sz="6" w:space="0" w:color="auto"/>
              <w:bottom w:val="single" w:sz="4" w:space="0" w:color="auto"/>
              <w:right w:val="nil"/>
            </w:tcBorders>
          </w:tcPr>
          <w:p w14:paraId="145117E5" w14:textId="191563EC"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60E5A80" w14:textId="66D4F8F3" w:rsidR="00F74F4F" w:rsidRDefault="00F74F4F" w:rsidP="00F74F4F">
            <w:pPr>
              <w:jc w:val="center"/>
            </w:pPr>
            <w:r w:rsidRPr="006B5D73">
              <w:t>300</w:t>
            </w:r>
          </w:p>
        </w:tc>
        <w:tc>
          <w:tcPr>
            <w:tcW w:w="1418" w:type="dxa"/>
            <w:tcBorders>
              <w:top w:val="single" w:sz="4" w:space="0" w:color="auto"/>
              <w:left w:val="single" w:sz="6" w:space="0" w:color="auto"/>
              <w:bottom w:val="single" w:sz="4" w:space="0" w:color="auto"/>
              <w:right w:val="nil"/>
            </w:tcBorders>
          </w:tcPr>
          <w:p w14:paraId="6FB29DB7"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2595EAE" w14:textId="77777777" w:rsidR="00F74F4F" w:rsidRPr="00C01864" w:rsidRDefault="00F74F4F" w:rsidP="00F74F4F">
            <w:pPr>
              <w:rPr>
                <w:rFonts w:ascii="Times New Roman" w:hAnsi="Times New Roman" w:cs="Times New Roman"/>
                <w:bCs/>
                <w:i/>
                <w:iCs/>
              </w:rPr>
            </w:pPr>
          </w:p>
        </w:tc>
      </w:tr>
      <w:tr w:rsidR="00F74F4F" w:rsidRPr="00C01864" w14:paraId="7708DB8C" w14:textId="77777777" w:rsidTr="00FF4DC5">
        <w:trPr>
          <w:trHeight w:val="494"/>
        </w:trPr>
        <w:tc>
          <w:tcPr>
            <w:tcW w:w="818" w:type="dxa"/>
            <w:tcBorders>
              <w:top w:val="single" w:sz="4" w:space="0" w:color="auto"/>
              <w:left w:val="double" w:sz="6" w:space="0" w:color="auto"/>
              <w:bottom w:val="single" w:sz="4" w:space="0" w:color="auto"/>
              <w:right w:val="nil"/>
            </w:tcBorders>
          </w:tcPr>
          <w:p w14:paraId="641429D7" w14:textId="3CEC23F5" w:rsidR="00F74F4F" w:rsidRPr="000143F3" w:rsidRDefault="00F74F4F" w:rsidP="00F74F4F">
            <w:pPr>
              <w:jc w:val="center"/>
            </w:pPr>
            <w:r w:rsidRPr="005D0E0D">
              <w:t>5</w:t>
            </w:r>
          </w:p>
        </w:tc>
        <w:tc>
          <w:tcPr>
            <w:tcW w:w="2835" w:type="dxa"/>
            <w:tcBorders>
              <w:top w:val="single" w:sz="4" w:space="0" w:color="auto"/>
              <w:left w:val="single" w:sz="6" w:space="0" w:color="auto"/>
              <w:bottom w:val="single" w:sz="4" w:space="0" w:color="auto"/>
              <w:right w:val="nil"/>
            </w:tcBorders>
          </w:tcPr>
          <w:p w14:paraId="749611C4" w14:textId="4A2C3D21" w:rsidR="00F74F4F" w:rsidRPr="000143F3" w:rsidRDefault="00F74F4F" w:rsidP="00F74F4F">
            <w:r w:rsidRPr="005D0E0D">
              <w:t>Câble Electrique 16x4mm2</w:t>
            </w:r>
          </w:p>
        </w:tc>
        <w:tc>
          <w:tcPr>
            <w:tcW w:w="1134" w:type="dxa"/>
            <w:tcBorders>
              <w:top w:val="single" w:sz="4" w:space="0" w:color="auto"/>
              <w:left w:val="single" w:sz="6" w:space="0" w:color="auto"/>
              <w:bottom w:val="single" w:sz="4" w:space="0" w:color="auto"/>
              <w:right w:val="nil"/>
            </w:tcBorders>
          </w:tcPr>
          <w:p w14:paraId="3C34854A" w14:textId="64A7250E"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5EA2FBD" w14:textId="135F7179" w:rsidR="00F74F4F" w:rsidRDefault="00F74F4F" w:rsidP="00F74F4F">
            <w:pPr>
              <w:jc w:val="center"/>
            </w:pPr>
            <w:r w:rsidRPr="006B5D73">
              <w:t>220</w:t>
            </w:r>
          </w:p>
        </w:tc>
        <w:tc>
          <w:tcPr>
            <w:tcW w:w="1418" w:type="dxa"/>
            <w:tcBorders>
              <w:top w:val="single" w:sz="4" w:space="0" w:color="auto"/>
              <w:left w:val="single" w:sz="6" w:space="0" w:color="auto"/>
              <w:bottom w:val="single" w:sz="4" w:space="0" w:color="auto"/>
              <w:right w:val="nil"/>
            </w:tcBorders>
          </w:tcPr>
          <w:p w14:paraId="443646EB"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14B765E" w14:textId="77777777" w:rsidR="00F74F4F" w:rsidRPr="00C01864" w:rsidRDefault="00F74F4F" w:rsidP="00F74F4F">
            <w:pPr>
              <w:rPr>
                <w:rFonts w:ascii="Times New Roman" w:hAnsi="Times New Roman" w:cs="Times New Roman"/>
                <w:bCs/>
                <w:i/>
                <w:iCs/>
              </w:rPr>
            </w:pPr>
          </w:p>
        </w:tc>
      </w:tr>
      <w:tr w:rsidR="00F74F4F" w:rsidRPr="00C01864" w14:paraId="2F99B59E" w14:textId="77777777" w:rsidTr="00FF4DC5">
        <w:trPr>
          <w:trHeight w:val="430"/>
        </w:trPr>
        <w:tc>
          <w:tcPr>
            <w:tcW w:w="818" w:type="dxa"/>
            <w:tcBorders>
              <w:top w:val="single" w:sz="4" w:space="0" w:color="auto"/>
              <w:left w:val="double" w:sz="6" w:space="0" w:color="auto"/>
              <w:bottom w:val="single" w:sz="4" w:space="0" w:color="auto"/>
              <w:right w:val="nil"/>
            </w:tcBorders>
          </w:tcPr>
          <w:p w14:paraId="36AB0464" w14:textId="7C764719" w:rsidR="00F74F4F" w:rsidRPr="000143F3" w:rsidRDefault="00F74F4F" w:rsidP="00F74F4F">
            <w:pPr>
              <w:jc w:val="center"/>
            </w:pPr>
            <w:r w:rsidRPr="005D0E0D">
              <w:t>6</w:t>
            </w:r>
          </w:p>
        </w:tc>
        <w:tc>
          <w:tcPr>
            <w:tcW w:w="2835" w:type="dxa"/>
            <w:tcBorders>
              <w:top w:val="single" w:sz="4" w:space="0" w:color="auto"/>
              <w:left w:val="single" w:sz="6" w:space="0" w:color="auto"/>
              <w:bottom w:val="single" w:sz="4" w:space="0" w:color="auto"/>
              <w:right w:val="nil"/>
            </w:tcBorders>
          </w:tcPr>
          <w:p w14:paraId="59D4484B" w14:textId="609295D2" w:rsidR="00F74F4F" w:rsidRPr="000143F3" w:rsidRDefault="00F74F4F" w:rsidP="00F74F4F">
            <w:r w:rsidRPr="005D0E0D">
              <w:t>Câble Electrique 4x4mm2</w:t>
            </w:r>
          </w:p>
        </w:tc>
        <w:tc>
          <w:tcPr>
            <w:tcW w:w="1134" w:type="dxa"/>
            <w:tcBorders>
              <w:top w:val="single" w:sz="4" w:space="0" w:color="auto"/>
              <w:left w:val="single" w:sz="6" w:space="0" w:color="auto"/>
              <w:bottom w:val="single" w:sz="4" w:space="0" w:color="auto"/>
              <w:right w:val="nil"/>
            </w:tcBorders>
          </w:tcPr>
          <w:p w14:paraId="3FE64887" w14:textId="7B457F7F"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0793060" w14:textId="4F90F7B6" w:rsidR="00F74F4F" w:rsidRDefault="00F74F4F" w:rsidP="00F74F4F">
            <w:pPr>
              <w:jc w:val="center"/>
            </w:pPr>
            <w:r w:rsidRPr="006B5D73">
              <w:t>300</w:t>
            </w:r>
          </w:p>
        </w:tc>
        <w:tc>
          <w:tcPr>
            <w:tcW w:w="1418" w:type="dxa"/>
            <w:tcBorders>
              <w:top w:val="single" w:sz="4" w:space="0" w:color="auto"/>
              <w:left w:val="single" w:sz="6" w:space="0" w:color="auto"/>
              <w:bottom w:val="single" w:sz="4" w:space="0" w:color="auto"/>
              <w:right w:val="nil"/>
            </w:tcBorders>
          </w:tcPr>
          <w:p w14:paraId="4441715F"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DA72095" w14:textId="77777777" w:rsidR="00F74F4F" w:rsidRPr="00C01864" w:rsidRDefault="00F74F4F" w:rsidP="00F74F4F">
            <w:pPr>
              <w:rPr>
                <w:rFonts w:ascii="Times New Roman" w:hAnsi="Times New Roman" w:cs="Times New Roman"/>
                <w:bCs/>
                <w:i/>
                <w:iCs/>
              </w:rPr>
            </w:pPr>
          </w:p>
        </w:tc>
      </w:tr>
      <w:tr w:rsidR="00F74F4F" w:rsidRPr="00C01864" w14:paraId="2139F2B0" w14:textId="77777777" w:rsidTr="00FF4DC5">
        <w:trPr>
          <w:trHeight w:val="394"/>
        </w:trPr>
        <w:tc>
          <w:tcPr>
            <w:tcW w:w="818" w:type="dxa"/>
            <w:tcBorders>
              <w:top w:val="single" w:sz="4" w:space="0" w:color="auto"/>
              <w:left w:val="double" w:sz="6" w:space="0" w:color="auto"/>
              <w:bottom w:val="single" w:sz="4" w:space="0" w:color="auto"/>
              <w:right w:val="nil"/>
            </w:tcBorders>
          </w:tcPr>
          <w:p w14:paraId="36D93ECC" w14:textId="48D09839" w:rsidR="00F74F4F" w:rsidRPr="000143F3" w:rsidRDefault="00F74F4F" w:rsidP="00F74F4F">
            <w:pPr>
              <w:jc w:val="center"/>
            </w:pPr>
            <w:r w:rsidRPr="005D0E0D">
              <w:t>7</w:t>
            </w:r>
          </w:p>
        </w:tc>
        <w:tc>
          <w:tcPr>
            <w:tcW w:w="2835" w:type="dxa"/>
            <w:tcBorders>
              <w:top w:val="single" w:sz="4" w:space="0" w:color="auto"/>
              <w:left w:val="single" w:sz="6" w:space="0" w:color="auto"/>
              <w:bottom w:val="single" w:sz="4" w:space="0" w:color="auto"/>
              <w:right w:val="nil"/>
            </w:tcBorders>
          </w:tcPr>
          <w:p w14:paraId="474AEE20" w14:textId="056CA026" w:rsidR="00F74F4F" w:rsidRPr="000143F3" w:rsidRDefault="00F74F4F" w:rsidP="00F74F4F">
            <w:r w:rsidRPr="005D0E0D">
              <w:t>Câble Electrique 2x4mm2</w:t>
            </w:r>
          </w:p>
        </w:tc>
        <w:tc>
          <w:tcPr>
            <w:tcW w:w="1134" w:type="dxa"/>
            <w:tcBorders>
              <w:top w:val="single" w:sz="4" w:space="0" w:color="auto"/>
              <w:left w:val="single" w:sz="6" w:space="0" w:color="auto"/>
              <w:bottom w:val="single" w:sz="4" w:space="0" w:color="auto"/>
              <w:right w:val="nil"/>
            </w:tcBorders>
          </w:tcPr>
          <w:p w14:paraId="209E2F8C" w14:textId="34391D2E"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F92D33E" w14:textId="077BE945" w:rsidR="00F74F4F" w:rsidRDefault="00F74F4F" w:rsidP="00F74F4F">
            <w:pPr>
              <w:jc w:val="center"/>
            </w:pPr>
            <w:r w:rsidRPr="006B5D73">
              <w:t>300</w:t>
            </w:r>
          </w:p>
        </w:tc>
        <w:tc>
          <w:tcPr>
            <w:tcW w:w="1418" w:type="dxa"/>
            <w:tcBorders>
              <w:top w:val="single" w:sz="4" w:space="0" w:color="auto"/>
              <w:left w:val="single" w:sz="6" w:space="0" w:color="auto"/>
              <w:bottom w:val="single" w:sz="4" w:space="0" w:color="auto"/>
              <w:right w:val="nil"/>
            </w:tcBorders>
          </w:tcPr>
          <w:p w14:paraId="6EBED301"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9B1B358" w14:textId="77777777" w:rsidR="00F74F4F" w:rsidRPr="00C01864" w:rsidRDefault="00F74F4F" w:rsidP="00F74F4F">
            <w:pPr>
              <w:rPr>
                <w:rFonts w:ascii="Times New Roman" w:hAnsi="Times New Roman" w:cs="Times New Roman"/>
                <w:bCs/>
                <w:i/>
                <w:iCs/>
              </w:rPr>
            </w:pPr>
          </w:p>
        </w:tc>
      </w:tr>
      <w:tr w:rsidR="00F74F4F" w:rsidRPr="00C01864" w14:paraId="2EC5E44D" w14:textId="77777777" w:rsidTr="00FF4DC5">
        <w:trPr>
          <w:trHeight w:val="499"/>
        </w:trPr>
        <w:tc>
          <w:tcPr>
            <w:tcW w:w="818" w:type="dxa"/>
            <w:tcBorders>
              <w:top w:val="single" w:sz="4" w:space="0" w:color="auto"/>
              <w:left w:val="double" w:sz="6" w:space="0" w:color="auto"/>
              <w:bottom w:val="single" w:sz="4" w:space="0" w:color="auto"/>
              <w:right w:val="nil"/>
            </w:tcBorders>
          </w:tcPr>
          <w:p w14:paraId="47201ADC" w14:textId="7D56AD8B" w:rsidR="00F74F4F" w:rsidRPr="000143F3" w:rsidRDefault="00F74F4F" w:rsidP="00F74F4F">
            <w:pPr>
              <w:jc w:val="center"/>
            </w:pPr>
            <w:r w:rsidRPr="005D0E0D">
              <w:t>8</w:t>
            </w:r>
          </w:p>
        </w:tc>
        <w:tc>
          <w:tcPr>
            <w:tcW w:w="2835" w:type="dxa"/>
            <w:tcBorders>
              <w:top w:val="single" w:sz="4" w:space="0" w:color="auto"/>
              <w:left w:val="single" w:sz="6" w:space="0" w:color="auto"/>
              <w:bottom w:val="single" w:sz="4" w:space="0" w:color="auto"/>
              <w:right w:val="nil"/>
            </w:tcBorders>
          </w:tcPr>
          <w:p w14:paraId="35B34A5B" w14:textId="014CB412" w:rsidR="00F74F4F" w:rsidRPr="000143F3" w:rsidRDefault="00F74F4F" w:rsidP="00F74F4F">
            <w:r w:rsidRPr="005D0E0D">
              <w:t>Câble de terre 10mm2</w:t>
            </w:r>
          </w:p>
        </w:tc>
        <w:tc>
          <w:tcPr>
            <w:tcW w:w="1134" w:type="dxa"/>
            <w:tcBorders>
              <w:top w:val="single" w:sz="4" w:space="0" w:color="auto"/>
              <w:left w:val="single" w:sz="6" w:space="0" w:color="auto"/>
              <w:bottom w:val="single" w:sz="4" w:space="0" w:color="auto"/>
              <w:right w:val="nil"/>
            </w:tcBorders>
          </w:tcPr>
          <w:p w14:paraId="3A385622" w14:textId="0E2132E0"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E4D1E5C" w14:textId="37B0C1FA" w:rsidR="00F74F4F" w:rsidRDefault="00F74F4F" w:rsidP="00F74F4F">
            <w:pPr>
              <w:jc w:val="center"/>
            </w:pPr>
            <w:r w:rsidRPr="006B5D73">
              <w:t>100</w:t>
            </w:r>
          </w:p>
        </w:tc>
        <w:tc>
          <w:tcPr>
            <w:tcW w:w="1418" w:type="dxa"/>
            <w:tcBorders>
              <w:top w:val="single" w:sz="4" w:space="0" w:color="auto"/>
              <w:left w:val="single" w:sz="6" w:space="0" w:color="auto"/>
              <w:bottom w:val="single" w:sz="4" w:space="0" w:color="auto"/>
              <w:right w:val="nil"/>
            </w:tcBorders>
          </w:tcPr>
          <w:p w14:paraId="0F927841"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11C1E5F" w14:textId="77777777" w:rsidR="00F74F4F" w:rsidRPr="00C01864" w:rsidRDefault="00F74F4F" w:rsidP="00F74F4F">
            <w:pPr>
              <w:rPr>
                <w:rFonts w:ascii="Times New Roman" w:hAnsi="Times New Roman" w:cs="Times New Roman"/>
                <w:bCs/>
                <w:i/>
                <w:iCs/>
              </w:rPr>
            </w:pPr>
          </w:p>
        </w:tc>
      </w:tr>
      <w:tr w:rsidR="00F74F4F" w:rsidRPr="00C01864" w14:paraId="4718ADC8" w14:textId="77777777" w:rsidTr="00FF4DC5">
        <w:trPr>
          <w:trHeight w:val="691"/>
        </w:trPr>
        <w:tc>
          <w:tcPr>
            <w:tcW w:w="818" w:type="dxa"/>
            <w:tcBorders>
              <w:top w:val="single" w:sz="4" w:space="0" w:color="auto"/>
              <w:left w:val="double" w:sz="6" w:space="0" w:color="auto"/>
              <w:bottom w:val="single" w:sz="4" w:space="0" w:color="auto"/>
              <w:right w:val="nil"/>
            </w:tcBorders>
          </w:tcPr>
          <w:p w14:paraId="34C904AB" w14:textId="2C343E20" w:rsidR="00F74F4F" w:rsidRPr="000143F3" w:rsidRDefault="00F74F4F" w:rsidP="00F74F4F">
            <w:pPr>
              <w:jc w:val="center"/>
            </w:pPr>
            <w:r w:rsidRPr="005D0E0D">
              <w:t>9</w:t>
            </w:r>
          </w:p>
        </w:tc>
        <w:tc>
          <w:tcPr>
            <w:tcW w:w="2835" w:type="dxa"/>
            <w:tcBorders>
              <w:top w:val="single" w:sz="4" w:space="0" w:color="auto"/>
              <w:left w:val="single" w:sz="6" w:space="0" w:color="auto"/>
              <w:bottom w:val="single" w:sz="4" w:space="0" w:color="auto"/>
              <w:right w:val="nil"/>
            </w:tcBorders>
          </w:tcPr>
          <w:p w14:paraId="1EC4DAC8" w14:textId="6B4024DE" w:rsidR="00F74F4F" w:rsidRPr="000143F3" w:rsidRDefault="00F74F4F" w:rsidP="00F74F4F">
            <w:r w:rsidRPr="005D0E0D">
              <w:t>Goulottes 100/45 en carton de 8</w:t>
            </w:r>
          </w:p>
        </w:tc>
        <w:tc>
          <w:tcPr>
            <w:tcW w:w="1134" w:type="dxa"/>
            <w:tcBorders>
              <w:top w:val="single" w:sz="4" w:space="0" w:color="auto"/>
              <w:left w:val="single" w:sz="6" w:space="0" w:color="auto"/>
              <w:bottom w:val="single" w:sz="4" w:space="0" w:color="auto"/>
              <w:right w:val="nil"/>
            </w:tcBorders>
          </w:tcPr>
          <w:p w14:paraId="0109E927" w14:textId="2AA96197"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4421D02" w14:textId="130E595B" w:rsidR="00F74F4F" w:rsidRDefault="00F74F4F" w:rsidP="00F74F4F">
            <w:pPr>
              <w:jc w:val="center"/>
            </w:pPr>
            <w:r w:rsidRPr="006B5D73">
              <w:t>16</w:t>
            </w:r>
          </w:p>
        </w:tc>
        <w:tc>
          <w:tcPr>
            <w:tcW w:w="1418" w:type="dxa"/>
            <w:tcBorders>
              <w:top w:val="single" w:sz="4" w:space="0" w:color="auto"/>
              <w:left w:val="single" w:sz="6" w:space="0" w:color="auto"/>
              <w:bottom w:val="single" w:sz="4" w:space="0" w:color="auto"/>
              <w:right w:val="nil"/>
            </w:tcBorders>
          </w:tcPr>
          <w:p w14:paraId="275FDD80"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3C13B9D" w14:textId="77777777" w:rsidR="00F74F4F" w:rsidRPr="00C01864" w:rsidRDefault="00F74F4F" w:rsidP="00F74F4F">
            <w:pPr>
              <w:rPr>
                <w:rFonts w:ascii="Times New Roman" w:hAnsi="Times New Roman" w:cs="Times New Roman"/>
                <w:bCs/>
                <w:i/>
                <w:iCs/>
              </w:rPr>
            </w:pPr>
          </w:p>
        </w:tc>
      </w:tr>
      <w:tr w:rsidR="00F74F4F" w:rsidRPr="00C01864" w14:paraId="418F52F9" w14:textId="77777777" w:rsidTr="00EA6996">
        <w:trPr>
          <w:trHeight w:val="891"/>
        </w:trPr>
        <w:tc>
          <w:tcPr>
            <w:tcW w:w="818" w:type="dxa"/>
            <w:tcBorders>
              <w:top w:val="single" w:sz="4" w:space="0" w:color="auto"/>
              <w:left w:val="double" w:sz="6" w:space="0" w:color="auto"/>
              <w:bottom w:val="single" w:sz="4" w:space="0" w:color="auto"/>
              <w:right w:val="nil"/>
            </w:tcBorders>
          </w:tcPr>
          <w:p w14:paraId="18CFB0E5" w14:textId="43E22214" w:rsidR="00F74F4F" w:rsidRPr="000143F3" w:rsidRDefault="00F74F4F" w:rsidP="00F74F4F">
            <w:pPr>
              <w:jc w:val="center"/>
            </w:pPr>
            <w:r w:rsidRPr="005D0E0D">
              <w:t>10</w:t>
            </w:r>
          </w:p>
        </w:tc>
        <w:tc>
          <w:tcPr>
            <w:tcW w:w="2835" w:type="dxa"/>
            <w:tcBorders>
              <w:top w:val="single" w:sz="4" w:space="0" w:color="auto"/>
              <w:left w:val="single" w:sz="6" w:space="0" w:color="auto"/>
              <w:bottom w:val="single" w:sz="4" w:space="0" w:color="auto"/>
              <w:right w:val="nil"/>
            </w:tcBorders>
          </w:tcPr>
          <w:p w14:paraId="72C1EF7F" w14:textId="2EAB7C4E" w:rsidR="00F74F4F" w:rsidRPr="000143F3" w:rsidRDefault="00F74F4F" w:rsidP="00F74F4F">
            <w:r w:rsidRPr="005D0E0D">
              <w:t xml:space="preserve">Coudes pour Goulottes 100/45 (Intérieur, Extérieur, </w:t>
            </w:r>
            <w:r w:rsidR="00D94C81" w:rsidRPr="005D0E0D">
              <w:t>Embout) originale</w:t>
            </w:r>
          </w:p>
        </w:tc>
        <w:tc>
          <w:tcPr>
            <w:tcW w:w="1134" w:type="dxa"/>
            <w:tcBorders>
              <w:top w:val="single" w:sz="4" w:space="0" w:color="auto"/>
              <w:left w:val="single" w:sz="6" w:space="0" w:color="auto"/>
              <w:bottom w:val="single" w:sz="4" w:space="0" w:color="auto"/>
              <w:right w:val="nil"/>
            </w:tcBorders>
          </w:tcPr>
          <w:p w14:paraId="150DBEB8" w14:textId="3F11A9C2"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B5A5BC1" w14:textId="2886C11E" w:rsidR="00F74F4F" w:rsidRDefault="00F74F4F" w:rsidP="00F74F4F">
            <w:pPr>
              <w:jc w:val="center"/>
            </w:pPr>
            <w:r w:rsidRPr="006B5D73">
              <w:t>30</w:t>
            </w:r>
          </w:p>
        </w:tc>
        <w:tc>
          <w:tcPr>
            <w:tcW w:w="1418" w:type="dxa"/>
            <w:tcBorders>
              <w:top w:val="single" w:sz="4" w:space="0" w:color="auto"/>
              <w:left w:val="single" w:sz="6" w:space="0" w:color="auto"/>
              <w:bottom w:val="single" w:sz="4" w:space="0" w:color="auto"/>
              <w:right w:val="nil"/>
            </w:tcBorders>
          </w:tcPr>
          <w:p w14:paraId="647EDCD1"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1EA38BB" w14:textId="77777777" w:rsidR="00F74F4F" w:rsidRPr="00C01864" w:rsidRDefault="00F74F4F" w:rsidP="00F74F4F">
            <w:pPr>
              <w:rPr>
                <w:rFonts w:ascii="Times New Roman" w:hAnsi="Times New Roman" w:cs="Times New Roman"/>
                <w:bCs/>
                <w:i/>
                <w:iCs/>
              </w:rPr>
            </w:pPr>
          </w:p>
        </w:tc>
      </w:tr>
      <w:tr w:rsidR="00F74F4F" w:rsidRPr="00C01864" w14:paraId="6B498E0B" w14:textId="77777777" w:rsidTr="00EA6996">
        <w:trPr>
          <w:trHeight w:val="891"/>
        </w:trPr>
        <w:tc>
          <w:tcPr>
            <w:tcW w:w="818" w:type="dxa"/>
            <w:tcBorders>
              <w:top w:val="single" w:sz="4" w:space="0" w:color="auto"/>
              <w:left w:val="double" w:sz="6" w:space="0" w:color="auto"/>
              <w:bottom w:val="single" w:sz="4" w:space="0" w:color="auto"/>
              <w:right w:val="nil"/>
            </w:tcBorders>
          </w:tcPr>
          <w:p w14:paraId="326EE9CF" w14:textId="2D0336D0" w:rsidR="00F74F4F" w:rsidRPr="000143F3" w:rsidRDefault="00F74F4F" w:rsidP="00F74F4F">
            <w:pPr>
              <w:jc w:val="center"/>
            </w:pPr>
            <w:r w:rsidRPr="005D0E0D">
              <w:t>11</w:t>
            </w:r>
          </w:p>
        </w:tc>
        <w:tc>
          <w:tcPr>
            <w:tcW w:w="2835" w:type="dxa"/>
            <w:tcBorders>
              <w:top w:val="single" w:sz="4" w:space="0" w:color="auto"/>
              <w:left w:val="single" w:sz="6" w:space="0" w:color="auto"/>
              <w:bottom w:val="single" w:sz="4" w:space="0" w:color="auto"/>
              <w:right w:val="nil"/>
            </w:tcBorders>
          </w:tcPr>
          <w:p w14:paraId="640C6B63" w14:textId="50FC24AB" w:rsidR="00F74F4F" w:rsidRPr="000143F3" w:rsidRDefault="00F74F4F" w:rsidP="00F74F4F">
            <w:r w:rsidRPr="005D0E0D">
              <w:t xml:space="preserve">Coffrets </w:t>
            </w:r>
            <w:r w:rsidR="00D94C81" w:rsidRPr="005D0E0D">
              <w:t>électriques</w:t>
            </w:r>
            <w:r w:rsidRPr="005D0E0D">
              <w:t xml:space="preserve"> DC et AC complet avec les </w:t>
            </w:r>
            <w:r w:rsidR="00D94C81" w:rsidRPr="005D0E0D">
              <w:t>disjoncteurs</w:t>
            </w:r>
            <w:r w:rsidRPr="005D0E0D">
              <w:t xml:space="preserve"> de Protection (mini)</w:t>
            </w:r>
          </w:p>
        </w:tc>
        <w:tc>
          <w:tcPr>
            <w:tcW w:w="1134" w:type="dxa"/>
            <w:tcBorders>
              <w:top w:val="single" w:sz="4" w:space="0" w:color="auto"/>
              <w:left w:val="single" w:sz="6" w:space="0" w:color="auto"/>
              <w:bottom w:val="single" w:sz="4" w:space="0" w:color="auto"/>
              <w:right w:val="nil"/>
            </w:tcBorders>
          </w:tcPr>
          <w:p w14:paraId="4B808FDA" w14:textId="23AA5164"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E1B84B3" w14:textId="54AB5332" w:rsidR="00F74F4F" w:rsidRDefault="00F74F4F" w:rsidP="00F74F4F">
            <w:pPr>
              <w:jc w:val="center"/>
            </w:pPr>
            <w:r w:rsidRPr="006B5D73">
              <w:t>1</w:t>
            </w:r>
          </w:p>
        </w:tc>
        <w:tc>
          <w:tcPr>
            <w:tcW w:w="1418" w:type="dxa"/>
            <w:tcBorders>
              <w:top w:val="single" w:sz="4" w:space="0" w:color="auto"/>
              <w:left w:val="single" w:sz="6" w:space="0" w:color="auto"/>
              <w:bottom w:val="single" w:sz="4" w:space="0" w:color="auto"/>
              <w:right w:val="nil"/>
            </w:tcBorders>
          </w:tcPr>
          <w:p w14:paraId="20BE8D16"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9375876" w14:textId="77777777" w:rsidR="00F74F4F" w:rsidRPr="00C01864" w:rsidRDefault="00F74F4F" w:rsidP="00F74F4F">
            <w:pPr>
              <w:rPr>
                <w:rFonts w:ascii="Times New Roman" w:hAnsi="Times New Roman" w:cs="Times New Roman"/>
                <w:bCs/>
                <w:i/>
                <w:iCs/>
              </w:rPr>
            </w:pPr>
          </w:p>
        </w:tc>
      </w:tr>
      <w:tr w:rsidR="00F74F4F" w:rsidRPr="00C01864" w14:paraId="64154951" w14:textId="77777777" w:rsidTr="00EA6996">
        <w:trPr>
          <w:trHeight w:val="891"/>
        </w:trPr>
        <w:tc>
          <w:tcPr>
            <w:tcW w:w="818" w:type="dxa"/>
            <w:tcBorders>
              <w:top w:val="single" w:sz="4" w:space="0" w:color="auto"/>
              <w:left w:val="double" w:sz="6" w:space="0" w:color="auto"/>
              <w:bottom w:val="single" w:sz="4" w:space="0" w:color="auto"/>
              <w:right w:val="nil"/>
            </w:tcBorders>
          </w:tcPr>
          <w:p w14:paraId="7E3063C1" w14:textId="21AC0484" w:rsidR="00F74F4F" w:rsidRPr="000143F3" w:rsidRDefault="00F74F4F" w:rsidP="00F74F4F">
            <w:pPr>
              <w:jc w:val="center"/>
            </w:pPr>
            <w:r w:rsidRPr="005D0E0D">
              <w:t>12</w:t>
            </w:r>
          </w:p>
        </w:tc>
        <w:tc>
          <w:tcPr>
            <w:tcW w:w="2835" w:type="dxa"/>
            <w:tcBorders>
              <w:top w:val="single" w:sz="4" w:space="0" w:color="auto"/>
              <w:left w:val="single" w:sz="6" w:space="0" w:color="auto"/>
              <w:bottom w:val="single" w:sz="4" w:space="0" w:color="auto"/>
              <w:right w:val="nil"/>
            </w:tcBorders>
          </w:tcPr>
          <w:p w14:paraId="216FD408" w14:textId="0E0431AD" w:rsidR="00F74F4F" w:rsidRPr="000143F3" w:rsidRDefault="00F52239" w:rsidP="00F74F4F">
            <w:r w:rsidRPr="006C68A0">
              <w:t>Compact</w:t>
            </w:r>
            <w:r w:rsidR="00F74F4F" w:rsidRPr="005D0E0D">
              <w:t xml:space="preserve"> 160A</w:t>
            </w:r>
          </w:p>
        </w:tc>
        <w:tc>
          <w:tcPr>
            <w:tcW w:w="1134" w:type="dxa"/>
            <w:tcBorders>
              <w:top w:val="single" w:sz="4" w:space="0" w:color="auto"/>
              <w:left w:val="single" w:sz="6" w:space="0" w:color="auto"/>
              <w:bottom w:val="single" w:sz="4" w:space="0" w:color="auto"/>
              <w:right w:val="nil"/>
            </w:tcBorders>
          </w:tcPr>
          <w:p w14:paraId="5A26068E" w14:textId="580141F8"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FD652A5" w14:textId="4BA380F3" w:rsidR="00F74F4F" w:rsidRDefault="00F74F4F" w:rsidP="00F74F4F">
            <w:pPr>
              <w:jc w:val="center"/>
            </w:pPr>
            <w:r w:rsidRPr="006B5D73">
              <w:t>1</w:t>
            </w:r>
          </w:p>
        </w:tc>
        <w:tc>
          <w:tcPr>
            <w:tcW w:w="1418" w:type="dxa"/>
            <w:tcBorders>
              <w:top w:val="single" w:sz="4" w:space="0" w:color="auto"/>
              <w:left w:val="single" w:sz="6" w:space="0" w:color="auto"/>
              <w:bottom w:val="single" w:sz="4" w:space="0" w:color="auto"/>
              <w:right w:val="nil"/>
            </w:tcBorders>
          </w:tcPr>
          <w:p w14:paraId="5C2D74B5"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6E32BD4" w14:textId="77777777" w:rsidR="00F74F4F" w:rsidRPr="00C01864" w:rsidRDefault="00F74F4F" w:rsidP="00F74F4F">
            <w:pPr>
              <w:rPr>
                <w:rFonts w:ascii="Times New Roman" w:hAnsi="Times New Roman" w:cs="Times New Roman"/>
                <w:bCs/>
                <w:i/>
                <w:iCs/>
              </w:rPr>
            </w:pPr>
          </w:p>
        </w:tc>
      </w:tr>
      <w:tr w:rsidR="00F74F4F" w:rsidRPr="00C01864" w14:paraId="7DEF7ECE" w14:textId="77777777" w:rsidTr="00FF4DC5">
        <w:trPr>
          <w:trHeight w:val="425"/>
        </w:trPr>
        <w:tc>
          <w:tcPr>
            <w:tcW w:w="818" w:type="dxa"/>
            <w:tcBorders>
              <w:top w:val="single" w:sz="4" w:space="0" w:color="auto"/>
              <w:left w:val="double" w:sz="6" w:space="0" w:color="auto"/>
              <w:bottom w:val="single" w:sz="4" w:space="0" w:color="auto"/>
              <w:right w:val="nil"/>
            </w:tcBorders>
          </w:tcPr>
          <w:p w14:paraId="1FAA9872" w14:textId="46E1022C" w:rsidR="00F74F4F" w:rsidRPr="000143F3" w:rsidRDefault="00F74F4F" w:rsidP="00F74F4F">
            <w:pPr>
              <w:jc w:val="center"/>
            </w:pPr>
            <w:r w:rsidRPr="005D0E0D">
              <w:t>13</w:t>
            </w:r>
          </w:p>
        </w:tc>
        <w:tc>
          <w:tcPr>
            <w:tcW w:w="2835" w:type="dxa"/>
            <w:tcBorders>
              <w:top w:val="single" w:sz="4" w:space="0" w:color="auto"/>
              <w:left w:val="single" w:sz="6" w:space="0" w:color="auto"/>
              <w:bottom w:val="single" w:sz="4" w:space="0" w:color="auto"/>
              <w:right w:val="nil"/>
            </w:tcBorders>
          </w:tcPr>
          <w:p w14:paraId="6EA71618" w14:textId="411D32B8" w:rsidR="00F74F4F" w:rsidRPr="000143F3" w:rsidRDefault="00F74F4F" w:rsidP="00F74F4F">
            <w:r w:rsidRPr="005D0E0D">
              <w:t>Supports des Panneaux</w:t>
            </w:r>
          </w:p>
        </w:tc>
        <w:tc>
          <w:tcPr>
            <w:tcW w:w="1134" w:type="dxa"/>
            <w:tcBorders>
              <w:top w:val="single" w:sz="4" w:space="0" w:color="auto"/>
              <w:left w:val="single" w:sz="6" w:space="0" w:color="auto"/>
              <w:bottom w:val="single" w:sz="4" w:space="0" w:color="auto"/>
              <w:right w:val="nil"/>
            </w:tcBorders>
          </w:tcPr>
          <w:p w14:paraId="1B0777E7" w14:textId="434C9C5D"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88FA307" w14:textId="5A96D7AC" w:rsidR="00F74F4F" w:rsidRDefault="00F74F4F" w:rsidP="00F74F4F">
            <w:pPr>
              <w:jc w:val="center"/>
            </w:pPr>
            <w:r w:rsidRPr="006B5D73">
              <w:t>6</w:t>
            </w:r>
          </w:p>
        </w:tc>
        <w:tc>
          <w:tcPr>
            <w:tcW w:w="1418" w:type="dxa"/>
            <w:tcBorders>
              <w:top w:val="single" w:sz="4" w:space="0" w:color="auto"/>
              <w:left w:val="single" w:sz="6" w:space="0" w:color="auto"/>
              <w:bottom w:val="single" w:sz="4" w:space="0" w:color="auto"/>
              <w:right w:val="nil"/>
            </w:tcBorders>
          </w:tcPr>
          <w:p w14:paraId="096DE94F"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89C4427" w14:textId="77777777" w:rsidR="00F74F4F" w:rsidRPr="00C01864" w:rsidRDefault="00F74F4F" w:rsidP="00F74F4F">
            <w:pPr>
              <w:rPr>
                <w:rFonts w:ascii="Times New Roman" w:hAnsi="Times New Roman" w:cs="Times New Roman"/>
                <w:bCs/>
                <w:i/>
                <w:iCs/>
              </w:rPr>
            </w:pPr>
          </w:p>
        </w:tc>
      </w:tr>
      <w:tr w:rsidR="00F74F4F" w:rsidRPr="00C01864" w14:paraId="37B90206" w14:textId="77777777" w:rsidTr="00FF4DC5">
        <w:trPr>
          <w:trHeight w:val="425"/>
        </w:trPr>
        <w:tc>
          <w:tcPr>
            <w:tcW w:w="818" w:type="dxa"/>
            <w:tcBorders>
              <w:top w:val="single" w:sz="4" w:space="0" w:color="auto"/>
              <w:left w:val="double" w:sz="6" w:space="0" w:color="auto"/>
              <w:bottom w:val="single" w:sz="4" w:space="0" w:color="auto"/>
              <w:right w:val="nil"/>
            </w:tcBorders>
          </w:tcPr>
          <w:p w14:paraId="67E0A197" w14:textId="71D1CA7B" w:rsidR="00F74F4F" w:rsidRPr="000143F3" w:rsidRDefault="00F74F4F" w:rsidP="00F74F4F">
            <w:pPr>
              <w:jc w:val="center"/>
            </w:pPr>
            <w:r w:rsidRPr="005D0E0D">
              <w:lastRenderedPageBreak/>
              <w:t>14</w:t>
            </w:r>
          </w:p>
        </w:tc>
        <w:tc>
          <w:tcPr>
            <w:tcW w:w="2835" w:type="dxa"/>
            <w:tcBorders>
              <w:top w:val="single" w:sz="4" w:space="0" w:color="auto"/>
              <w:left w:val="single" w:sz="6" w:space="0" w:color="auto"/>
              <w:bottom w:val="single" w:sz="4" w:space="0" w:color="auto"/>
              <w:right w:val="nil"/>
            </w:tcBorders>
          </w:tcPr>
          <w:p w14:paraId="2FA40854" w14:textId="1851C161" w:rsidR="00F74F4F" w:rsidRPr="000143F3" w:rsidRDefault="00F74F4F" w:rsidP="00F74F4F">
            <w:r w:rsidRPr="005D0E0D">
              <w:t>Inverseur automatique 63A</w:t>
            </w:r>
          </w:p>
        </w:tc>
        <w:tc>
          <w:tcPr>
            <w:tcW w:w="1134" w:type="dxa"/>
            <w:tcBorders>
              <w:top w:val="single" w:sz="4" w:space="0" w:color="auto"/>
              <w:left w:val="single" w:sz="6" w:space="0" w:color="auto"/>
              <w:bottom w:val="single" w:sz="4" w:space="0" w:color="auto"/>
              <w:right w:val="nil"/>
            </w:tcBorders>
          </w:tcPr>
          <w:p w14:paraId="42E05CA0" w14:textId="6D176A62"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44E455C" w14:textId="67DCC2D0" w:rsidR="00F74F4F" w:rsidRDefault="00F74F4F" w:rsidP="00F74F4F">
            <w:pPr>
              <w:jc w:val="center"/>
            </w:pPr>
            <w:r w:rsidRPr="006B5D73">
              <w:t>1</w:t>
            </w:r>
          </w:p>
        </w:tc>
        <w:tc>
          <w:tcPr>
            <w:tcW w:w="1418" w:type="dxa"/>
            <w:tcBorders>
              <w:top w:val="single" w:sz="4" w:space="0" w:color="auto"/>
              <w:left w:val="single" w:sz="6" w:space="0" w:color="auto"/>
              <w:bottom w:val="single" w:sz="4" w:space="0" w:color="auto"/>
              <w:right w:val="nil"/>
            </w:tcBorders>
          </w:tcPr>
          <w:p w14:paraId="39C7AF17"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C94E8F0" w14:textId="77777777" w:rsidR="00F74F4F" w:rsidRPr="00C01864" w:rsidRDefault="00F74F4F" w:rsidP="00F74F4F">
            <w:pPr>
              <w:rPr>
                <w:rFonts w:ascii="Times New Roman" w:hAnsi="Times New Roman" w:cs="Times New Roman"/>
                <w:bCs/>
                <w:i/>
                <w:iCs/>
              </w:rPr>
            </w:pPr>
          </w:p>
        </w:tc>
      </w:tr>
      <w:tr w:rsidR="00F74F4F" w:rsidRPr="00C01864" w14:paraId="13B3973F" w14:textId="77777777" w:rsidTr="00AB3940">
        <w:trPr>
          <w:trHeight w:val="891"/>
        </w:trPr>
        <w:tc>
          <w:tcPr>
            <w:tcW w:w="818" w:type="dxa"/>
            <w:tcBorders>
              <w:top w:val="single" w:sz="4" w:space="0" w:color="auto"/>
              <w:left w:val="double" w:sz="6" w:space="0" w:color="auto"/>
              <w:bottom w:val="double" w:sz="6" w:space="0" w:color="auto"/>
              <w:right w:val="nil"/>
            </w:tcBorders>
          </w:tcPr>
          <w:p w14:paraId="025AE837" w14:textId="72B686BC" w:rsidR="00F74F4F" w:rsidRPr="000143F3" w:rsidRDefault="00F74F4F" w:rsidP="00F74F4F">
            <w:pPr>
              <w:jc w:val="center"/>
            </w:pPr>
            <w:r w:rsidRPr="005D0E0D">
              <w:t>15</w:t>
            </w:r>
          </w:p>
        </w:tc>
        <w:tc>
          <w:tcPr>
            <w:tcW w:w="2835" w:type="dxa"/>
            <w:tcBorders>
              <w:top w:val="single" w:sz="4" w:space="0" w:color="auto"/>
              <w:left w:val="single" w:sz="6" w:space="0" w:color="auto"/>
              <w:bottom w:val="double" w:sz="6" w:space="0" w:color="auto"/>
              <w:right w:val="nil"/>
            </w:tcBorders>
          </w:tcPr>
          <w:p w14:paraId="748B291E" w14:textId="5F5BCE0F" w:rsidR="00F74F4F" w:rsidRPr="000143F3" w:rsidRDefault="00F74F4F" w:rsidP="00F74F4F">
            <w:r w:rsidRPr="005D0E0D">
              <w:t>Accessoires (Inverseurs Automatiques, Cosses, Disjoncteurs, Tuyaux PVC + Accessoires, Prises murales apparents, Câbles terre 2,5mm...)</w:t>
            </w:r>
          </w:p>
        </w:tc>
        <w:tc>
          <w:tcPr>
            <w:tcW w:w="1134" w:type="dxa"/>
            <w:tcBorders>
              <w:top w:val="single" w:sz="4" w:space="0" w:color="auto"/>
              <w:left w:val="single" w:sz="6" w:space="0" w:color="auto"/>
              <w:bottom w:val="double" w:sz="6" w:space="0" w:color="auto"/>
              <w:right w:val="nil"/>
            </w:tcBorders>
          </w:tcPr>
          <w:p w14:paraId="19B56B60" w14:textId="36592032" w:rsidR="00F74F4F" w:rsidRPr="00C01864" w:rsidRDefault="00F74F4F" w:rsidP="00F74F4F">
            <w:pPr>
              <w:rPr>
                <w:rFonts w:ascii="Times New Roman" w:hAnsi="Times New Roman" w:cs="Times New Roman"/>
                <w:bCs/>
                <w:i/>
                <w:iCs/>
              </w:rPr>
            </w:pPr>
          </w:p>
        </w:tc>
        <w:tc>
          <w:tcPr>
            <w:tcW w:w="1417" w:type="dxa"/>
            <w:tcBorders>
              <w:top w:val="single" w:sz="4" w:space="0" w:color="auto"/>
              <w:left w:val="single" w:sz="6" w:space="0" w:color="auto"/>
              <w:bottom w:val="double" w:sz="6" w:space="0" w:color="auto"/>
              <w:right w:val="nil"/>
            </w:tcBorders>
          </w:tcPr>
          <w:p w14:paraId="5FE4F5A6" w14:textId="1B2AA3E5" w:rsidR="00F74F4F" w:rsidRDefault="00F74F4F" w:rsidP="00F74F4F">
            <w:pPr>
              <w:jc w:val="center"/>
            </w:pPr>
            <w:r w:rsidRPr="006B5D73">
              <w:t>1</w:t>
            </w:r>
          </w:p>
        </w:tc>
        <w:tc>
          <w:tcPr>
            <w:tcW w:w="1418" w:type="dxa"/>
            <w:tcBorders>
              <w:top w:val="single" w:sz="4" w:space="0" w:color="auto"/>
              <w:left w:val="single" w:sz="6" w:space="0" w:color="auto"/>
              <w:bottom w:val="double" w:sz="6" w:space="0" w:color="auto"/>
              <w:right w:val="nil"/>
            </w:tcBorders>
          </w:tcPr>
          <w:p w14:paraId="6DB0CED9" w14:textId="77777777" w:rsidR="00F74F4F" w:rsidRPr="00C01864" w:rsidRDefault="00F74F4F" w:rsidP="00F74F4F">
            <w:pPr>
              <w:rPr>
                <w:rFonts w:ascii="Times New Roman" w:hAnsi="Times New Roman" w:cs="Times New Roman"/>
                <w:bCs/>
                <w:i/>
                <w:iCs/>
              </w:rPr>
            </w:pPr>
          </w:p>
        </w:tc>
        <w:tc>
          <w:tcPr>
            <w:tcW w:w="1234" w:type="dxa"/>
            <w:tcBorders>
              <w:top w:val="single" w:sz="4" w:space="0" w:color="auto"/>
              <w:left w:val="single" w:sz="6" w:space="0" w:color="auto"/>
              <w:bottom w:val="double" w:sz="6" w:space="0" w:color="auto"/>
              <w:right w:val="double" w:sz="6" w:space="0" w:color="auto"/>
            </w:tcBorders>
          </w:tcPr>
          <w:p w14:paraId="32FC4A1A" w14:textId="77777777" w:rsidR="00F74F4F" w:rsidRPr="00C01864" w:rsidRDefault="00F74F4F" w:rsidP="00F74F4F">
            <w:pPr>
              <w:rPr>
                <w:rFonts w:ascii="Times New Roman" w:hAnsi="Times New Roman" w:cs="Times New Roman"/>
                <w:bCs/>
                <w:i/>
                <w:iCs/>
              </w:rPr>
            </w:pPr>
          </w:p>
        </w:tc>
      </w:tr>
      <w:tr w:rsidR="009B0F76" w:rsidRPr="00C01864" w14:paraId="72A1571C" w14:textId="77777777" w:rsidTr="00FF4DC5">
        <w:trPr>
          <w:trHeight w:val="281"/>
        </w:trPr>
        <w:tc>
          <w:tcPr>
            <w:tcW w:w="8856" w:type="dxa"/>
            <w:gridSpan w:val="6"/>
            <w:tcBorders>
              <w:top w:val="single" w:sz="4" w:space="0" w:color="auto"/>
              <w:left w:val="double" w:sz="6" w:space="0" w:color="auto"/>
              <w:bottom w:val="single" w:sz="4" w:space="0" w:color="auto"/>
            </w:tcBorders>
          </w:tcPr>
          <w:p w14:paraId="49704203" w14:textId="2C04754B" w:rsidR="009B0F76" w:rsidRPr="009B0F76" w:rsidRDefault="009B0F76" w:rsidP="00F74F4F">
            <w:pPr>
              <w:rPr>
                <w:rFonts w:ascii="Times New Roman" w:hAnsi="Times New Roman" w:cs="Times New Roman"/>
                <w:b/>
              </w:rPr>
            </w:pPr>
            <w:r w:rsidRPr="009B0F76">
              <w:rPr>
                <w:rFonts w:ascii="Times New Roman" w:hAnsi="Times New Roman" w:cs="Times New Roman"/>
                <w:b/>
              </w:rPr>
              <w:t xml:space="preserve">Direction Régionale du Génie Rural du District de Bamako </w:t>
            </w:r>
            <w:r w:rsidRPr="009B0F76">
              <w:rPr>
                <w:rFonts w:ascii="Times New Roman" w:hAnsi="Times New Roman" w:cs="Times New Roman"/>
                <w:b/>
              </w:rPr>
              <w:tab/>
            </w:r>
            <w:r w:rsidRPr="009B0F76">
              <w:rPr>
                <w:rFonts w:ascii="Times New Roman" w:hAnsi="Times New Roman" w:cs="Times New Roman"/>
                <w:b/>
              </w:rPr>
              <w:tab/>
            </w:r>
            <w:r w:rsidRPr="009B0F76">
              <w:rPr>
                <w:rFonts w:ascii="Times New Roman" w:hAnsi="Times New Roman" w:cs="Times New Roman"/>
                <w:b/>
              </w:rPr>
              <w:tab/>
            </w:r>
            <w:r w:rsidRPr="009B0F76">
              <w:rPr>
                <w:rFonts w:ascii="Times New Roman" w:hAnsi="Times New Roman" w:cs="Times New Roman"/>
                <w:b/>
              </w:rPr>
              <w:tab/>
            </w:r>
          </w:p>
        </w:tc>
      </w:tr>
      <w:tr w:rsidR="009B0F76" w:rsidRPr="00C01864" w14:paraId="31CB6535" w14:textId="77777777" w:rsidTr="009B0F76">
        <w:trPr>
          <w:trHeight w:val="891"/>
        </w:trPr>
        <w:tc>
          <w:tcPr>
            <w:tcW w:w="818" w:type="dxa"/>
            <w:tcBorders>
              <w:top w:val="single" w:sz="4" w:space="0" w:color="auto"/>
              <w:left w:val="double" w:sz="6" w:space="0" w:color="auto"/>
              <w:bottom w:val="single" w:sz="4" w:space="0" w:color="auto"/>
              <w:right w:val="nil"/>
            </w:tcBorders>
          </w:tcPr>
          <w:p w14:paraId="6F5B4805" w14:textId="34C3E4E8" w:rsidR="009B0F76" w:rsidRPr="005D0E0D" w:rsidRDefault="009B0F76" w:rsidP="009B0F76">
            <w:pPr>
              <w:jc w:val="center"/>
            </w:pPr>
            <w:r w:rsidRPr="0021119C">
              <w:t>1</w:t>
            </w:r>
          </w:p>
        </w:tc>
        <w:tc>
          <w:tcPr>
            <w:tcW w:w="2835" w:type="dxa"/>
            <w:tcBorders>
              <w:top w:val="single" w:sz="4" w:space="0" w:color="auto"/>
              <w:left w:val="single" w:sz="6" w:space="0" w:color="auto"/>
              <w:bottom w:val="single" w:sz="4" w:space="0" w:color="auto"/>
              <w:right w:val="nil"/>
            </w:tcBorders>
          </w:tcPr>
          <w:p w14:paraId="1BE6E4F3" w14:textId="5A3176EA" w:rsidR="009B0F76" w:rsidRPr="005D0E0D" w:rsidRDefault="009B0F76" w:rsidP="009B0F76">
            <w:r w:rsidRPr="0021119C">
              <w:t>Onduleur Hybride Solaire Lithium 6KW 2 in and 2 out (5 ans de garantie)</w:t>
            </w:r>
          </w:p>
        </w:tc>
        <w:tc>
          <w:tcPr>
            <w:tcW w:w="1134" w:type="dxa"/>
            <w:tcBorders>
              <w:top w:val="single" w:sz="4" w:space="0" w:color="auto"/>
              <w:left w:val="single" w:sz="6" w:space="0" w:color="auto"/>
              <w:bottom w:val="single" w:sz="4" w:space="0" w:color="auto"/>
              <w:right w:val="nil"/>
            </w:tcBorders>
          </w:tcPr>
          <w:p w14:paraId="03E9FEF2" w14:textId="56DF82E6" w:rsidR="009B0F76" w:rsidRPr="00896C33" w:rsidRDefault="00896C33" w:rsidP="009B0F76">
            <w:pPr>
              <w:rPr>
                <w:rFonts w:ascii="Times New Roman" w:hAnsi="Times New Roman" w:cs="Times New Roman"/>
                <w:b/>
                <w:i/>
                <w:iCs/>
              </w:rPr>
            </w:pPr>
            <w:r w:rsidRPr="00896C33">
              <w:rPr>
                <w:rFonts w:ascii="Times New Roman" w:hAnsi="Times New Roman" w:cs="Times New Roman"/>
                <w:b/>
                <w:i/>
                <w:iCs/>
              </w:rPr>
              <w:t>30J</w:t>
            </w:r>
          </w:p>
        </w:tc>
        <w:tc>
          <w:tcPr>
            <w:tcW w:w="1417" w:type="dxa"/>
            <w:tcBorders>
              <w:top w:val="single" w:sz="4" w:space="0" w:color="auto"/>
              <w:left w:val="single" w:sz="6" w:space="0" w:color="auto"/>
              <w:bottom w:val="single" w:sz="4" w:space="0" w:color="auto"/>
              <w:right w:val="nil"/>
            </w:tcBorders>
          </w:tcPr>
          <w:p w14:paraId="42E63406" w14:textId="6F920756" w:rsidR="009B0F76" w:rsidRPr="006B5D73" w:rsidRDefault="009B0F76" w:rsidP="009B0F76">
            <w:pPr>
              <w:jc w:val="center"/>
            </w:pPr>
            <w:r w:rsidRPr="00BD6D2C">
              <w:t>1</w:t>
            </w:r>
          </w:p>
        </w:tc>
        <w:tc>
          <w:tcPr>
            <w:tcW w:w="1418" w:type="dxa"/>
            <w:tcBorders>
              <w:top w:val="single" w:sz="4" w:space="0" w:color="auto"/>
              <w:left w:val="single" w:sz="6" w:space="0" w:color="auto"/>
              <w:bottom w:val="single" w:sz="4" w:space="0" w:color="auto"/>
              <w:right w:val="nil"/>
            </w:tcBorders>
          </w:tcPr>
          <w:p w14:paraId="1466A72B"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127E00F" w14:textId="77777777" w:rsidR="009B0F76" w:rsidRPr="00C01864" w:rsidRDefault="009B0F76" w:rsidP="009B0F76">
            <w:pPr>
              <w:rPr>
                <w:rFonts w:ascii="Times New Roman" w:hAnsi="Times New Roman" w:cs="Times New Roman"/>
                <w:bCs/>
                <w:i/>
                <w:iCs/>
              </w:rPr>
            </w:pPr>
          </w:p>
        </w:tc>
      </w:tr>
      <w:tr w:rsidR="009B0F76" w:rsidRPr="00C01864" w14:paraId="4E0CC204" w14:textId="77777777" w:rsidTr="00FF4DC5">
        <w:trPr>
          <w:trHeight w:val="650"/>
        </w:trPr>
        <w:tc>
          <w:tcPr>
            <w:tcW w:w="818" w:type="dxa"/>
            <w:tcBorders>
              <w:top w:val="single" w:sz="4" w:space="0" w:color="auto"/>
              <w:left w:val="double" w:sz="6" w:space="0" w:color="auto"/>
              <w:bottom w:val="single" w:sz="4" w:space="0" w:color="auto"/>
              <w:right w:val="nil"/>
            </w:tcBorders>
          </w:tcPr>
          <w:p w14:paraId="7776E2E1" w14:textId="79A38337" w:rsidR="009B0F76" w:rsidRPr="005D0E0D" w:rsidRDefault="009B0F76" w:rsidP="009B0F76">
            <w:pPr>
              <w:jc w:val="center"/>
            </w:pPr>
            <w:r w:rsidRPr="0021119C">
              <w:t>2</w:t>
            </w:r>
          </w:p>
        </w:tc>
        <w:tc>
          <w:tcPr>
            <w:tcW w:w="2835" w:type="dxa"/>
            <w:tcBorders>
              <w:top w:val="single" w:sz="4" w:space="0" w:color="auto"/>
              <w:left w:val="single" w:sz="6" w:space="0" w:color="auto"/>
              <w:bottom w:val="single" w:sz="4" w:space="0" w:color="auto"/>
              <w:right w:val="nil"/>
            </w:tcBorders>
          </w:tcPr>
          <w:p w14:paraId="26EAC581" w14:textId="29130D13" w:rsidR="009B0F76" w:rsidRPr="005D0E0D" w:rsidRDefault="009B0F76" w:rsidP="009B0F76">
            <w:r w:rsidRPr="0021119C">
              <w:t>Batterie LiFePO</w:t>
            </w:r>
            <w:r w:rsidR="00860831" w:rsidRPr="0021119C">
              <w:t>4 Lithium</w:t>
            </w:r>
            <w:r w:rsidRPr="0021119C">
              <w:t xml:space="preserve"> 10KWH (7ans de garantie)</w:t>
            </w:r>
          </w:p>
        </w:tc>
        <w:tc>
          <w:tcPr>
            <w:tcW w:w="1134" w:type="dxa"/>
            <w:tcBorders>
              <w:top w:val="single" w:sz="4" w:space="0" w:color="auto"/>
              <w:left w:val="single" w:sz="6" w:space="0" w:color="auto"/>
              <w:bottom w:val="single" w:sz="4" w:space="0" w:color="auto"/>
              <w:right w:val="nil"/>
            </w:tcBorders>
          </w:tcPr>
          <w:p w14:paraId="17A7B1C5" w14:textId="234F3AC3"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75B861F" w14:textId="50305AAA" w:rsidR="009B0F76" w:rsidRPr="006B5D73" w:rsidRDefault="009B0F76" w:rsidP="009B0F76">
            <w:pPr>
              <w:jc w:val="center"/>
            </w:pPr>
            <w:r w:rsidRPr="00BD6D2C">
              <w:t>1</w:t>
            </w:r>
          </w:p>
        </w:tc>
        <w:tc>
          <w:tcPr>
            <w:tcW w:w="1418" w:type="dxa"/>
            <w:tcBorders>
              <w:top w:val="single" w:sz="4" w:space="0" w:color="auto"/>
              <w:left w:val="single" w:sz="6" w:space="0" w:color="auto"/>
              <w:bottom w:val="single" w:sz="4" w:space="0" w:color="auto"/>
              <w:right w:val="nil"/>
            </w:tcBorders>
          </w:tcPr>
          <w:p w14:paraId="2D35058A"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6225466" w14:textId="77777777" w:rsidR="009B0F76" w:rsidRPr="00C01864" w:rsidRDefault="009B0F76" w:rsidP="009B0F76">
            <w:pPr>
              <w:rPr>
                <w:rFonts w:ascii="Times New Roman" w:hAnsi="Times New Roman" w:cs="Times New Roman"/>
                <w:bCs/>
                <w:i/>
                <w:iCs/>
              </w:rPr>
            </w:pPr>
          </w:p>
        </w:tc>
      </w:tr>
      <w:tr w:rsidR="009B0F76" w:rsidRPr="00C01864" w14:paraId="4B28CE15" w14:textId="77777777" w:rsidTr="00FF4DC5">
        <w:trPr>
          <w:trHeight w:val="745"/>
        </w:trPr>
        <w:tc>
          <w:tcPr>
            <w:tcW w:w="818" w:type="dxa"/>
            <w:tcBorders>
              <w:top w:val="single" w:sz="4" w:space="0" w:color="auto"/>
              <w:left w:val="double" w:sz="6" w:space="0" w:color="auto"/>
              <w:bottom w:val="single" w:sz="4" w:space="0" w:color="auto"/>
              <w:right w:val="nil"/>
            </w:tcBorders>
          </w:tcPr>
          <w:p w14:paraId="24ABAED4" w14:textId="369419B8" w:rsidR="009B0F76" w:rsidRPr="005D0E0D" w:rsidRDefault="009B0F76" w:rsidP="009B0F76">
            <w:pPr>
              <w:jc w:val="center"/>
            </w:pPr>
            <w:r w:rsidRPr="0021119C">
              <w:t>3</w:t>
            </w:r>
          </w:p>
        </w:tc>
        <w:tc>
          <w:tcPr>
            <w:tcW w:w="2835" w:type="dxa"/>
            <w:tcBorders>
              <w:top w:val="single" w:sz="4" w:space="0" w:color="auto"/>
              <w:left w:val="single" w:sz="6" w:space="0" w:color="auto"/>
              <w:bottom w:val="single" w:sz="4" w:space="0" w:color="auto"/>
              <w:right w:val="nil"/>
            </w:tcBorders>
          </w:tcPr>
          <w:p w14:paraId="695EBE13" w14:textId="6AAB6728" w:rsidR="009B0F76" w:rsidRPr="005D0E0D" w:rsidRDefault="009B0F76" w:rsidP="009B0F76">
            <w:r w:rsidRPr="0021119C">
              <w:t>Panneau solaire 700w Bifacial (10 ans de garantie)</w:t>
            </w:r>
          </w:p>
        </w:tc>
        <w:tc>
          <w:tcPr>
            <w:tcW w:w="1134" w:type="dxa"/>
            <w:tcBorders>
              <w:top w:val="single" w:sz="4" w:space="0" w:color="auto"/>
              <w:left w:val="single" w:sz="6" w:space="0" w:color="auto"/>
              <w:bottom w:val="single" w:sz="4" w:space="0" w:color="auto"/>
              <w:right w:val="nil"/>
            </w:tcBorders>
          </w:tcPr>
          <w:p w14:paraId="72AECE8B" w14:textId="318E1312"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7369D10" w14:textId="6A12FF4D" w:rsidR="009B0F76" w:rsidRPr="006B5D73" w:rsidRDefault="009B0F76" w:rsidP="009B0F76">
            <w:pPr>
              <w:jc w:val="center"/>
            </w:pPr>
            <w:r w:rsidRPr="00BD6D2C">
              <w:t>6</w:t>
            </w:r>
          </w:p>
        </w:tc>
        <w:tc>
          <w:tcPr>
            <w:tcW w:w="1418" w:type="dxa"/>
            <w:tcBorders>
              <w:top w:val="single" w:sz="4" w:space="0" w:color="auto"/>
              <w:left w:val="single" w:sz="6" w:space="0" w:color="auto"/>
              <w:bottom w:val="single" w:sz="4" w:space="0" w:color="auto"/>
              <w:right w:val="nil"/>
            </w:tcBorders>
          </w:tcPr>
          <w:p w14:paraId="45343E50"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0475231" w14:textId="77777777" w:rsidR="009B0F76" w:rsidRPr="00C01864" w:rsidRDefault="009B0F76" w:rsidP="009B0F76">
            <w:pPr>
              <w:rPr>
                <w:rFonts w:ascii="Times New Roman" w:hAnsi="Times New Roman" w:cs="Times New Roman"/>
                <w:bCs/>
                <w:i/>
                <w:iCs/>
              </w:rPr>
            </w:pPr>
          </w:p>
        </w:tc>
      </w:tr>
      <w:tr w:rsidR="009B0F76" w:rsidRPr="00C01864" w14:paraId="182D01C6" w14:textId="77777777" w:rsidTr="00FF4DC5">
        <w:trPr>
          <w:trHeight w:val="287"/>
        </w:trPr>
        <w:tc>
          <w:tcPr>
            <w:tcW w:w="818" w:type="dxa"/>
            <w:tcBorders>
              <w:top w:val="single" w:sz="4" w:space="0" w:color="auto"/>
              <w:left w:val="double" w:sz="6" w:space="0" w:color="auto"/>
              <w:bottom w:val="single" w:sz="4" w:space="0" w:color="auto"/>
              <w:right w:val="nil"/>
            </w:tcBorders>
          </w:tcPr>
          <w:p w14:paraId="53F6C26C" w14:textId="646E24FB" w:rsidR="009B0F76" w:rsidRPr="005D0E0D" w:rsidRDefault="009B0F76" w:rsidP="009B0F76">
            <w:pPr>
              <w:jc w:val="center"/>
            </w:pPr>
            <w:r w:rsidRPr="0021119C">
              <w:t>4</w:t>
            </w:r>
          </w:p>
        </w:tc>
        <w:tc>
          <w:tcPr>
            <w:tcW w:w="2835" w:type="dxa"/>
            <w:tcBorders>
              <w:top w:val="single" w:sz="4" w:space="0" w:color="auto"/>
              <w:left w:val="single" w:sz="6" w:space="0" w:color="auto"/>
              <w:bottom w:val="single" w:sz="4" w:space="0" w:color="auto"/>
              <w:right w:val="nil"/>
            </w:tcBorders>
          </w:tcPr>
          <w:p w14:paraId="3C8D7E21" w14:textId="708D943C" w:rsidR="009B0F76" w:rsidRPr="005D0E0D" w:rsidRDefault="009B0F76" w:rsidP="009B0F76">
            <w:r w:rsidRPr="0021119C">
              <w:t>Câble Electrique 2x6mm2</w:t>
            </w:r>
          </w:p>
        </w:tc>
        <w:tc>
          <w:tcPr>
            <w:tcW w:w="1134" w:type="dxa"/>
            <w:tcBorders>
              <w:top w:val="single" w:sz="4" w:space="0" w:color="auto"/>
              <w:left w:val="single" w:sz="6" w:space="0" w:color="auto"/>
              <w:bottom w:val="single" w:sz="4" w:space="0" w:color="auto"/>
              <w:right w:val="nil"/>
            </w:tcBorders>
          </w:tcPr>
          <w:p w14:paraId="1B2C8A1D" w14:textId="327E7747"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6BB3103" w14:textId="75D91B1D" w:rsidR="009B0F76" w:rsidRPr="006B5D73" w:rsidRDefault="009B0F76" w:rsidP="009B0F76">
            <w:pPr>
              <w:jc w:val="center"/>
            </w:pPr>
            <w:r w:rsidRPr="00BD6D2C">
              <w:t>300</w:t>
            </w:r>
          </w:p>
        </w:tc>
        <w:tc>
          <w:tcPr>
            <w:tcW w:w="1418" w:type="dxa"/>
            <w:tcBorders>
              <w:top w:val="single" w:sz="4" w:space="0" w:color="auto"/>
              <w:left w:val="single" w:sz="6" w:space="0" w:color="auto"/>
              <w:bottom w:val="single" w:sz="4" w:space="0" w:color="auto"/>
              <w:right w:val="nil"/>
            </w:tcBorders>
          </w:tcPr>
          <w:p w14:paraId="2653F597"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E016FDA" w14:textId="77777777" w:rsidR="009B0F76" w:rsidRPr="00C01864" w:rsidRDefault="009B0F76" w:rsidP="009B0F76">
            <w:pPr>
              <w:rPr>
                <w:rFonts w:ascii="Times New Roman" w:hAnsi="Times New Roman" w:cs="Times New Roman"/>
                <w:bCs/>
                <w:i/>
                <w:iCs/>
              </w:rPr>
            </w:pPr>
          </w:p>
        </w:tc>
      </w:tr>
      <w:tr w:rsidR="009B0F76" w:rsidRPr="00C01864" w14:paraId="750BD27B" w14:textId="77777777" w:rsidTr="00FF4DC5">
        <w:trPr>
          <w:trHeight w:val="380"/>
        </w:trPr>
        <w:tc>
          <w:tcPr>
            <w:tcW w:w="818" w:type="dxa"/>
            <w:tcBorders>
              <w:top w:val="single" w:sz="4" w:space="0" w:color="auto"/>
              <w:left w:val="double" w:sz="6" w:space="0" w:color="auto"/>
              <w:bottom w:val="single" w:sz="4" w:space="0" w:color="auto"/>
              <w:right w:val="nil"/>
            </w:tcBorders>
          </w:tcPr>
          <w:p w14:paraId="11A9BAE9" w14:textId="07E90337" w:rsidR="009B0F76" w:rsidRPr="005D0E0D" w:rsidRDefault="009B0F76" w:rsidP="009B0F76">
            <w:pPr>
              <w:jc w:val="center"/>
            </w:pPr>
            <w:r w:rsidRPr="0021119C">
              <w:t>5</w:t>
            </w:r>
          </w:p>
        </w:tc>
        <w:tc>
          <w:tcPr>
            <w:tcW w:w="2835" w:type="dxa"/>
            <w:tcBorders>
              <w:top w:val="single" w:sz="4" w:space="0" w:color="auto"/>
              <w:left w:val="single" w:sz="6" w:space="0" w:color="auto"/>
              <w:bottom w:val="single" w:sz="4" w:space="0" w:color="auto"/>
              <w:right w:val="nil"/>
            </w:tcBorders>
          </w:tcPr>
          <w:p w14:paraId="3774360A" w14:textId="112D0B89" w:rsidR="009B0F76" w:rsidRPr="005D0E0D" w:rsidRDefault="009B0F76" w:rsidP="009B0F76">
            <w:r w:rsidRPr="0021119C">
              <w:t>Câble Electrique 16x4mm2</w:t>
            </w:r>
          </w:p>
        </w:tc>
        <w:tc>
          <w:tcPr>
            <w:tcW w:w="1134" w:type="dxa"/>
            <w:tcBorders>
              <w:top w:val="single" w:sz="4" w:space="0" w:color="auto"/>
              <w:left w:val="single" w:sz="6" w:space="0" w:color="auto"/>
              <w:bottom w:val="single" w:sz="4" w:space="0" w:color="auto"/>
              <w:right w:val="nil"/>
            </w:tcBorders>
          </w:tcPr>
          <w:p w14:paraId="0049FCB9" w14:textId="38B29B30"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170E594" w14:textId="24F22830" w:rsidR="009B0F76" w:rsidRPr="006B5D73" w:rsidRDefault="009B0F76" w:rsidP="009B0F76">
            <w:pPr>
              <w:jc w:val="center"/>
            </w:pPr>
            <w:r w:rsidRPr="00BD6D2C">
              <w:t>220</w:t>
            </w:r>
          </w:p>
        </w:tc>
        <w:tc>
          <w:tcPr>
            <w:tcW w:w="1418" w:type="dxa"/>
            <w:tcBorders>
              <w:top w:val="single" w:sz="4" w:space="0" w:color="auto"/>
              <w:left w:val="single" w:sz="6" w:space="0" w:color="auto"/>
              <w:bottom w:val="single" w:sz="4" w:space="0" w:color="auto"/>
              <w:right w:val="nil"/>
            </w:tcBorders>
          </w:tcPr>
          <w:p w14:paraId="5324243A"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C8E958B" w14:textId="77777777" w:rsidR="009B0F76" w:rsidRPr="00C01864" w:rsidRDefault="009B0F76" w:rsidP="009B0F76">
            <w:pPr>
              <w:rPr>
                <w:rFonts w:ascii="Times New Roman" w:hAnsi="Times New Roman" w:cs="Times New Roman"/>
                <w:bCs/>
                <w:i/>
                <w:iCs/>
              </w:rPr>
            </w:pPr>
          </w:p>
        </w:tc>
      </w:tr>
      <w:tr w:rsidR="009B0F76" w:rsidRPr="00C01864" w14:paraId="610EB8A2" w14:textId="77777777" w:rsidTr="00FF4DC5">
        <w:trPr>
          <w:trHeight w:val="344"/>
        </w:trPr>
        <w:tc>
          <w:tcPr>
            <w:tcW w:w="818" w:type="dxa"/>
            <w:tcBorders>
              <w:top w:val="single" w:sz="4" w:space="0" w:color="auto"/>
              <w:left w:val="double" w:sz="6" w:space="0" w:color="auto"/>
              <w:bottom w:val="single" w:sz="4" w:space="0" w:color="auto"/>
              <w:right w:val="nil"/>
            </w:tcBorders>
          </w:tcPr>
          <w:p w14:paraId="6196A27B" w14:textId="5672A393" w:rsidR="009B0F76" w:rsidRPr="005D0E0D" w:rsidRDefault="009B0F76" w:rsidP="009B0F76">
            <w:pPr>
              <w:jc w:val="center"/>
            </w:pPr>
            <w:r w:rsidRPr="0021119C">
              <w:t>6</w:t>
            </w:r>
          </w:p>
        </w:tc>
        <w:tc>
          <w:tcPr>
            <w:tcW w:w="2835" w:type="dxa"/>
            <w:tcBorders>
              <w:top w:val="single" w:sz="4" w:space="0" w:color="auto"/>
              <w:left w:val="single" w:sz="6" w:space="0" w:color="auto"/>
              <w:bottom w:val="single" w:sz="4" w:space="0" w:color="auto"/>
              <w:right w:val="nil"/>
            </w:tcBorders>
          </w:tcPr>
          <w:p w14:paraId="6AE434CE" w14:textId="06FA3162" w:rsidR="009B0F76" w:rsidRPr="005D0E0D" w:rsidRDefault="009B0F76" w:rsidP="009B0F76">
            <w:r w:rsidRPr="0021119C">
              <w:t>Câble Electrique 4x4mm2</w:t>
            </w:r>
          </w:p>
        </w:tc>
        <w:tc>
          <w:tcPr>
            <w:tcW w:w="1134" w:type="dxa"/>
            <w:tcBorders>
              <w:top w:val="single" w:sz="4" w:space="0" w:color="auto"/>
              <w:left w:val="single" w:sz="6" w:space="0" w:color="auto"/>
              <w:bottom w:val="single" w:sz="4" w:space="0" w:color="auto"/>
              <w:right w:val="nil"/>
            </w:tcBorders>
          </w:tcPr>
          <w:p w14:paraId="4FCAA0CC" w14:textId="36F84359"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B87838F" w14:textId="78FC8EA1" w:rsidR="009B0F76" w:rsidRPr="006B5D73" w:rsidRDefault="009B0F76" w:rsidP="009B0F76">
            <w:pPr>
              <w:jc w:val="center"/>
            </w:pPr>
            <w:r w:rsidRPr="00BD6D2C">
              <w:t>300</w:t>
            </w:r>
          </w:p>
        </w:tc>
        <w:tc>
          <w:tcPr>
            <w:tcW w:w="1418" w:type="dxa"/>
            <w:tcBorders>
              <w:top w:val="single" w:sz="4" w:space="0" w:color="auto"/>
              <w:left w:val="single" w:sz="6" w:space="0" w:color="auto"/>
              <w:bottom w:val="single" w:sz="4" w:space="0" w:color="auto"/>
              <w:right w:val="nil"/>
            </w:tcBorders>
          </w:tcPr>
          <w:p w14:paraId="08CEC970"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01281EB" w14:textId="77777777" w:rsidR="009B0F76" w:rsidRPr="00C01864" w:rsidRDefault="009B0F76" w:rsidP="009B0F76">
            <w:pPr>
              <w:rPr>
                <w:rFonts w:ascii="Times New Roman" w:hAnsi="Times New Roman" w:cs="Times New Roman"/>
                <w:bCs/>
                <w:i/>
                <w:iCs/>
              </w:rPr>
            </w:pPr>
          </w:p>
        </w:tc>
      </w:tr>
      <w:tr w:rsidR="009B0F76" w:rsidRPr="00C01864" w14:paraId="07A4AFBE" w14:textId="77777777" w:rsidTr="00FF4DC5">
        <w:trPr>
          <w:trHeight w:val="322"/>
        </w:trPr>
        <w:tc>
          <w:tcPr>
            <w:tcW w:w="818" w:type="dxa"/>
            <w:tcBorders>
              <w:top w:val="single" w:sz="4" w:space="0" w:color="auto"/>
              <w:left w:val="double" w:sz="6" w:space="0" w:color="auto"/>
              <w:bottom w:val="single" w:sz="4" w:space="0" w:color="auto"/>
              <w:right w:val="nil"/>
            </w:tcBorders>
          </w:tcPr>
          <w:p w14:paraId="6C250F5A" w14:textId="45A291CE" w:rsidR="009B0F76" w:rsidRPr="005D0E0D" w:rsidRDefault="009B0F76" w:rsidP="009B0F76">
            <w:pPr>
              <w:jc w:val="center"/>
            </w:pPr>
            <w:r w:rsidRPr="0021119C">
              <w:t>7</w:t>
            </w:r>
          </w:p>
        </w:tc>
        <w:tc>
          <w:tcPr>
            <w:tcW w:w="2835" w:type="dxa"/>
            <w:tcBorders>
              <w:top w:val="single" w:sz="4" w:space="0" w:color="auto"/>
              <w:left w:val="single" w:sz="6" w:space="0" w:color="auto"/>
              <w:bottom w:val="single" w:sz="4" w:space="0" w:color="auto"/>
              <w:right w:val="nil"/>
            </w:tcBorders>
          </w:tcPr>
          <w:p w14:paraId="64CAE542" w14:textId="08C075CA" w:rsidR="009B0F76" w:rsidRPr="005D0E0D" w:rsidRDefault="009B0F76" w:rsidP="009B0F76">
            <w:r w:rsidRPr="0021119C">
              <w:t>Câble Electrique 2x4mm2</w:t>
            </w:r>
          </w:p>
        </w:tc>
        <w:tc>
          <w:tcPr>
            <w:tcW w:w="1134" w:type="dxa"/>
            <w:tcBorders>
              <w:top w:val="single" w:sz="4" w:space="0" w:color="auto"/>
              <w:left w:val="single" w:sz="6" w:space="0" w:color="auto"/>
              <w:bottom w:val="single" w:sz="4" w:space="0" w:color="auto"/>
              <w:right w:val="nil"/>
            </w:tcBorders>
          </w:tcPr>
          <w:p w14:paraId="56C9EEAA" w14:textId="6D3C8F09"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BD5D9DC" w14:textId="0BF8A47D" w:rsidR="009B0F76" w:rsidRPr="006B5D73" w:rsidRDefault="009B0F76" w:rsidP="009B0F76">
            <w:pPr>
              <w:jc w:val="center"/>
            </w:pPr>
            <w:r w:rsidRPr="00BD6D2C">
              <w:t>300</w:t>
            </w:r>
          </w:p>
        </w:tc>
        <w:tc>
          <w:tcPr>
            <w:tcW w:w="1418" w:type="dxa"/>
            <w:tcBorders>
              <w:top w:val="single" w:sz="4" w:space="0" w:color="auto"/>
              <w:left w:val="single" w:sz="6" w:space="0" w:color="auto"/>
              <w:bottom w:val="single" w:sz="4" w:space="0" w:color="auto"/>
              <w:right w:val="nil"/>
            </w:tcBorders>
          </w:tcPr>
          <w:p w14:paraId="76138830"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65C8D46" w14:textId="77777777" w:rsidR="009B0F76" w:rsidRPr="00C01864" w:rsidRDefault="009B0F76" w:rsidP="009B0F76">
            <w:pPr>
              <w:rPr>
                <w:rFonts w:ascii="Times New Roman" w:hAnsi="Times New Roman" w:cs="Times New Roman"/>
                <w:bCs/>
                <w:i/>
                <w:iCs/>
              </w:rPr>
            </w:pPr>
          </w:p>
        </w:tc>
      </w:tr>
      <w:tr w:rsidR="009B0F76" w:rsidRPr="00C01864" w14:paraId="08FEA55A" w14:textId="77777777" w:rsidTr="00FF4DC5">
        <w:trPr>
          <w:trHeight w:val="286"/>
        </w:trPr>
        <w:tc>
          <w:tcPr>
            <w:tcW w:w="818" w:type="dxa"/>
            <w:tcBorders>
              <w:top w:val="single" w:sz="4" w:space="0" w:color="auto"/>
              <w:left w:val="double" w:sz="6" w:space="0" w:color="auto"/>
              <w:bottom w:val="single" w:sz="4" w:space="0" w:color="auto"/>
              <w:right w:val="nil"/>
            </w:tcBorders>
          </w:tcPr>
          <w:p w14:paraId="786BB9A8" w14:textId="1A2B0933" w:rsidR="009B0F76" w:rsidRPr="005D0E0D" w:rsidRDefault="009B0F76" w:rsidP="009B0F76">
            <w:pPr>
              <w:jc w:val="center"/>
            </w:pPr>
            <w:r w:rsidRPr="0021119C">
              <w:t>8</w:t>
            </w:r>
          </w:p>
        </w:tc>
        <w:tc>
          <w:tcPr>
            <w:tcW w:w="2835" w:type="dxa"/>
            <w:tcBorders>
              <w:top w:val="single" w:sz="4" w:space="0" w:color="auto"/>
              <w:left w:val="single" w:sz="6" w:space="0" w:color="auto"/>
              <w:bottom w:val="single" w:sz="4" w:space="0" w:color="auto"/>
              <w:right w:val="nil"/>
            </w:tcBorders>
          </w:tcPr>
          <w:p w14:paraId="57BE5DE3" w14:textId="000CBB94" w:rsidR="009B0F76" w:rsidRPr="005D0E0D" w:rsidRDefault="009B0F76" w:rsidP="009B0F76">
            <w:r w:rsidRPr="0021119C">
              <w:t>Câble de terre 10mm2</w:t>
            </w:r>
          </w:p>
        </w:tc>
        <w:tc>
          <w:tcPr>
            <w:tcW w:w="1134" w:type="dxa"/>
            <w:tcBorders>
              <w:top w:val="single" w:sz="4" w:space="0" w:color="auto"/>
              <w:left w:val="single" w:sz="6" w:space="0" w:color="auto"/>
              <w:bottom w:val="single" w:sz="4" w:space="0" w:color="auto"/>
              <w:right w:val="nil"/>
            </w:tcBorders>
          </w:tcPr>
          <w:p w14:paraId="3D24B10C" w14:textId="47484714"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3A8DC32" w14:textId="5CCAF566" w:rsidR="009B0F76" w:rsidRPr="006B5D73" w:rsidRDefault="009B0F76" w:rsidP="009B0F76">
            <w:pPr>
              <w:jc w:val="center"/>
            </w:pPr>
            <w:r w:rsidRPr="00BD6D2C">
              <w:t>100</w:t>
            </w:r>
          </w:p>
        </w:tc>
        <w:tc>
          <w:tcPr>
            <w:tcW w:w="1418" w:type="dxa"/>
            <w:tcBorders>
              <w:top w:val="single" w:sz="4" w:space="0" w:color="auto"/>
              <w:left w:val="single" w:sz="6" w:space="0" w:color="auto"/>
              <w:bottom w:val="single" w:sz="4" w:space="0" w:color="auto"/>
              <w:right w:val="nil"/>
            </w:tcBorders>
          </w:tcPr>
          <w:p w14:paraId="401444E7"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4A42A7B" w14:textId="77777777" w:rsidR="009B0F76" w:rsidRPr="00C01864" w:rsidRDefault="009B0F76" w:rsidP="009B0F76">
            <w:pPr>
              <w:rPr>
                <w:rFonts w:ascii="Times New Roman" w:hAnsi="Times New Roman" w:cs="Times New Roman"/>
                <w:bCs/>
                <w:i/>
                <w:iCs/>
              </w:rPr>
            </w:pPr>
          </w:p>
        </w:tc>
      </w:tr>
      <w:tr w:rsidR="009B0F76" w:rsidRPr="00C01864" w14:paraId="77928BC4" w14:textId="77777777" w:rsidTr="00FF4DC5">
        <w:trPr>
          <w:trHeight w:val="662"/>
        </w:trPr>
        <w:tc>
          <w:tcPr>
            <w:tcW w:w="818" w:type="dxa"/>
            <w:tcBorders>
              <w:top w:val="single" w:sz="4" w:space="0" w:color="auto"/>
              <w:left w:val="double" w:sz="6" w:space="0" w:color="auto"/>
              <w:bottom w:val="single" w:sz="4" w:space="0" w:color="auto"/>
              <w:right w:val="nil"/>
            </w:tcBorders>
          </w:tcPr>
          <w:p w14:paraId="2C1A1A0E" w14:textId="189D530E" w:rsidR="009B0F76" w:rsidRPr="005D0E0D" w:rsidRDefault="009B0F76" w:rsidP="009B0F76">
            <w:pPr>
              <w:jc w:val="center"/>
            </w:pPr>
            <w:r w:rsidRPr="0021119C">
              <w:t>9</w:t>
            </w:r>
          </w:p>
        </w:tc>
        <w:tc>
          <w:tcPr>
            <w:tcW w:w="2835" w:type="dxa"/>
            <w:tcBorders>
              <w:top w:val="single" w:sz="4" w:space="0" w:color="auto"/>
              <w:left w:val="single" w:sz="6" w:space="0" w:color="auto"/>
              <w:bottom w:val="single" w:sz="4" w:space="0" w:color="auto"/>
              <w:right w:val="nil"/>
            </w:tcBorders>
          </w:tcPr>
          <w:p w14:paraId="006652F2" w14:textId="6687F501" w:rsidR="009B0F76" w:rsidRPr="005D0E0D" w:rsidRDefault="009B0F76" w:rsidP="009B0F76">
            <w:r w:rsidRPr="0021119C">
              <w:t>Goulottes 100/45 en carton de 8</w:t>
            </w:r>
          </w:p>
        </w:tc>
        <w:tc>
          <w:tcPr>
            <w:tcW w:w="1134" w:type="dxa"/>
            <w:tcBorders>
              <w:top w:val="single" w:sz="4" w:space="0" w:color="auto"/>
              <w:left w:val="single" w:sz="6" w:space="0" w:color="auto"/>
              <w:bottom w:val="single" w:sz="4" w:space="0" w:color="auto"/>
              <w:right w:val="nil"/>
            </w:tcBorders>
          </w:tcPr>
          <w:p w14:paraId="7088C8CE" w14:textId="3ADB9904"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A8C7E33" w14:textId="7135276A" w:rsidR="009B0F76" w:rsidRPr="006B5D73" w:rsidRDefault="009B0F76" w:rsidP="009B0F76">
            <w:pPr>
              <w:jc w:val="center"/>
            </w:pPr>
            <w:r w:rsidRPr="00BD6D2C">
              <w:t>16</w:t>
            </w:r>
          </w:p>
        </w:tc>
        <w:tc>
          <w:tcPr>
            <w:tcW w:w="1418" w:type="dxa"/>
            <w:tcBorders>
              <w:top w:val="single" w:sz="4" w:space="0" w:color="auto"/>
              <w:left w:val="single" w:sz="6" w:space="0" w:color="auto"/>
              <w:bottom w:val="single" w:sz="4" w:space="0" w:color="auto"/>
              <w:right w:val="nil"/>
            </w:tcBorders>
          </w:tcPr>
          <w:p w14:paraId="0AD23A08"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E08EDAB" w14:textId="77777777" w:rsidR="009B0F76" w:rsidRPr="00C01864" w:rsidRDefault="009B0F76" w:rsidP="009B0F76">
            <w:pPr>
              <w:rPr>
                <w:rFonts w:ascii="Times New Roman" w:hAnsi="Times New Roman" w:cs="Times New Roman"/>
                <w:bCs/>
                <w:i/>
                <w:iCs/>
              </w:rPr>
            </w:pPr>
          </w:p>
        </w:tc>
      </w:tr>
      <w:tr w:rsidR="009B0F76" w:rsidRPr="00C01864" w14:paraId="303BE9C9" w14:textId="77777777" w:rsidTr="009B0F76">
        <w:trPr>
          <w:trHeight w:val="891"/>
        </w:trPr>
        <w:tc>
          <w:tcPr>
            <w:tcW w:w="818" w:type="dxa"/>
            <w:tcBorders>
              <w:top w:val="single" w:sz="4" w:space="0" w:color="auto"/>
              <w:left w:val="double" w:sz="6" w:space="0" w:color="auto"/>
              <w:bottom w:val="single" w:sz="4" w:space="0" w:color="auto"/>
              <w:right w:val="nil"/>
            </w:tcBorders>
          </w:tcPr>
          <w:p w14:paraId="4C08C574" w14:textId="089F8F51" w:rsidR="009B0F76" w:rsidRPr="005D0E0D" w:rsidRDefault="009B0F76" w:rsidP="009B0F76">
            <w:pPr>
              <w:jc w:val="center"/>
            </w:pPr>
            <w:r w:rsidRPr="0021119C">
              <w:t>10</w:t>
            </w:r>
          </w:p>
        </w:tc>
        <w:tc>
          <w:tcPr>
            <w:tcW w:w="2835" w:type="dxa"/>
            <w:tcBorders>
              <w:top w:val="single" w:sz="4" w:space="0" w:color="auto"/>
              <w:left w:val="single" w:sz="6" w:space="0" w:color="auto"/>
              <w:bottom w:val="single" w:sz="4" w:space="0" w:color="auto"/>
              <w:right w:val="nil"/>
            </w:tcBorders>
          </w:tcPr>
          <w:p w14:paraId="078BD8AC" w14:textId="4A5D0CDF" w:rsidR="009B0F76" w:rsidRPr="005D0E0D" w:rsidRDefault="009B0F76" w:rsidP="009B0F76">
            <w:r w:rsidRPr="0021119C">
              <w:t xml:space="preserve">Coudes pour Goulottes 100/45 (Intérieur, Extérieur, </w:t>
            </w:r>
            <w:r w:rsidR="00860831" w:rsidRPr="0021119C">
              <w:t>Embout) originale</w:t>
            </w:r>
          </w:p>
        </w:tc>
        <w:tc>
          <w:tcPr>
            <w:tcW w:w="1134" w:type="dxa"/>
            <w:tcBorders>
              <w:top w:val="single" w:sz="4" w:space="0" w:color="auto"/>
              <w:left w:val="single" w:sz="6" w:space="0" w:color="auto"/>
              <w:bottom w:val="single" w:sz="4" w:space="0" w:color="auto"/>
              <w:right w:val="nil"/>
            </w:tcBorders>
          </w:tcPr>
          <w:p w14:paraId="1B03F6AF" w14:textId="158A04A0"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21B53E5" w14:textId="1F35F3CA" w:rsidR="009B0F76" w:rsidRPr="006B5D73" w:rsidRDefault="009B0F76" w:rsidP="009B0F76">
            <w:pPr>
              <w:jc w:val="center"/>
            </w:pPr>
            <w:r w:rsidRPr="00BD6D2C">
              <w:t>30</w:t>
            </w:r>
          </w:p>
        </w:tc>
        <w:tc>
          <w:tcPr>
            <w:tcW w:w="1418" w:type="dxa"/>
            <w:tcBorders>
              <w:top w:val="single" w:sz="4" w:space="0" w:color="auto"/>
              <w:left w:val="single" w:sz="6" w:space="0" w:color="auto"/>
              <w:bottom w:val="single" w:sz="4" w:space="0" w:color="auto"/>
              <w:right w:val="nil"/>
            </w:tcBorders>
          </w:tcPr>
          <w:p w14:paraId="6D6E3422"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7D2E22F" w14:textId="77777777" w:rsidR="009B0F76" w:rsidRPr="00C01864" w:rsidRDefault="009B0F76" w:rsidP="009B0F76">
            <w:pPr>
              <w:rPr>
                <w:rFonts w:ascii="Times New Roman" w:hAnsi="Times New Roman" w:cs="Times New Roman"/>
                <w:bCs/>
                <w:i/>
                <w:iCs/>
              </w:rPr>
            </w:pPr>
          </w:p>
        </w:tc>
      </w:tr>
      <w:tr w:rsidR="009B0F76" w:rsidRPr="00C01864" w14:paraId="11F17D97" w14:textId="77777777" w:rsidTr="009B0F76">
        <w:trPr>
          <w:trHeight w:val="891"/>
        </w:trPr>
        <w:tc>
          <w:tcPr>
            <w:tcW w:w="818" w:type="dxa"/>
            <w:tcBorders>
              <w:top w:val="single" w:sz="4" w:space="0" w:color="auto"/>
              <w:left w:val="double" w:sz="6" w:space="0" w:color="auto"/>
              <w:bottom w:val="single" w:sz="4" w:space="0" w:color="auto"/>
              <w:right w:val="nil"/>
            </w:tcBorders>
          </w:tcPr>
          <w:p w14:paraId="0097FACB" w14:textId="4CD3A537" w:rsidR="009B0F76" w:rsidRPr="005D0E0D" w:rsidRDefault="009B0F76" w:rsidP="009B0F76">
            <w:pPr>
              <w:jc w:val="center"/>
            </w:pPr>
            <w:r w:rsidRPr="0021119C">
              <w:t>11</w:t>
            </w:r>
          </w:p>
        </w:tc>
        <w:tc>
          <w:tcPr>
            <w:tcW w:w="2835" w:type="dxa"/>
            <w:tcBorders>
              <w:top w:val="single" w:sz="4" w:space="0" w:color="auto"/>
              <w:left w:val="single" w:sz="6" w:space="0" w:color="auto"/>
              <w:bottom w:val="single" w:sz="4" w:space="0" w:color="auto"/>
              <w:right w:val="nil"/>
            </w:tcBorders>
          </w:tcPr>
          <w:p w14:paraId="617CEF0C" w14:textId="5184155E" w:rsidR="009B0F76" w:rsidRPr="005D0E0D" w:rsidRDefault="009B0F76" w:rsidP="009B0F76">
            <w:r w:rsidRPr="0021119C">
              <w:t xml:space="preserve">Coffrets </w:t>
            </w:r>
            <w:r w:rsidR="00860831" w:rsidRPr="0021119C">
              <w:t>électriques</w:t>
            </w:r>
            <w:r w:rsidRPr="0021119C">
              <w:t xml:space="preserve"> DC et AC complet avec les </w:t>
            </w:r>
            <w:r w:rsidR="00860831" w:rsidRPr="0021119C">
              <w:t>disjoncteurs</w:t>
            </w:r>
            <w:r w:rsidRPr="0021119C">
              <w:t xml:space="preserve"> de Protection (mini)</w:t>
            </w:r>
          </w:p>
        </w:tc>
        <w:tc>
          <w:tcPr>
            <w:tcW w:w="1134" w:type="dxa"/>
            <w:tcBorders>
              <w:top w:val="single" w:sz="4" w:space="0" w:color="auto"/>
              <w:left w:val="single" w:sz="6" w:space="0" w:color="auto"/>
              <w:bottom w:val="single" w:sz="4" w:space="0" w:color="auto"/>
              <w:right w:val="nil"/>
            </w:tcBorders>
          </w:tcPr>
          <w:p w14:paraId="10EB8D22" w14:textId="6AE01D41"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7921443" w14:textId="73D63D9C" w:rsidR="009B0F76" w:rsidRPr="006B5D73" w:rsidRDefault="009B0F76" w:rsidP="009B0F76">
            <w:pPr>
              <w:jc w:val="center"/>
            </w:pPr>
            <w:r w:rsidRPr="00BD6D2C">
              <w:t>1</w:t>
            </w:r>
          </w:p>
        </w:tc>
        <w:tc>
          <w:tcPr>
            <w:tcW w:w="1418" w:type="dxa"/>
            <w:tcBorders>
              <w:top w:val="single" w:sz="4" w:space="0" w:color="auto"/>
              <w:left w:val="single" w:sz="6" w:space="0" w:color="auto"/>
              <w:bottom w:val="single" w:sz="4" w:space="0" w:color="auto"/>
              <w:right w:val="nil"/>
            </w:tcBorders>
          </w:tcPr>
          <w:p w14:paraId="7A20300B"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FE010CE" w14:textId="77777777" w:rsidR="009B0F76" w:rsidRPr="00C01864" w:rsidRDefault="009B0F76" w:rsidP="009B0F76">
            <w:pPr>
              <w:rPr>
                <w:rFonts w:ascii="Times New Roman" w:hAnsi="Times New Roman" w:cs="Times New Roman"/>
                <w:bCs/>
                <w:i/>
                <w:iCs/>
              </w:rPr>
            </w:pPr>
          </w:p>
        </w:tc>
      </w:tr>
      <w:tr w:rsidR="009B0F76" w:rsidRPr="00C01864" w14:paraId="76D7EDA6" w14:textId="77777777" w:rsidTr="00FF4DC5">
        <w:trPr>
          <w:trHeight w:val="390"/>
        </w:trPr>
        <w:tc>
          <w:tcPr>
            <w:tcW w:w="818" w:type="dxa"/>
            <w:tcBorders>
              <w:top w:val="single" w:sz="4" w:space="0" w:color="auto"/>
              <w:left w:val="double" w:sz="6" w:space="0" w:color="auto"/>
              <w:bottom w:val="single" w:sz="4" w:space="0" w:color="auto"/>
              <w:right w:val="nil"/>
            </w:tcBorders>
          </w:tcPr>
          <w:p w14:paraId="47DCF241" w14:textId="325389A2" w:rsidR="009B0F76" w:rsidRPr="005D0E0D" w:rsidRDefault="009B0F76" w:rsidP="009B0F76">
            <w:pPr>
              <w:jc w:val="center"/>
            </w:pPr>
            <w:r w:rsidRPr="0021119C">
              <w:t>12</w:t>
            </w:r>
          </w:p>
        </w:tc>
        <w:tc>
          <w:tcPr>
            <w:tcW w:w="2835" w:type="dxa"/>
            <w:tcBorders>
              <w:top w:val="single" w:sz="4" w:space="0" w:color="auto"/>
              <w:left w:val="single" w:sz="6" w:space="0" w:color="auto"/>
              <w:bottom w:val="single" w:sz="4" w:space="0" w:color="auto"/>
              <w:right w:val="nil"/>
            </w:tcBorders>
          </w:tcPr>
          <w:p w14:paraId="024694F0" w14:textId="5B870443" w:rsidR="009B0F76" w:rsidRPr="005D0E0D" w:rsidRDefault="00F52239" w:rsidP="009B0F76">
            <w:r w:rsidRPr="006C68A0">
              <w:t>Compact</w:t>
            </w:r>
            <w:r w:rsidR="009B0F76" w:rsidRPr="0021119C">
              <w:t xml:space="preserve"> 160A</w:t>
            </w:r>
          </w:p>
        </w:tc>
        <w:tc>
          <w:tcPr>
            <w:tcW w:w="1134" w:type="dxa"/>
            <w:tcBorders>
              <w:top w:val="single" w:sz="4" w:space="0" w:color="auto"/>
              <w:left w:val="single" w:sz="6" w:space="0" w:color="auto"/>
              <w:bottom w:val="single" w:sz="4" w:space="0" w:color="auto"/>
              <w:right w:val="nil"/>
            </w:tcBorders>
          </w:tcPr>
          <w:p w14:paraId="68CC6F30" w14:textId="32CF2A1F"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5D26088" w14:textId="7D067078" w:rsidR="009B0F76" w:rsidRPr="006B5D73" w:rsidRDefault="009B0F76" w:rsidP="009B0F76">
            <w:pPr>
              <w:jc w:val="center"/>
            </w:pPr>
            <w:r w:rsidRPr="00BD6D2C">
              <w:t>1</w:t>
            </w:r>
          </w:p>
        </w:tc>
        <w:tc>
          <w:tcPr>
            <w:tcW w:w="1418" w:type="dxa"/>
            <w:tcBorders>
              <w:top w:val="single" w:sz="4" w:space="0" w:color="auto"/>
              <w:left w:val="single" w:sz="6" w:space="0" w:color="auto"/>
              <w:bottom w:val="single" w:sz="4" w:space="0" w:color="auto"/>
              <w:right w:val="nil"/>
            </w:tcBorders>
          </w:tcPr>
          <w:p w14:paraId="72CDEE96"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146DEA3" w14:textId="77777777" w:rsidR="009B0F76" w:rsidRPr="00C01864" w:rsidRDefault="009B0F76" w:rsidP="009B0F76">
            <w:pPr>
              <w:rPr>
                <w:rFonts w:ascii="Times New Roman" w:hAnsi="Times New Roman" w:cs="Times New Roman"/>
                <w:bCs/>
                <w:i/>
                <w:iCs/>
              </w:rPr>
            </w:pPr>
          </w:p>
        </w:tc>
      </w:tr>
      <w:tr w:rsidR="009B0F76" w:rsidRPr="00C01864" w14:paraId="585E48A4" w14:textId="77777777" w:rsidTr="00FF4DC5">
        <w:trPr>
          <w:trHeight w:val="353"/>
        </w:trPr>
        <w:tc>
          <w:tcPr>
            <w:tcW w:w="818" w:type="dxa"/>
            <w:tcBorders>
              <w:top w:val="single" w:sz="4" w:space="0" w:color="auto"/>
              <w:left w:val="double" w:sz="6" w:space="0" w:color="auto"/>
              <w:bottom w:val="single" w:sz="4" w:space="0" w:color="auto"/>
              <w:right w:val="nil"/>
            </w:tcBorders>
          </w:tcPr>
          <w:p w14:paraId="54C502B9" w14:textId="591A419A" w:rsidR="009B0F76" w:rsidRPr="005D0E0D" w:rsidRDefault="009B0F76" w:rsidP="009B0F76">
            <w:pPr>
              <w:jc w:val="center"/>
            </w:pPr>
            <w:r w:rsidRPr="0021119C">
              <w:t>13</w:t>
            </w:r>
          </w:p>
        </w:tc>
        <w:tc>
          <w:tcPr>
            <w:tcW w:w="2835" w:type="dxa"/>
            <w:tcBorders>
              <w:top w:val="single" w:sz="4" w:space="0" w:color="auto"/>
              <w:left w:val="single" w:sz="6" w:space="0" w:color="auto"/>
              <w:bottom w:val="single" w:sz="4" w:space="0" w:color="auto"/>
              <w:right w:val="nil"/>
            </w:tcBorders>
          </w:tcPr>
          <w:p w14:paraId="25065225" w14:textId="5F53A7B4" w:rsidR="009B0F76" w:rsidRPr="005D0E0D" w:rsidRDefault="009B0F76" w:rsidP="009B0F76">
            <w:r w:rsidRPr="0021119C">
              <w:t>Supports des Panneaux</w:t>
            </w:r>
          </w:p>
        </w:tc>
        <w:tc>
          <w:tcPr>
            <w:tcW w:w="1134" w:type="dxa"/>
            <w:tcBorders>
              <w:top w:val="single" w:sz="4" w:space="0" w:color="auto"/>
              <w:left w:val="single" w:sz="6" w:space="0" w:color="auto"/>
              <w:bottom w:val="single" w:sz="4" w:space="0" w:color="auto"/>
              <w:right w:val="nil"/>
            </w:tcBorders>
          </w:tcPr>
          <w:p w14:paraId="7E8A0E3C" w14:textId="508FA321"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15107DD" w14:textId="7B15B3E3" w:rsidR="009B0F76" w:rsidRPr="006B5D73" w:rsidRDefault="009B0F76" w:rsidP="009B0F76">
            <w:pPr>
              <w:jc w:val="center"/>
            </w:pPr>
            <w:r w:rsidRPr="00BD6D2C">
              <w:t>6</w:t>
            </w:r>
          </w:p>
        </w:tc>
        <w:tc>
          <w:tcPr>
            <w:tcW w:w="1418" w:type="dxa"/>
            <w:tcBorders>
              <w:top w:val="single" w:sz="4" w:space="0" w:color="auto"/>
              <w:left w:val="single" w:sz="6" w:space="0" w:color="auto"/>
              <w:bottom w:val="single" w:sz="4" w:space="0" w:color="auto"/>
              <w:right w:val="nil"/>
            </w:tcBorders>
          </w:tcPr>
          <w:p w14:paraId="6CA76AB2"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DB51E74" w14:textId="77777777" w:rsidR="009B0F76" w:rsidRPr="00C01864" w:rsidRDefault="009B0F76" w:rsidP="009B0F76">
            <w:pPr>
              <w:rPr>
                <w:rFonts w:ascii="Times New Roman" w:hAnsi="Times New Roman" w:cs="Times New Roman"/>
                <w:bCs/>
                <w:i/>
                <w:iCs/>
              </w:rPr>
            </w:pPr>
          </w:p>
        </w:tc>
      </w:tr>
      <w:tr w:rsidR="009B0F76" w:rsidRPr="00C01864" w14:paraId="1D52B879" w14:textId="77777777" w:rsidTr="00FF4DC5">
        <w:trPr>
          <w:trHeight w:val="459"/>
        </w:trPr>
        <w:tc>
          <w:tcPr>
            <w:tcW w:w="818" w:type="dxa"/>
            <w:tcBorders>
              <w:top w:val="single" w:sz="4" w:space="0" w:color="auto"/>
              <w:left w:val="double" w:sz="6" w:space="0" w:color="auto"/>
              <w:bottom w:val="single" w:sz="4" w:space="0" w:color="auto"/>
              <w:right w:val="nil"/>
            </w:tcBorders>
          </w:tcPr>
          <w:p w14:paraId="3415A933" w14:textId="1B05937D" w:rsidR="009B0F76" w:rsidRPr="005D0E0D" w:rsidRDefault="009B0F76" w:rsidP="009B0F76">
            <w:pPr>
              <w:jc w:val="center"/>
            </w:pPr>
            <w:r w:rsidRPr="0021119C">
              <w:t>14</w:t>
            </w:r>
          </w:p>
        </w:tc>
        <w:tc>
          <w:tcPr>
            <w:tcW w:w="2835" w:type="dxa"/>
            <w:tcBorders>
              <w:top w:val="single" w:sz="4" w:space="0" w:color="auto"/>
              <w:left w:val="single" w:sz="6" w:space="0" w:color="auto"/>
              <w:bottom w:val="single" w:sz="4" w:space="0" w:color="auto"/>
              <w:right w:val="nil"/>
            </w:tcBorders>
          </w:tcPr>
          <w:p w14:paraId="3E08D967" w14:textId="3FF7E7CB" w:rsidR="009B0F76" w:rsidRPr="005D0E0D" w:rsidRDefault="009B0F76" w:rsidP="009B0F76">
            <w:r w:rsidRPr="0021119C">
              <w:t>Inverseur automatique 63A</w:t>
            </w:r>
          </w:p>
        </w:tc>
        <w:tc>
          <w:tcPr>
            <w:tcW w:w="1134" w:type="dxa"/>
            <w:tcBorders>
              <w:top w:val="single" w:sz="4" w:space="0" w:color="auto"/>
              <w:left w:val="single" w:sz="6" w:space="0" w:color="auto"/>
              <w:bottom w:val="single" w:sz="4" w:space="0" w:color="auto"/>
              <w:right w:val="nil"/>
            </w:tcBorders>
          </w:tcPr>
          <w:p w14:paraId="74891005" w14:textId="317207D9"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9387438" w14:textId="0AA2F4E4" w:rsidR="009B0F76" w:rsidRPr="006B5D73" w:rsidRDefault="009B0F76" w:rsidP="009B0F76">
            <w:pPr>
              <w:jc w:val="center"/>
            </w:pPr>
            <w:r w:rsidRPr="00BD6D2C">
              <w:t>1</w:t>
            </w:r>
          </w:p>
        </w:tc>
        <w:tc>
          <w:tcPr>
            <w:tcW w:w="1418" w:type="dxa"/>
            <w:tcBorders>
              <w:top w:val="single" w:sz="4" w:space="0" w:color="auto"/>
              <w:left w:val="single" w:sz="6" w:space="0" w:color="auto"/>
              <w:bottom w:val="single" w:sz="4" w:space="0" w:color="auto"/>
              <w:right w:val="nil"/>
            </w:tcBorders>
          </w:tcPr>
          <w:p w14:paraId="15CF7179"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240DC5D" w14:textId="77777777" w:rsidR="009B0F76" w:rsidRPr="00C01864" w:rsidRDefault="009B0F76" w:rsidP="009B0F76">
            <w:pPr>
              <w:rPr>
                <w:rFonts w:ascii="Times New Roman" w:hAnsi="Times New Roman" w:cs="Times New Roman"/>
                <w:bCs/>
                <w:i/>
                <w:iCs/>
              </w:rPr>
            </w:pPr>
          </w:p>
        </w:tc>
      </w:tr>
      <w:tr w:rsidR="009B0F76" w:rsidRPr="00C01864" w14:paraId="0AD927EA" w14:textId="77777777" w:rsidTr="009B0F76">
        <w:trPr>
          <w:trHeight w:val="891"/>
        </w:trPr>
        <w:tc>
          <w:tcPr>
            <w:tcW w:w="818" w:type="dxa"/>
            <w:tcBorders>
              <w:top w:val="single" w:sz="4" w:space="0" w:color="auto"/>
              <w:left w:val="double" w:sz="6" w:space="0" w:color="auto"/>
              <w:bottom w:val="single" w:sz="4" w:space="0" w:color="auto"/>
              <w:right w:val="nil"/>
            </w:tcBorders>
          </w:tcPr>
          <w:p w14:paraId="1241D04A" w14:textId="7F6DEEF8" w:rsidR="009B0F76" w:rsidRPr="005D0E0D" w:rsidRDefault="009B0F76" w:rsidP="009B0F76">
            <w:pPr>
              <w:jc w:val="center"/>
            </w:pPr>
            <w:r w:rsidRPr="0021119C">
              <w:t>15</w:t>
            </w:r>
          </w:p>
        </w:tc>
        <w:tc>
          <w:tcPr>
            <w:tcW w:w="2835" w:type="dxa"/>
            <w:tcBorders>
              <w:top w:val="single" w:sz="4" w:space="0" w:color="auto"/>
              <w:left w:val="single" w:sz="6" w:space="0" w:color="auto"/>
              <w:bottom w:val="single" w:sz="4" w:space="0" w:color="auto"/>
              <w:right w:val="nil"/>
            </w:tcBorders>
          </w:tcPr>
          <w:p w14:paraId="01E06E25" w14:textId="3775A17F" w:rsidR="009B0F76" w:rsidRPr="005D0E0D" w:rsidRDefault="009B0F76" w:rsidP="009B0F76">
            <w:r w:rsidRPr="0021119C">
              <w:t>Accessoires (Inverseurs Automatiques, Cosses, Disjoncteurs, Tuyaux PVC + Accessoires, Prises murales apparents, Câbles terre 2,5mm...)</w:t>
            </w:r>
          </w:p>
        </w:tc>
        <w:tc>
          <w:tcPr>
            <w:tcW w:w="1134" w:type="dxa"/>
            <w:tcBorders>
              <w:top w:val="single" w:sz="4" w:space="0" w:color="auto"/>
              <w:left w:val="single" w:sz="6" w:space="0" w:color="auto"/>
              <w:bottom w:val="single" w:sz="4" w:space="0" w:color="auto"/>
              <w:right w:val="nil"/>
            </w:tcBorders>
          </w:tcPr>
          <w:p w14:paraId="19EE2AF4" w14:textId="7EA3E805" w:rsidR="009B0F76" w:rsidRPr="00C01864" w:rsidRDefault="009B0F76" w:rsidP="009B0F76">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0F29E3E" w14:textId="2899982F" w:rsidR="009B0F76" w:rsidRPr="006B5D73" w:rsidRDefault="009B0F76" w:rsidP="009B0F76">
            <w:pPr>
              <w:jc w:val="center"/>
            </w:pPr>
            <w:r w:rsidRPr="00BD6D2C">
              <w:t>1</w:t>
            </w:r>
          </w:p>
        </w:tc>
        <w:tc>
          <w:tcPr>
            <w:tcW w:w="1418" w:type="dxa"/>
            <w:tcBorders>
              <w:top w:val="single" w:sz="4" w:space="0" w:color="auto"/>
              <w:left w:val="single" w:sz="6" w:space="0" w:color="auto"/>
              <w:bottom w:val="single" w:sz="4" w:space="0" w:color="auto"/>
              <w:right w:val="nil"/>
            </w:tcBorders>
          </w:tcPr>
          <w:p w14:paraId="56ADABEE" w14:textId="77777777" w:rsidR="009B0F76" w:rsidRPr="00C01864" w:rsidRDefault="009B0F76" w:rsidP="009B0F76">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FA9A984" w14:textId="77777777" w:rsidR="009B0F76" w:rsidRPr="00C01864" w:rsidRDefault="009B0F76" w:rsidP="009B0F76">
            <w:pPr>
              <w:rPr>
                <w:rFonts w:ascii="Times New Roman" w:hAnsi="Times New Roman" w:cs="Times New Roman"/>
                <w:bCs/>
                <w:i/>
                <w:iCs/>
              </w:rPr>
            </w:pPr>
          </w:p>
        </w:tc>
      </w:tr>
      <w:tr w:rsidR="009B0F76" w:rsidRPr="00C01864" w14:paraId="0B04B423" w14:textId="77777777" w:rsidTr="00FF4DC5">
        <w:trPr>
          <w:trHeight w:val="425"/>
        </w:trPr>
        <w:tc>
          <w:tcPr>
            <w:tcW w:w="8856" w:type="dxa"/>
            <w:gridSpan w:val="6"/>
            <w:tcBorders>
              <w:top w:val="single" w:sz="4" w:space="0" w:color="auto"/>
              <w:left w:val="double" w:sz="6" w:space="0" w:color="auto"/>
              <w:bottom w:val="single" w:sz="4" w:space="0" w:color="auto"/>
              <w:right w:val="double" w:sz="6" w:space="0" w:color="auto"/>
            </w:tcBorders>
          </w:tcPr>
          <w:p w14:paraId="563D5C24" w14:textId="6DBA707C" w:rsidR="009B0F76" w:rsidRPr="00635431" w:rsidRDefault="00635431" w:rsidP="009B0F76">
            <w:pPr>
              <w:rPr>
                <w:rFonts w:ascii="Times New Roman" w:hAnsi="Times New Roman" w:cs="Times New Roman"/>
                <w:b/>
              </w:rPr>
            </w:pPr>
            <w:r w:rsidRPr="00635431">
              <w:rPr>
                <w:rFonts w:ascii="Times New Roman" w:hAnsi="Times New Roman" w:cs="Times New Roman"/>
                <w:b/>
              </w:rPr>
              <w:lastRenderedPageBreak/>
              <w:t xml:space="preserve">Direction Régionale des Eaux et Forêts du District de Bamako </w:t>
            </w:r>
            <w:r w:rsidRPr="00635431">
              <w:rPr>
                <w:rFonts w:ascii="Times New Roman" w:hAnsi="Times New Roman" w:cs="Times New Roman"/>
                <w:b/>
              </w:rPr>
              <w:tab/>
            </w:r>
            <w:r w:rsidRPr="00635431">
              <w:rPr>
                <w:rFonts w:ascii="Times New Roman" w:hAnsi="Times New Roman" w:cs="Times New Roman"/>
                <w:b/>
              </w:rPr>
              <w:tab/>
            </w:r>
            <w:r w:rsidRPr="00635431">
              <w:rPr>
                <w:rFonts w:ascii="Times New Roman" w:hAnsi="Times New Roman" w:cs="Times New Roman"/>
                <w:b/>
              </w:rPr>
              <w:tab/>
            </w:r>
            <w:r w:rsidRPr="00635431">
              <w:rPr>
                <w:rFonts w:ascii="Times New Roman" w:hAnsi="Times New Roman" w:cs="Times New Roman"/>
                <w:b/>
              </w:rPr>
              <w:tab/>
            </w:r>
          </w:p>
        </w:tc>
      </w:tr>
      <w:tr w:rsidR="00842C62" w:rsidRPr="00C01864" w14:paraId="5B18CD39" w14:textId="77777777" w:rsidTr="009B0F76">
        <w:trPr>
          <w:trHeight w:val="891"/>
        </w:trPr>
        <w:tc>
          <w:tcPr>
            <w:tcW w:w="818" w:type="dxa"/>
            <w:tcBorders>
              <w:top w:val="single" w:sz="4" w:space="0" w:color="auto"/>
              <w:left w:val="double" w:sz="6" w:space="0" w:color="auto"/>
              <w:bottom w:val="single" w:sz="4" w:space="0" w:color="auto"/>
              <w:right w:val="nil"/>
            </w:tcBorders>
          </w:tcPr>
          <w:p w14:paraId="4E7F5B23" w14:textId="30EC7127" w:rsidR="00842C62" w:rsidRPr="005D0E0D" w:rsidRDefault="00842C62" w:rsidP="00842C62">
            <w:pPr>
              <w:jc w:val="center"/>
            </w:pPr>
            <w:r w:rsidRPr="00631AA5">
              <w:t>1</w:t>
            </w:r>
          </w:p>
        </w:tc>
        <w:tc>
          <w:tcPr>
            <w:tcW w:w="2835" w:type="dxa"/>
            <w:tcBorders>
              <w:top w:val="single" w:sz="4" w:space="0" w:color="auto"/>
              <w:left w:val="single" w:sz="6" w:space="0" w:color="auto"/>
              <w:bottom w:val="single" w:sz="4" w:space="0" w:color="auto"/>
              <w:right w:val="nil"/>
            </w:tcBorders>
          </w:tcPr>
          <w:p w14:paraId="06D81EF1" w14:textId="79BDA574" w:rsidR="00842C62" w:rsidRPr="005D0E0D" w:rsidRDefault="00842C62" w:rsidP="00842C62">
            <w:r w:rsidRPr="00631AA5">
              <w:t>Onduleur Hybride Solaire Lithium 6KW 2 in and 2 out (5 ans de garantie)</w:t>
            </w:r>
          </w:p>
        </w:tc>
        <w:tc>
          <w:tcPr>
            <w:tcW w:w="1134" w:type="dxa"/>
            <w:tcBorders>
              <w:top w:val="single" w:sz="4" w:space="0" w:color="auto"/>
              <w:left w:val="single" w:sz="6" w:space="0" w:color="auto"/>
              <w:bottom w:val="single" w:sz="4" w:space="0" w:color="auto"/>
              <w:right w:val="nil"/>
            </w:tcBorders>
          </w:tcPr>
          <w:p w14:paraId="2C27B322" w14:textId="7646382D" w:rsidR="00842C62" w:rsidRPr="00896C33" w:rsidRDefault="00842C62" w:rsidP="00842C62">
            <w:pPr>
              <w:rPr>
                <w:rFonts w:ascii="Times New Roman" w:hAnsi="Times New Roman" w:cs="Times New Roman"/>
                <w:b/>
                <w:i/>
                <w:iCs/>
              </w:rPr>
            </w:pPr>
            <w:r w:rsidRPr="00896C33">
              <w:rPr>
                <w:rFonts w:ascii="Times New Roman" w:hAnsi="Times New Roman" w:cs="Times New Roman"/>
                <w:b/>
                <w:i/>
                <w:iCs/>
              </w:rPr>
              <w:t>30J</w:t>
            </w:r>
          </w:p>
        </w:tc>
        <w:tc>
          <w:tcPr>
            <w:tcW w:w="1417" w:type="dxa"/>
            <w:tcBorders>
              <w:top w:val="single" w:sz="4" w:space="0" w:color="auto"/>
              <w:left w:val="single" w:sz="6" w:space="0" w:color="auto"/>
              <w:bottom w:val="single" w:sz="4" w:space="0" w:color="auto"/>
              <w:right w:val="nil"/>
            </w:tcBorders>
          </w:tcPr>
          <w:p w14:paraId="0A0FDFF2" w14:textId="5704F618" w:rsidR="00842C62" w:rsidRPr="006B5D73" w:rsidRDefault="00842C62" w:rsidP="00842C62">
            <w:pPr>
              <w:jc w:val="center"/>
            </w:pPr>
            <w:r w:rsidRPr="00EA7DA3">
              <w:t>1</w:t>
            </w:r>
          </w:p>
        </w:tc>
        <w:tc>
          <w:tcPr>
            <w:tcW w:w="1418" w:type="dxa"/>
            <w:tcBorders>
              <w:top w:val="single" w:sz="4" w:space="0" w:color="auto"/>
              <w:left w:val="single" w:sz="6" w:space="0" w:color="auto"/>
              <w:bottom w:val="single" w:sz="4" w:space="0" w:color="auto"/>
              <w:right w:val="nil"/>
            </w:tcBorders>
          </w:tcPr>
          <w:p w14:paraId="1E0EEA0F"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D35FC32" w14:textId="77777777" w:rsidR="00842C62" w:rsidRPr="00C01864" w:rsidRDefault="00842C62" w:rsidP="00842C62">
            <w:pPr>
              <w:rPr>
                <w:rFonts w:ascii="Times New Roman" w:hAnsi="Times New Roman" w:cs="Times New Roman"/>
                <w:bCs/>
                <w:i/>
                <w:iCs/>
              </w:rPr>
            </w:pPr>
          </w:p>
        </w:tc>
      </w:tr>
      <w:tr w:rsidR="00842C62" w:rsidRPr="00C01864" w14:paraId="34B26CE8" w14:textId="77777777" w:rsidTr="00FF4DC5">
        <w:trPr>
          <w:trHeight w:val="644"/>
        </w:trPr>
        <w:tc>
          <w:tcPr>
            <w:tcW w:w="818" w:type="dxa"/>
            <w:tcBorders>
              <w:top w:val="single" w:sz="4" w:space="0" w:color="auto"/>
              <w:left w:val="double" w:sz="6" w:space="0" w:color="auto"/>
              <w:bottom w:val="single" w:sz="4" w:space="0" w:color="auto"/>
              <w:right w:val="nil"/>
            </w:tcBorders>
          </w:tcPr>
          <w:p w14:paraId="62B1BF03" w14:textId="2A86F2CE" w:rsidR="00842C62" w:rsidRPr="005D0E0D" w:rsidRDefault="00842C62" w:rsidP="00842C62">
            <w:pPr>
              <w:jc w:val="center"/>
            </w:pPr>
            <w:r w:rsidRPr="00631AA5">
              <w:t>2</w:t>
            </w:r>
          </w:p>
        </w:tc>
        <w:tc>
          <w:tcPr>
            <w:tcW w:w="2835" w:type="dxa"/>
            <w:tcBorders>
              <w:top w:val="single" w:sz="4" w:space="0" w:color="auto"/>
              <w:left w:val="single" w:sz="6" w:space="0" w:color="auto"/>
              <w:bottom w:val="single" w:sz="4" w:space="0" w:color="auto"/>
              <w:right w:val="nil"/>
            </w:tcBorders>
          </w:tcPr>
          <w:p w14:paraId="57F9C91B" w14:textId="59F0C881" w:rsidR="00842C62" w:rsidRPr="005D0E0D" w:rsidRDefault="00842C62" w:rsidP="00842C62">
            <w:r w:rsidRPr="00631AA5">
              <w:t>Batterie LiFePO4 Lithium 10KWH (7ans de garantie)</w:t>
            </w:r>
          </w:p>
        </w:tc>
        <w:tc>
          <w:tcPr>
            <w:tcW w:w="1134" w:type="dxa"/>
            <w:tcBorders>
              <w:top w:val="single" w:sz="4" w:space="0" w:color="auto"/>
              <w:left w:val="single" w:sz="6" w:space="0" w:color="auto"/>
              <w:bottom w:val="single" w:sz="4" w:space="0" w:color="auto"/>
              <w:right w:val="nil"/>
            </w:tcBorders>
          </w:tcPr>
          <w:p w14:paraId="24A4E3AE" w14:textId="0BC6F4D9"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4BF6000" w14:textId="7461D2F4" w:rsidR="00842C62" w:rsidRPr="006B5D73" w:rsidRDefault="00842C62" w:rsidP="00842C62">
            <w:pPr>
              <w:jc w:val="center"/>
            </w:pPr>
            <w:r w:rsidRPr="00EA7DA3">
              <w:t>1</w:t>
            </w:r>
          </w:p>
        </w:tc>
        <w:tc>
          <w:tcPr>
            <w:tcW w:w="1418" w:type="dxa"/>
            <w:tcBorders>
              <w:top w:val="single" w:sz="4" w:space="0" w:color="auto"/>
              <w:left w:val="single" w:sz="6" w:space="0" w:color="auto"/>
              <w:bottom w:val="single" w:sz="4" w:space="0" w:color="auto"/>
              <w:right w:val="nil"/>
            </w:tcBorders>
          </w:tcPr>
          <w:p w14:paraId="1CD2DF61"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0D05DFC" w14:textId="77777777" w:rsidR="00842C62" w:rsidRPr="00C01864" w:rsidRDefault="00842C62" w:rsidP="00842C62">
            <w:pPr>
              <w:rPr>
                <w:rFonts w:ascii="Times New Roman" w:hAnsi="Times New Roman" w:cs="Times New Roman"/>
                <w:bCs/>
                <w:i/>
                <w:iCs/>
              </w:rPr>
            </w:pPr>
          </w:p>
        </w:tc>
      </w:tr>
      <w:tr w:rsidR="00842C62" w:rsidRPr="00C01864" w14:paraId="11128070" w14:textId="77777777" w:rsidTr="00FF4DC5">
        <w:trPr>
          <w:trHeight w:val="597"/>
        </w:trPr>
        <w:tc>
          <w:tcPr>
            <w:tcW w:w="818" w:type="dxa"/>
            <w:tcBorders>
              <w:top w:val="single" w:sz="4" w:space="0" w:color="auto"/>
              <w:left w:val="double" w:sz="6" w:space="0" w:color="auto"/>
              <w:bottom w:val="single" w:sz="4" w:space="0" w:color="auto"/>
              <w:right w:val="nil"/>
            </w:tcBorders>
          </w:tcPr>
          <w:p w14:paraId="6090004C" w14:textId="4102DCDB" w:rsidR="00842C62" w:rsidRPr="005D0E0D" w:rsidRDefault="00842C62" w:rsidP="00842C62">
            <w:pPr>
              <w:jc w:val="center"/>
            </w:pPr>
            <w:r w:rsidRPr="00631AA5">
              <w:t>3</w:t>
            </w:r>
          </w:p>
        </w:tc>
        <w:tc>
          <w:tcPr>
            <w:tcW w:w="2835" w:type="dxa"/>
            <w:tcBorders>
              <w:top w:val="single" w:sz="4" w:space="0" w:color="auto"/>
              <w:left w:val="single" w:sz="6" w:space="0" w:color="auto"/>
              <w:bottom w:val="single" w:sz="4" w:space="0" w:color="auto"/>
              <w:right w:val="nil"/>
            </w:tcBorders>
          </w:tcPr>
          <w:p w14:paraId="0F6848B1" w14:textId="25DF8258" w:rsidR="00842C62" w:rsidRPr="005D0E0D" w:rsidRDefault="00842C62" w:rsidP="00842C62">
            <w:r w:rsidRPr="00631AA5">
              <w:t>Panneau solaire 700w Bifacial (10 ans de garantie)</w:t>
            </w:r>
          </w:p>
        </w:tc>
        <w:tc>
          <w:tcPr>
            <w:tcW w:w="1134" w:type="dxa"/>
            <w:tcBorders>
              <w:top w:val="single" w:sz="4" w:space="0" w:color="auto"/>
              <w:left w:val="single" w:sz="6" w:space="0" w:color="auto"/>
              <w:bottom w:val="single" w:sz="4" w:space="0" w:color="auto"/>
              <w:right w:val="nil"/>
            </w:tcBorders>
          </w:tcPr>
          <w:p w14:paraId="2EB9630D" w14:textId="6AABD1AA"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919BEC5" w14:textId="67E6CB7B" w:rsidR="00842C62" w:rsidRPr="006B5D73" w:rsidRDefault="00842C62" w:rsidP="00842C62">
            <w:pPr>
              <w:jc w:val="center"/>
            </w:pPr>
            <w:r w:rsidRPr="00EA7DA3">
              <w:t>6</w:t>
            </w:r>
          </w:p>
        </w:tc>
        <w:tc>
          <w:tcPr>
            <w:tcW w:w="1418" w:type="dxa"/>
            <w:tcBorders>
              <w:top w:val="single" w:sz="4" w:space="0" w:color="auto"/>
              <w:left w:val="single" w:sz="6" w:space="0" w:color="auto"/>
              <w:bottom w:val="single" w:sz="4" w:space="0" w:color="auto"/>
              <w:right w:val="nil"/>
            </w:tcBorders>
          </w:tcPr>
          <w:p w14:paraId="0BB84544"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745EFEF" w14:textId="77777777" w:rsidR="00842C62" w:rsidRPr="00C01864" w:rsidRDefault="00842C62" w:rsidP="00842C62">
            <w:pPr>
              <w:rPr>
                <w:rFonts w:ascii="Times New Roman" w:hAnsi="Times New Roman" w:cs="Times New Roman"/>
                <w:bCs/>
                <w:i/>
                <w:iCs/>
              </w:rPr>
            </w:pPr>
          </w:p>
        </w:tc>
      </w:tr>
      <w:tr w:rsidR="00842C62" w:rsidRPr="00C01864" w14:paraId="0DFA90C1" w14:textId="77777777" w:rsidTr="00FF4DC5">
        <w:trPr>
          <w:trHeight w:val="409"/>
        </w:trPr>
        <w:tc>
          <w:tcPr>
            <w:tcW w:w="818" w:type="dxa"/>
            <w:tcBorders>
              <w:top w:val="single" w:sz="4" w:space="0" w:color="auto"/>
              <w:left w:val="double" w:sz="6" w:space="0" w:color="auto"/>
              <w:bottom w:val="single" w:sz="4" w:space="0" w:color="auto"/>
              <w:right w:val="nil"/>
            </w:tcBorders>
          </w:tcPr>
          <w:p w14:paraId="17B769DD" w14:textId="0CF87EB0" w:rsidR="00842C62" w:rsidRPr="005D0E0D" w:rsidRDefault="00842C62" w:rsidP="00842C62">
            <w:pPr>
              <w:jc w:val="center"/>
            </w:pPr>
            <w:r w:rsidRPr="00631AA5">
              <w:t>4</w:t>
            </w:r>
          </w:p>
        </w:tc>
        <w:tc>
          <w:tcPr>
            <w:tcW w:w="2835" w:type="dxa"/>
            <w:tcBorders>
              <w:top w:val="single" w:sz="4" w:space="0" w:color="auto"/>
              <w:left w:val="single" w:sz="6" w:space="0" w:color="auto"/>
              <w:bottom w:val="single" w:sz="4" w:space="0" w:color="auto"/>
              <w:right w:val="nil"/>
            </w:tcBorders>
          </w:tcPr>
          <w:p w14:paraId="72650837" w14:textId="3420D79E" w:rsidR="00842C62" w:rsidRPr="005D0E0D" w:rsidRDefault="00842C62" w:rsidP="00842C62">
            <w:r w:rsidRPr="00631AA5">
              <w:t>Câble Electrique 2x6mm2</w:t>
            </w:r>
          </w:p>
        </w:tc>
        <w:tc>
          <w:tcPr>
            <w:tcW w:w="1134" w:type="dxa"/>
            <w:tcBorders>
              <w:top w:val="single" w:sz="4" w:space="0" w:color="auto"/>
              <w:left w:val="single" w:sz="6" w:space="0" w:color="auto"/>
              <w:bottom w:val="single" w:sz="4" w:space="0" w:color="auto"/>
              <w:right w:val="nil"/>
            </w:tcBorders>
          </w:tcPr>
          <w:p w14:paraId="28F92A61" w14:textId="5C9766BC"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9DBA393" w14:textId="1C191CCE" w:rsidR="00842C62" w:rsidRPr="006B5D73" w:rsidRDefault="00842C62" w:rsidP="00842C62">
            <w:pPr>
              <w:jc w:val="center"/>
            </w:pPr>
            <w:r w:rsidRPr="00EA7DA3">
              <w:t>300</w:t>
            </w:r>
          </w:p>
        </w:tc>
        <w:tc>
          <w:tcPr>
            <w:tcW w:w="1418" w:type="dxa"/>
            <w:tcBorders>
              <w:top w:val="single" w:sz="4" w:space="0" w:color="auto"/>
              <w:left w:val="single" w:sz="6" w:space="0" w:color="auto"/>
              <w:bottom w:val="single" w:sz="4" w:space="0" w:color="auto"/>
              <w:right w:val="nil"/>
            </w:tcBorders>
          </w:tcPr>
          <w:p w14:paraId="7A1F4485"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C94A7EB" w14:textId="77777777" w:rsidR="00842C62" w:rsidRPr="00C01864" w:rsidRDefault="00842C62" w:rsidP="00842C62">
            <w:pPr>
              <w:rPr>
                <w:rFonts w:ascii="Times New Roman" w:hAnsi="Times New Roman" w:cs="Times New Roman"/>
                <w:bCs/>
                <w:i/>
                <w:iCs/>
              </w:rPr>
            </w:pPr>
          </w:p>
        </w:tc>
      </w:tr>
      <w:tr w:rsidR="00842C62" w:rsidRPr="00C01864" w14:paraId="740E2730" w14:textId="77777777" w:rsidTr="00FF4DC5">
        <w:trPr>
          <w:trHeight w:val="388"/>
        </w:trPr>
        <w:tc>
          <w:tcPr>
            <w:tcW w:w="818" w:type="dxa"/>
            <w:tcBorders>
              <w:top w:val="single" w:sz="4" w:space="0" w:color="auto"/>
              <w:left w:val="double" w:sz="6" w:space="0" w:color="auto"/>
              <w:bottom w:val="single" w:sz="4" w:space="0" w:color="auto"/>
              <w:right w:val="nil"/>
            </w:tcBorders>
          </w:tcPr>
          <w:p w14:paraId="3F2A370B" w14:textId="759E95B9" w:rsidR="00842C62" w:rsidRPr="005D0E0D" w:rsidRDefault="00842C62" w:rsidP="00842C62">
            <w:pPr>
              <w:jc w:val="center"/>
            </w:pPr>
            <w:r w:rsidRPr="00631AA5">
              <w:t>5</w:t>
            </w:r>
          </w:p>
        </w:tc>
        <w:tc>
          <w:tcPr>
            <w:tcW w:w="2835" w:type="dxa"/>
            <w:tcBorders>
              <w:top w:val="single" w:sz="4" w:space="0" w:color="auto"/>
              <w:left w:val="single" w:sz="6" w:space="0" w:color="auto"/>
              <w:bottom w:val="single" w:sz="4" w:space="0" w:color="auto"/>
              <w:right w:val="nil"/>
            </w:tcBorders>
          </w:tcPr>
          <w:p w14:paraId="518E68DA" w14:textId="5FE2C5E1" w:rsidR="00842C62" w:rsidRPr="005D0E0D" w:rsidRDefault="00842C62" w:rsidP="00842C62">
            <w:r w:rsidRPr="00631AA5">
              <w:t>Câble Electrique 16x4mm2</w:t>
            </w:r>
          </w:p>
        </w:tc>
        <w:tc>
          <w:tcPr>
            <w:tcW w:w="1134" w:type="dxa"/>
            <w:tcBorders>
              <w:top w:val="single" w:sz="4" w:space="0" w:color="auto"/>
              <w:left w:val="single" w:sz="6" w:space="0" w:color="auto"/>
              <w:bottom w:val="single" w:sz="4" w:space="0" w:color="auto"/>
              <w:right w:val="nil"/>
            </w:tcBorders>
          </w:tcPr>
          <w:p w14:paraId="5F595473" w14:textId="374D1D6E"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109B724" w14:textId="0A72CCA0" w:rsidR="00842C62" w:rsidRPr="006B5D73" w:rsidRDefault="00842C62" w:rsidP="00842C62">
            <w:pPr>
              <w:jc w:val="center"/>
            </w:pPr>
            <w:r w:rsidRPr="00EA7DA3">
              <w:t>220</w:t>
            </w:r>
          </w:p>
        </w:tc>
        <w:tc>
          <w:tcPr>
            <w:tcW w:w="1418" w:type="dxa"/>
            <w:tcBorders>
              <w:top w:val="single" w:sz="4" w:space="0" w:color="auto"/>
              <w:left w:val="single" w:sz="6" w:space="0" w:color="auto"/>
              <w:bottom w:val="single" w:sz="4" w:space="0" w:color="auto"/>
              <w:right w:val="nil"/>
            </w:tcBorders>
          </w:tcPr>
          <w:p w14:paraId="6CC3A11D"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808C8DA" w14:textId="77777777" w:rsidR="00842C62" w:rsidRPr="00C01864" w:rsidRDefault="00842C62" w:rsidP="00842C62">
            <w:pPr>
              <w:rPr>
                <w:rFonts w:ascii="Times New Roman" w:hAnsi="Times New Roman" w:cs="Times New Roman"/>
                <w:bCs/>
                <w:i/>
                <w:iCs/>
              </w:rPr>
            </w:pPr>
          </w:p>
        </w:tc>
      </w:tr>
      <w:tr w:rsidR="00842C62" w:rsidRPr="00C01864" w14:paraId="55B8F624" w14:textId="77777777" w:rsidTr="00FF4DC5">
        <w:trPr>
          <w:trHeight w:val="494"/>
        </w:trPr>
        <w:tc>
          <w:tcPr>
            <w:tcW w:w="818" w:type="dxa"/>
            <w:tcBorders>
              <w:top w:val="single" w:sz="4" w:space="0" w:color="auto"/>
              <w:left w:val="double" w:sz="6" w:space="0" w:color="auto"/>
              <w:bottom w:val="single" w:sz="4" w:space="0" w:color="auto"/>
              <w:right w:val="nil"/>
            </w:tcBorders>
          </w:tcPr>
          <w:p w14:paraId="5E024E07" w14:textId="142E1826" w:rsidR="00842C62" w:rsidRPr="005D0E0D" w:rsidRDefault="00842C62" w:rsidP="00842C62">
            <w:pPr>
              <w:jc w:val="center"/>
            </w:pPr>
            <w:r w:rsidRPr="00631AA5">
              <w:t>6</w:t>
            </w:r>
          </w:p>
        </w:tc>
        <w:tc>
          <w:tcPr>
            <w:tcW w:w="2835" w:type="dxa"/>
            <w:tcBorders>
              <w:top w:val="single" w:sz="4" w:space="0" w:color="auto"/>
              <w:left w:val="single" w:sz="6" w:space="0" w:color="auto"/>
              <w:bottom w:val="single" w:sz="4" w:space="0" w:color="auto"/>
              <w:right w:val="nil"/>
            </w:tcBorders>
          </w:tcPr>
          <w:p w14:paraId="19784A79" w14:textId="476119FC" w:rsidR="00842C62" w:rsidRPr="005D0E0D" w:rsidRDefault="00842C62" w:rsidP="00842C62">
            <w:r w:rsidRPr="00631AA5">
              <w:t>Câble Electrique 4x4mm2</w:t>
            </w:r>
          </w:p>
        </w:tc>
        <w:tc>
          <w:tcPr>
            <w:tcW w:w="1134" w:type="dxa"/>
            <w:tcBorders>
              <w:top w:val="single" w:sz="4" w:space="0" w:color="auto"/>
              <w:left w:val="single" w:sz="6" w:space="0" w:color="auto"/>
              <w:bottom w:val="single" w:sz="4" w:space="0" w:color="auto"/>
              <w:right w:val="nil"/>
            </w:tcBorders>
          </w:tcPr>
          <w:p w14:paraId="36CDB4F6" w14:textId="246EC45A"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CA41344" w14:textId="7120DC08" w:rsidR="00842C62" w:rsidRPr="006B5D73" w:rsidRDefault="00842C62" w:rsidP="00842C62">
            <w:pPr>
              <w:jc w:val="center"/>
            </w:pPr>
            <w:r w:rsidRPr="00EA7DA3">
              <w:t>300</w:t>
            </w:r>
          </w:p>
        </w:tc>
        <w:tc>
          <w:tcPr>
            <w:tcW w:w="1418" w:type="dxa"/>
            <w:tcBorders>
              <w:top w:val="single" w:sz="4" w:space="0" w:color="auto"/>
              <w:left w:val="single" w:sz="6" w:space="0" w:color="auto"/>
              <w:bottom w:val="single" w:sz="4" w:space="0" w:color="auto"/>
              <w:right w:val="nil"/>
            </w:tcBorders>
          </w:tcPr>
          <w:p w14:paraId="0D83DFA3"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7273214" w14:textId="77777777" w:rsidR="00842C62" w:rsidRPr="00C01864" w:rsidRDefault="00842C62" w:rsidP="00842C62">
            <w:pPr>
              <w:rPr>
                <w:rFonts w:ascii="Times New Roman" w:hAnsi="Times New Roman" w:cs="Times New Roman"/>
                <w:bCs/>
                <w:i/>
                <w:iCs/>
              </w:rPr>
            </w:pPr>
          </w:p>
        </w:tc>
      </w:tr>
      <w:tr w:rsidR="00842C62" w:rsidRPr="00C01864" w14:paraId="20FAE7ED" w14:textId="77777777" w:rsidTr="00FF4DC5">
        <w:trPr>
          <w:trHeight w:val="544"/>
        </w:trPr>
        <w:tc>
          <w:tcPr>
            <w:tcW w:w="818" w:type="dxa"/>
            <w:tcBorders>
              <w:top w:val="single" w:sz="4" w:space="0" w:color="auto"/>
              <w:left w:val="double" w:sz="6" w:space="0" w:color="auto"/>
              <w:bottom w:val="single" w:sz="4" w:space="0" w:color="auto"/>
              <w:right w:val="nil"/>
            </w:tcBorders>
          </w:tcPr>
          <w:p w14:paraId="33C7AADB" w14:textId="60507F37" w:rsidR="00842C62" w:rsidRPr="005D0E0D" w:rsidRDefault="00842C62" w:rsidP="00842C62">
            <w:pPr>
              <w:jc w:val="center"/>
            </w:pPr>
            <w:r w:rsidRPr="00631AA5">
              <w:t>7</w:t>
            </w:r>
          </w:p>
        </w:tc>
        <w:tc>
          <w:tcPr>
            <w:tcW w:w="2835" w:type="dxa"/>
            <w:tcBorders>
              <w:top w:val="single" w:sz="4" w:space="0" w:color="auto"/>
              <w:left w:val="single" w:sz="6" w:space="0" w:color="auto"/>
              <w:bottom w:val="single" w:sz="4" w:space="0" w:color="auto"/>
              <w:right w:val="nil"/>
            </w:tcBorders>
          </w:tcPr>
          <w:p w14:paraId="0DF25CFE" w14:textId="0B2D452A" w:rsidR="00842C62" w:rsidRPr="005D0E0D" w:rsidRDefault="00842C62" w:rsidP="00842C62">
            <w:r w:rsidRPr="00631AA5">
              <w:t>Câble Electrique 2x4mm2</w:t>
            </w:r>
          </w:p>
        </w:tc>
        <w:tc>
          <w:tcPr>
            <w:tcW w:w="1134" w:type="dxa"/>
            <w:tcBorders>
              <w:top w:val="single" w:sz="4" w:space="0" w:color="auto"/>
              <w:left w:val="single" w:sz="6" w:space="0" w:color="auto"/>
              <w:bottom w:val="single" w:sz="4" w:space="0" w:color="auto"/>
              <w:right w:val="nil"/>
            </w:tcBorders>
          </w:tcPr>
          <w:p w14:paraId="25E6300D" w14:textId="486F7DCC"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ACE29E8" w14:textId="14A60ACE" w:rsidR="00842C62" w:rsidRPr="006B5D73" w:rsidRDefault="00842C62" w:rsidP="00842C62">
            <w:pPr>
              <w:jc w:val="center"/>
            </w:pPr>
            <w:r w:rsidRPr="00EA7DA3">
              <w:t>300</w:t>
            </w:r>
          </w:p>
        </w:tc>
        <w:tc>
          <w:tcPr>
            <w:tcW w:w="1418" w:type="dxa"/>
            <w:tcBorders>
              <w:top w:val="single" w:sz="4" w:space="0" w:color="auto"/>
              <w:left w:val="single" w:sz="6" w:space="0" w:color="auto"/>
              <w:bottom w:val="single" w:sz="4" w:space="0" w:color="auto"/>
              <w:right w:val="nil"/>
            </w:tcBorders>
          </w:tcPr>
          <w:p w14:paraId="222A7230"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16B6B29" w14:textId="77777777" w:rsidR="00842C62" w:rsidRPr="00C01864" w:rsidRDefault="00842C62" w:rsidP="00842C62">
            <w:pPr>
              <w:rPr>
                <w:rFonts w:ascii="Times New Roman" w:hAnsi="Times New Roman" w:cs="Times New Roman"/>
                <w:bCs/>
                <w:i/>
                <w:iCs/>
              </w:rPr>
            </w:pPr>
          </w:p>
        </w:tc>
      </w:tr>
      <w:tr w:rsidR="00842C62" w:rsidRPr="00C01864" w14:paraId="31CDCC7A" w14:textId="77777777" w:rsidTr="00FF4DC5">
        <w:trPr>
          <w:trHeight w:val="424"/>
        </w:trPr>
        <w:tc>
          <w:tcPr>
            <w:tcW w:w="818" w:type="dxa"/>
            <w:tcBorders>
              <w:top w:val="single" w:sz="4" w:space="0" w:color="auto"/>
              <w:left w:val="double" w:sz="6" w:space="0" w:color="auto"/>
              <w:bottom w:val="single" w:sz="4" w:space="0" w:color="auto"/>
              <w:right w:val="nil"/>
            </w:tcBorders>
          </w:tcPr>
          <w:p w14:paraId="5D82D060" w14:textId="6F67DAAA" w:rsidR="00842C62" w:rsidRPr="005D0E0D" w:rsidRDefault="00842C62" w:rsidP="00842C62">
            <w:pPr>
              <w:jc w:val="center"/>
            </w:pPr>
            <w:r w:rsidRPr="00631AA5">
              <w:t>8</w:t>
            </w:r>
          </w:p>
        </w:tc>
        <w:tc>
          <w:tcPr>
            <w:tcW w:w="2835" w:type="dxa"/>
            <w:tcBorders>
              <w:top w:val="single" w:sz="4" w:space="0" w:color="auto"/>
              <w:left w:val="single" w:sz="6" w:space="0" w:color="auto"/>
              <w:bottom w:val="single" w:sz="4" w:space="0" w:color="auto"/>
              <w:right w:val="nil"/>
            </w:tcBorders>
          </w:tcPr>
          <w:p w14:paraId="7E80DCBF" w14:textId="7E3CADAE" w:rsidR="00842C62" w:rsidRPr="005D0E0D" w:rsidRDefault="00842C62" w:rsidP="00842C62">
            <w:r w:rsidRPr="00631AA5">
              <w:t>Câble de terre 10mm2</w:t>
            </w:r>
          </w:p>
        </w:tc>
        <w:tc>
          <w:tcPr>
            <w:tcW w:w="1134" w:type="dxa"/>
            <w:tcBorders>
              <w:top w:val="single" w:sz="4" w:space="0" w:color="auto"/>
              <w:left w:val="single" w:sz="6" w:space="0" w:color="auto"/>
              <w:bottom w:val="single" w:sz="4" w:space="0" w:color="auto"/>
              <w:right w:val="nil"/>
            </w:tcBorders>
          </w:tcPr>
          <w:p w14:paraId="30A17E7A" w14:textId="7839D16C"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E7DE829" w14:textId="40F949E4" w:rsidR="00842C62" w:rsidRPr="006B5D73" w:rsidRDefault="00842C62" w:rsidP="00842C62">
            <w:pPr>
              <w:jc w:val="center"/>
            </w:pPr>
            <w:r w:rsidRPr="00EA7DA3">
              <w:t>100</w:t>
            </w:r>
          </w:p>
        </w:tc>
        <w:tc>
          <w:tcPr>
            <w:tcW w:w="1418" w:type="dxa"/>
            <w:tcBorders>
              <w:top w:val="single" w:sz="4" w:space="0" w:color="auto"/>
              <w:left w:val="single" w:sz="6" w:space="0" w:color="auto"/>
              <w:bottom w:val="single" w:sz="4" w:space="0" w:color="auto"/>
              <w:right w:val="nil"/>
            </w:tcBorders>
          </w:tcPr>
          <w:p w14:paraId="7F403E90"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EAD1A10" w14:textId="77777777" w:rsidR="00842C62" w:rsidRPr="00C01864" w:rsidRDefault="00842C62" w:rsidP="00842C62">
            <w:pPr>
              <w:rPr>
                <w:rFonts w:ascii="Times New Roman" w:hAnsi="Times New Roman" w:cs="Times New Roman"/>
                <w:bCs/>
                <w:i/>
                <w:iCs/>
              </w:rPr>
            </w:pPr>
          </w:p>
        </w:tc>
      </w:tr>
      <w:tr w:rsidR="00842C62" w:rsidRPr="00C01864" w14:paraId="380AA8EF" w14:textId="77777777" w:rsidTr="00FF4DC5">
        <w:trPr>
          <w:trHeight w:val="530"/>
        </w:trPr>
        <w:tc>
          <w:tcPr>
            <w:tcW w:w="818" w:type="dxa"/>
            <w:tcBorders>
              <w:top w:val="single" w:sz="4" w:space="0" w:color="auto"/>
              <w:left w:val="double" w:sz="6" w:space="0" w:color="auto"/>
              <w:bottom w:val="single" w:sz="4" w:space="0" w:color="auto"/>
              <w:right w:val="nil"/>
            </w:tcBorders>
          </w:tcPr>
          <w:p w14:paraId="408AB70E" w14:textId="414F7253" w:rsidR="00842C62" w:rsidRPr="005D0E0D" w:rsidRDefault="00842C62" w:rsidP="00842C62">
            <w:pPr>
              <w:jc w:val="center"/>
            </w:pPr>
            <w:r w:rsidRPr="00631AA5">
              <w:t>9</w:t>
            </w:r>
          </w:p>
        </w:tc>
        <w:tc>
          <w:tcPr>
            <w:tcW w:w="2835" w:type="dxa"/>
            <w:tcBorders>
              <w:top w:val="single" w:sz="4" w:space="0" w:color="auto"/>
              <w:left w:val="single" w:sz="6" w:space="0" w:color="auto"/>
              <w:bottom w:val="single" w:sz="4" w:space="0" w:color="auto"/>
              <w:right w:val="nil"/>
            </w:tcBorders>
          </w:tcPr>
          <w:p w14:paraId="249D5CB2" w14:textId="1FE1AFCC" w:rsidR="00842C62" w:rsidRPr="005D0E0D" w:rsidRDefault="00842C62" w:rsidP="00842C62">
            <w:r w:rsidRPr="00631AA5">
              <w:t>Goulottes 100/45 en carton de 8</w:t>
            </w:r>
          </w:p>
        </w:tc>
        <w:tc>
          <w:tcPr>
            <w:tcW w:w="1134" w:type="dxa"/>
            <w:tcBorders>
              <w:top w:val="single" w:sz="4" w:space="0" w:color="auto"/>
              <w:left w:val="single" w:sz="6" w:space="0" w:color="auto"/>
              <w:bottom w:val="single" w:sz="4" w:space="0" w:color="auto"/>
              <w:right w:val="nil"/>
            </w:tcBorders>
          </w:tcPr>
          <w:p w14:paraId="43F9CC84" w14:textId="5D242607"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127B21A" w14:textId="36948D7D" w:rsidR="00842C62" w:rsidRPr="006B5D73" w:rsidRDefault="00842C62" w:rsidP="00842C62">
            <w:pPr>
              <w:jc w:val="center"/>
            </w:pPr>
            <w:r w:rsidRPr="00EA7DA3">
              <w:t>16</w:t>
            </w:r>
          </w:p>
        </w:tc>
        <w:tc>
          <w:tcPr>
            <w:tcW w:w="1418" w:type="dxa"/>
            <w:tcBorders>
              <w:top w:val="single" w:sz="4" w:space="0" w:color="auto"/>
              <w:left w:val="single" w:sz="6" w:space="0" w:color="auto"/>
              <w:bottom w:val="single" w:sz="4" w:space="0" w:color="auto"/>
              <w:right w:val="nil"/>
            </w:tcBorders>
          </w:tcPr>
          <w:p w14:paraId="4AE87A98"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3B3E951" w14:textId="77777777" w:rsidR="00842C62" w:rsidRPr="00C01864" w:rsidRDefault="00842C62" w:rsidP="00842C62">
            <w:pPr>
              <w:rPr>
                <w:rFonts w:ascii="Times New Roman" w:hAnsi="Times New Roman" w:cs="Times New Roman"/>
                <w:bCs/>
                <w:i/>
                <w:iCs/>
              </w:rPr>
            </w:pPr>
          </w:p>
        </w:tc>
      </w:tr>
      <w:tr w:rsidR="00842C62" w:rsidRPr="00C01864" w14:paraId="5CA1E757" w14:textId="77777777" w:rsidTr="00635431">
        <w:trPr>
          <w:trHeight w:val="891"/>
        </w:trPr>
        <w:tc>
          <w:tcPr>
            <w:tcW w:w="818" w:type="dxa"/>
            <w:tcBorders>
              <w:top w:val="single" w:sz="4" w:space="0" w:color="auto"/>
              <w:left w:val="double" w:sz="6" w:space="0" w:color="auto"/>
              <w:bottom w:val="single" w:sz="4" w:space="0" w:color="auto"/>
              <w:right w:val="nil"/>
            </w:tcBorders>
          </w:tcPr>
          <w:p w14:paraId="0BFFB0DE" w14:textId="21083B6E" w:rsidR="00842C62" w:rsidRPr="005D0E0D" w:rsidRDefault="00842C62" w:rsidP="00842C62">
            <w:pPr>
              <w:jc w:val="center"/>
            </w:pPr>
            <w:r w:rsidRPr="00631AA5">
              <w:t>10</w:t>
            </w:r>
          </w:p>
        </w:tc>
        <w:tc>
          <w:tcPr>
            <w:tcW w:w="2835" w:type="dxa"/>
            <w:tcBorders>
              <w:top w:val="single" w:sz="4" w:space="0" w:color="auto"/>
              <w:left w:val="single" w:sz="6" w:space="0" w:color="auto"/>
              <w:bottom w:val="single" w:sz="4" w:space="0" w:color="auto"/>
              <w:right w:val="nil"/>
            </w:tcBorders>
          </w:tcPr>
          <w:p w14:paraId="6B30F888" w14:textId="1674E925" w:rsidR="00842C62" w:rsidRPr="005D0E0D" w:rsidRDefault="00842C62" w:rsidP="00842C62">
            <w:r w:rsidRPr="00631AA5">
              <w:t xml:space="preserve">Coudes pour Goulottes 100/45 (Intérieur, Extérieur, </w:t>
            </w:r>
            <w:r w:rsidR="00860831" w:rsidRPr="00631AA5">
              <w:t>Embout) originale</w:t>
            </w:r>
          </w:p>
        </w:tc>
        <w:tc>
          <w:tcPr>
            <w:tcW w:w="1134" w:type="dxa"/>
            <w:tcBorders>
              <w:top w:val="single" w:sz="4" w:space="0" w:color="auto"/>
              <w:left w:val="single" w:sz="6" w:space="0" w:color="auto"/>
              <w:bottom w:val="single" w:sz="4" w:space="0" w:color="auto"/>
              <w:right w:val="nil"/>
            </w:tcBorders>
          </w:tcPr>
          <w:p w14:paraId="50BB68F9" w14:textId="4ED3B5E1"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0B70421" w14:textId="7C04D032" w:rsidR="00842C62" w:rsidRPr="006B5D73" w:rsidRDefault="00842C62" w:rsidP="00842C62">
            <w:pPr>
              <w:jc w:val="center"/>
            </w:pPr>
            <w:r w:rsidRPr="00EA7DA3">
              <w:t>30</w:t>
            </w:r>
          </w:p>
        </w:tc>
        <w:tc>
          <w:tcPr>
            <w:tcW w:w="1418" w:type="dxa"/>
            <w:tcBorders>
              <w:top w:val="single" w:sz="4" w:space="0" w:color="auto"/>
              <w:left w:val="single" w:sz="6" w:space="0" w:color="auto"/>
              <w:bottom w:val="single" w:sz="4" w:space="0" w:color="auto"/>
              <w:right w:val="nil"/>
            </w:tcBorders>
          </w:tcPr>
          <w:p w14:paraId="48264080"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E855885" w14:textId="77777777" w:rsidR="00842C62" w:rsidRPr="00C01864" w:rsidRDefault="00842C62" w:rsidP="00842C62">
            <w:pPr>
              <w:rPr>
                <w:rFonts w:ascii="Times New Roman" w:hAnsi="Times New Roman" w:cs="Times New Roman"/>
                <w:bCs/>
                <w:i/>
                <w:iCs/>
              </w:rPr>
            </w:pPr>
          </w:p>
        </w:tc>
      </w:tr>
      <w:tr w:rsidR="00842C62" w:rsidRPr="00C01864" w14:paraId="2BFD5FFC" w14:textId="77777777" w:rsidTr="00635431">
        <w:trPr>
          <w:trHeight w:val="891"/>
        </w:trPr>
        <w:tc>
          <w:tcPr>
            <w:tcW w:w="818" w:type="dxa"/>
            <w:tcBorders>
              <w:top w:val="single" w:sz="4" w:space="0" w:color="auto"/>
              <w:left w:val="double" w:sz="6" w:space="0" w:color="auto"/>
              <w:bottom w:val="single" w:sz="4" w:space="0" w:color="auto"/>
              <w:right w:val="nil"/>
            </w:tcBorders>
          </w:tcPr>
          <w:p w14:paraId="4A34ECB7" w14:textId="1FC37C65" w:rsidR="00842C62" w:rsidRPr="005D0E0D" w:rsidRDefault="00842C62" w:rsidP="00842C62">
            <w:pPr>
              <w:jc w:val="center"/>
            </w:pPr>
            <w:r w:rsidRPr="00631AA5">
              <w:t>11</w:t>
            </w:r>
          </w:p>
        </w:tc>
        <w:tc>
          <w:tcPr>
            <w:tcW w:w="2835" w:type="dxa"/>
            <w:tcBorders>
              <w:top w:val="single" w:sz="4" w:space="0" w:color="auto"/>
              <w:left w:val="single" w:sz="6" w:space="0" w:color="auto"/>
              <w:bottom w:val="single" w:sz="4" w:space="0" w:color="auto"/>
              <w:right w:val="nil"/>
            </w:tcBorders>
          </w:tcPr>
          <w:p w14:paraId="6B6A08D6" w14:textId="7E58DF5D" w:rsidR="00842C62" w:rsidRPr="005D0E0D" w:rsidRDefault="00842C62" w:rsidP="00842C62">
            <w:r w:rsidRPr="00631AA5">
              <w:t xml:space="preserve">Coffrets </w:t>
            </w:r>
            <w:r w:rsidR="00860831" w:rsidRPr="00631AA5">
              <w:t>électriques</w:t>
            </w:r>
            <w:r w:rsidRPr="00631AA5">
              <w:t xml:space="preserve"> DC et AC complet avec les </w:t>
            </w:r>
            <w:r w:rsidR="00860831" w:rsidRPr="00631AA5">
              <w:t>disjoncteurs</w:t>
            </w:r>
            <w:r w:rsidRPr="00631AA5">
              <w:t xml:space="preserve"> de Protection (mini)</w:t>
            </w:r>
          </w:p>
        </w:tc>
        <w:tc>
          <w:tcPr>
            <w:tcW w:w="1134" w:type="dxa"/>
            <w:tcBorders>
              <w:top w:val="single" w:sz="4" w:space="0" w:color="auto"/>
              <w:left w:val="single" w:sz="6" w:space="0" w:color="auto"/>
              <w:bottom w:val="single" w:sz="4" w:space="0" w:color="auto"/>
              <w:right w:val="nil"/>
            </w:tcBorders>
          </w:tcPr>
          <w:p w14:paraId="5DE1EA35" w14:textId="2AF562B0"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EE2E5D2" w14:textId="5FB3FB8F" w:rsidR="00842C62" w:rsidRPr="006B5D73" w:rsidRDefault="00842C62" w:rsidP="00842C62">
            <w:pPr>
              <w:jc w:val="center"/>
            </w:pPr>
            <w:r w:rsidRPr="00EA7DA3">
              <w:t>1</w:t>
            </w:r>
          </w:p>
        </w:tc>
        <w:tc>
          <w:tcPr>
            <w:tcW w:w="1418" w:type="dxa"/>
            <w:tcBorders>
              <w:top w:val="single" w:sz="4" w:space="0" w:color="auto"/>
              <w:left w:val="single" w:sz="6" w:space="0" w:color="auto"/>
              <w:bottom w:val="single" w:sz="4" w:space="0" w:color="auto"/>
              <w:right w:val="nil"/>
            </w:tcBorders>
          </w:tcPr>
          <w:p w14:paraId="219778B7"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AFECCA3" w14:textId="77777777" w:rsidR="00842C62" w:rsidRPr="00C01864" w:rsidRDefault="00842C62" w:rsidP="00842C62">
            <w:pPr>
              <w:rPr>
                <w:rFonts w:ascii="Times New Roman" w:hAnsi="Times New Roman" w:cs="Times New Roman"/>
                <w:bCs/>
                <w:i/>
                <w:iCs/>
              </w:rPr>
            </w:pPr>
          </w:p>
        </w:tc>
      </w:tr>
      <w:tr w:rsidR="00842C62" w:rsidRPr="00C01864" w14:paraId="2CF14FAF" w14:textId="77777777" w:rsidTr="00FF4DC5">
        <w:trPr>
          <w:trHeight w:val="400"/>
        </w:trPr>
        <w:tc>
          <w:tcPr>
            <w:tcW w:w="818" w:type="dxa"/>
            <w:tcBorders>
              <w:top w:val="single" w:sz="4" w:space="0" w:color="auto"/>
              <w:left w:val="double" w:sz="6" w:space="0" w:color="auto"/>
              <w:bottom w:val="single" w:sz="4" w:space="0" w:color="auto"/>
              <w:right w:val="nil"/>
            </w:tcBorders>
          </w:tcPr>
          <w:p w14:paraId="53453F5E" w14:textId="6BD7027C" w:rsidR="00842C62" w:rsidRPr="005D0E0D" w:rsidRDefault="00842C62" w:rsidP="00842C62">
            <w:pPr>
              <w:jc w:val="center"/>
            </w:pPr>
            <w:r w:rsidRPr="00631AA5">
              <w:t>12</w:t>
            </w:r>
          </w:p>
        </w:tc>
        <w:tc>
          <w:tcPr>
            <w:tcW w:w="2835" w:type="dxa"/>
            <w:tcBorders>
              <w:top w:val="single" w:sz="4" w:space="0" w:color="auto"/>
              <w:left w:val="single" w:sz="6" w:space="0" w:color="auto"/>
              <w:bottom w:val="single" w:sz="4" w:space="0" w:color="auto"/>
              <w:right w:val="nil"/>
            </w:tcBorders>
          </w:tcPr>
          <w:p w14:paraId="229CEC2A" w14:textId="63F8576B" w:rsidR="00842C62" w:rsidRPr="005D0E0D" w:rsidRDefault="00F52239" w:rsidP="00842C62">
            <w:r w:rsidRPr="006C68A0">
              <w:t>Compact</w:t>
            </w:r>
            <w:r w:rsidR="00842C62" w:rsidRPr="00631AA5">
              <w:t xml:space="preserve"> 160A</w:t>
            </w:r>
          </w:p>
        </w:tc>
        <w:tc>
          <w:tcPr>
            <w:tcW w:w="1134" w:type="dxa"/>
            <w:tcBorders>
              <w:top w:val="single" w:sz="4" w:space="0" w:color="auto"/>
              <w:left w:val="single" w:sz="6" w:space="0" w:color="auto"/>
              <w:bottom w:val="single" w:sz="4" w:space="0" w:color="auto"/>
              <w:right w:val="nil"/>
            </w:tcBorders>
          </w:tcPr>
          <w:p w14:paraId="791CDA20" w14:textId="22D7CDA2"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2E8F9C8" w14:textId="16C67E49" w:rsidR="00842C62" w:rsidRPr="006B5D73" w:rsidRDefault="00842C62" w:rsidP="00842C62">
            <w:pPr>
              <w:jc w:val="center"/>
            </w:pPr>
            <w:r w:rsidRPr="00EA7DA3">
              <w:t>1</w:t>
            </w:r>
          </w:p>
        </w:tc>
        <w:tc>
          <w:tcPr>
            <w:tcW w:w="1418" w:type="dxa"/>
            <w:tcBorders>
              <w:top w:val="single" w:sz="4" w:space="0" w:color="auto"/>
              <w:left w:val="single" w:sz="6" w:space="0" w:color="auto"/>
              <w:bottom w:val="single" w:sz="4" w:space="0" w:color="auto"/>
              <w:right w:val="nil"/>
            </w:tcBorders>
          </w:tcPr>
          <w:p w14:paraId="1EC346C0"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47DE61A" w14:textId="77777777" w:rsidR="00842C62" w:rsidRPr="00C01864" w:rsidRDefault="00842C62" w:rsidP="00842C62">
            <w:pPr>
              <w:rPr>
                <w:rFonts w:ascii="Times New Roman" w:hAnsi="Times New Roman" w:cs="Times New Roman"/>
                <w:bCs/>
                <w:i/>
                <w:iCs/>
              </w:rPr>
            </w:pPr>
          </w:p>
        </w:tc>
      </w:tr>
      <w:tr w:rsidR="00842C62" w:rsidRPr="00C01864" w14:paraId="5374A4BD" w14:textId="77777777" w:rsidTr="00FF4DC5">
        <w:trPr>
          <w:trHeight w:val="363"/>
        </w:trPr>
        <w:tc>
          <w:tcPr>
            <w:tcW w:w="818" w:type="dxa"/>
            <w:tcBorders>
              <w:top w:val="single" w:sz="4" w:space="0" w:color="auto"/>
              <w:left w:val="double" w:sz="6" w:space="0" w:color="auto"/>
              <w:bottom w:val="single" w:sz="4" w:space="0" w:color="auto"/>
              <w:right w:val="nil"/>
            </w:tcBorders>
          </w:tcPr>
          <w:p w14:paraId="20211844" w14:textId="4A5FC709" w:rsidR="00842C62" w:rsidRPr="005D0E0D" w:rsidRDefault="00842C62" w:rsidP="00842C62">
            <w:pPr>
              <w:jc w:val="center"/>
            </w:pPr>
            <w:r w:rsidRPr="00631AA5">
              <w:t>13</w:t>
            </w:r>
          </w:p>
        </w:tc>
        <w:tc>
          <w:tcPr>
            <w:tcW w:w="2835" w:type="dxa"/>
            <w:tcBorders>
              <w:top w:val="single" w:sz="4" w:space="0" w:color="auto"/>
              <w:left w:val="single" w:sz="6" w:space="0" w:color="auto"/>
              <w:bottom w:val="single" w:sz="4" w:space="0" w:color="auto"/>
              <w:right w:val="nil"/>
            </w:tcBorders>
          </w:tcPr>
          <w:p w14:paraId="30ACA4DF" w14:textId="576385C0" w:rsidR="00842C62" w:rsidRPr="005D0E0D" w:rsidRDefault="00842C62" w:rsidP="00842C62">
            <w:r w:rsidRPr="00631AA5">
              <w:t>Supports des Panneaux</w:t>
            </w:r>
          </w:p>
        </w:tc>
        <w:tc>
          <w:tcPr>
            <w:tcW w:w="1134" w:type="dxa"/>
            <w:tcBorders>
              <w:top w:val="single" w:sz="4" w:space="0" w:color="auto"/>
              <w:left w:val="single" w:sz="6" w:space="0" w:color="auto"/>
              <w:bottom w:val="single" w:sz="4" w:space="0" w:color="auto"/>
              <w:right w:val="nil"/>
            </w:tcBorders>
          </w:tcPr>
          <w:p w14:paraId="6A3DD361" w14:textId="4BF89592"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0E31E4E" w14:textId="57E7681F" w:rsidR="00842C62" w:rsidRPr="006B5D73" w:rsidRDefault="00842C62" w:rsidP="00842C62">
            <w:pPr>
              <w:jc w:val="center"/>
            </w:pPr>
            <w:r w:rsidRPr="00EA7DA3">
              <w:t>6</w:t>
            </w:r>
          </w:p>
        </w:tc>
        <w:tc>
          <w:tcPr>
            <w:tcW w:w="1418" w:type="dxa"/>
            <w:tcBorders>
              <w:top w:val="single" w:sz="4" w:space="0" w:color="auto"/>
              <w:left w:val="single" w:sz="6" w:space="0" w:color="auto"/>
              <w:bottom w:val="single" w:sz="4" w:space="0" w:color="auto"/>
              <w:right w:val="nil"/>
            </w:tcBorders>
          </w:tcPr>
          <w:p w14:paraId="040E9006"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DB7E90E" w14:textId="77777777" w:rsidR="00842C62" w:rsidRPr="00C01864" w:rsidRDefault="00842C62" w:rsidP="00842C62">
            <w:pPr>
              <w:rPr>
                <w:rFonts w:ascii="Times New Roman" w:hAnsi="Times New Roman" w:cs="Times New Roman"/>
                <w:bCs/>
                <w:i/>
                <w:iCs/>
              </w:rPr>
            </w:pPr>
          </w:p>
        </w:tc>
      </w:tr>
      <w:tr w:rsidR="00842C62" w:rsidRPr="00C01864" w14:paraId="3C5B48B3" w14:textId="77777777" w:rsidTr="00FF4DC5">
        <w:trPr>
          <w:trHeight w:val="470"/>
        </w:trPr>
        <w:tc>
          <w:tcPr>
            <w:tcW w:w="818" w:type="dxa"/>
            <w:tcBorders>
              <w:top w:val="single" w:sz="4" w:space="0" w:color="auto"/>
              <w:left w:val="double" w:sz="6" w:space="0" w:color="auto"/>
              <w:bottom w:val="single" w:sz="4" w:space="0" w:color="auto"/>
              <w:right w:val="nil"/>
            </w:tcBorders>
          </w:tcPr>
          <w:p w14:paraId="3CE0BAA8" w14:textId="79FF6DB4" w:rsidR="00842C62" w:rsidRPr="005D0E0D" w:rsidRDefault="00842C62" w:rsidP="00842C62">
            <w:pPr>
              <w:jc w:val="center"/>
            </w:pPr>
            <w:r w:rsidRPr="00631AA5">
              <w:t>14</w:t>
            </w:r>
          </w:p>
        </w:tc>
        <w:tc>
          <w:tcPr>
            <w:tcW w:w="2835" w:type="dxa"/>
            <w:tcBorders>
              <w:top w:val="single" w:sz="4" w:space="0" w:color="auto"/>
              <w:left w:val="single" w:sz="6" w:space="0" w:color="auto"/>
              <w:bottom w:val="single" w:sz="4" w:space="0" w:color="auto"/>
              <w:right w:val="nil"/>
            </w:tcBorders>
          </w:tcPr>
          <w:p w14:paraId="14658A43" w14:textId="572086D4" w:rsidR="00842C62" w:rsidRPr="005D0E0D" w:rsidRDefault="00842C62" w:rsidP="00842C62">
            <w:r w:rsidRPr="00631AA5">
              <w:t>Inverseur automatique 63A</w:t>
            </w:r>
          </w:p>
        </w:tc>
        <w:tc>
          <w:tcPr>
            <w:tcW w:w="1134" w:type="dxa"/>
            <w:tcBorders>
              <w:top w:val="single" w:sz="4" w:space="0" w:color="auto"/>
              <w:left w:val="single" w:sz="6" w:space="0" w:color="auto"/>
              <w:bottom w:val="single" w:sz="4" w:space="0" w:color="auto"/>
              <w:right w:val="nil"/>
            </w:tcBorders>
          </w:tcPr>
          <w:p w14:paraId="1675EDE8" w14:textId="1A8ED417"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5348E49" w14:textId="6392508A" w:rsidR="00842C62" w:rsidRPr="006B5D73" w:rsidRDefault="00842C62" w:rsidP="00842C62">
            <w:pPr>
              <w:jc w:val="center"/>
            </w:pPr>
            <w:r w:rsidRPr="00EA7DA3">
              <w:t>1</w:t>
            </w:r>
          </w:p>
        </w:tc>
        <w:tc>
          <w:tcPr>
            <w:tcW w:w="1418" w:type="dxa"/>
            <w:tcBorders>
              <w:top w:val="single" w:sz="4" w:space="0" w:color="auto"/>
              <w:left w:val="single" w:sz="6" w:space="0" w:color="auto"/>
              <w:bottom w:val="single" w:sz="4" w:space="0" w:color="auto"/>
              <w:right w:val="nil"/>
            </w:tcBorders>
          </w:tcPr>
          <w:p w14:paraId="0C43586B"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EA3C8CE" w14:textId="77777777" w:rsidR="00842C62" w:rsidRPr="00C01864" w:rsidRDefault="00842C62" w:rsidP="00842C62">
            <w:pPr>
              <w:rPr>
                <w:rFonts w:ascii="Times New Roman" w:hAnsi="Times New Roman" w:cs="Times New Roman"/>
                <w:bCs/>
                <w:i/>
                <w:iCs/>
              </w:rPr>
            </w:pPr>
          </w:p>
        </w:tc>
      </w:tr>
      <w:tr w:rsidR="00842C62" w:rsidRPr="00C01864" w14:paraId="382C5748" w14:textId="77777777" w:rsidTr="00635431">
        <w:trPr>
          <w:trHeight w:val="891"/>
        </w:trPr>
        <w:tc>
          <w:tcPr>
            <w:tcW w:w="818" w:type="dxa"/>
            <w:tcBorders>
              <w:top w:val="single" w:sz="4" w:space="0" w:color="auto"/>
              <w:left w:val="double" w:sz="6" w:space="0" w:color="auto"/>
              <w:bottom w:val="single" w:sz="4" w:space="0" w:color="auto"/>
              <w:right w:val="nil"/>
            </w:tcBorders>
          </w:tcPr>
          <w:p w14:paraId="1500C7E8" w14:textId="00E0AD21" w:rsidR="00842C62" w:rsidRPr="005D0E0D" w:rsidRDefault="00842C62" w:rsidP="00842C62">
            <w:pPr>
              <w:jc w:val="center"/>
            </w:pPr>
            <w:r w:rsidRPr="00631AA5">
              <w:t>15</w:t>
            </w:r>
          </w:p>
        </w:tc>
        <w:tc>
          <w:tcPr>
            <w:tcW w:w="2835" w:type="dxa"/>
            <w:tcBorders>
              <w:top w:val="single" w:sz="4" w:space="0" w:color="auto"/>
              <w:left w:val="single" w:sz="6" w:space="0" w:color="auto"/>
              <w:bottom w:val="single" w:sz="4" w:space="0" w:color="auto"/>
              <w:right w:val="nil"/>
            </w:tcBorders>
          </w:tcPr>
          <w:p w14:paraId="5A01D0B1" w14:textId="465E7C84" w:rsidR="00842C62" w:rsidRPr="005D0E0D" w:rsidRDefault="00842C62" w:rsidP="00842C62">
            <w:r w:rsidRPr="00631AA5">
              <w:t>Accessoires (Inverseurs Automatiques, Cosses, Disjoncteurs, Tuyaux PVC + Accessoires, Prises murales apparents, Câbles terre 2,5mm...)</w:t>
            </w:r>
          </w:p>
        </w:tc>
        <w:tc>
          <w:tcPr>
            <w:tcW w:w="1134" w:type="dxa"/>
            <w:tcBorders>
              <w:top w:val="single" w:sz="4" w:space="0" w:color="auto"/>
              <w:left w:val="single" w:sz="6" w:space="0" w:color="auto"/>
              <w:bottom w:val="single" w:sz="4" w:space="0" w:color="auto"/>
              <w:right w:val="nil"/>
            </w:tcBorders>
          </w:tcPr>
          <w:p w14:paraId="12B00619" w14:textId="746B25DB" w:rsidR="00842C62" w:rsidRPr="00C01864" w:rsidRDefault="00842C62" w:rsidP="00842C62">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5E6A0DD" w14:textId="7F28B1D2" w:rsidR="00842C62" w:rsidRPr="006B5D73" w:rsidRDefault="00842C62" w:rsidP="00842C62">
            <w:pPr>
              <w:jc w:val="center"/>
            </w:pPr>
            <w:r w:rsidRPr="00EA7DA3">
              <w:t>1</w:t>
            </w:r>
          </w:p>
        </w:tc>
        <w:tc>
          <w:tcPr>
            <w:tcW w:w="1418" w:type="dxa"/>
            <w:tcBorders>
              <w:top w:val="single" w:sz="4" w:space="0" w:color="auto"/>
              <w:left w:val="single" w:sz="6" w:space="0" w:color="auto"/>
              <w:bottom w:val="single" w:sz="4" w:space="0" w:color="auto"/>
              <w:right w:val="nil"/>
            </w:tcBorders>
          </w:tcPr>
          <w:p w14:paraId="7BB5DF1A" w14:textId="77777777" w:rsidR="00842C62" w:rsidRPr="00C01864" w:rsidRDefault="00842C62" w:rsidP="00842C62">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B3CD7B8" w14:textId="77777777" w:rsidR="00842C62" w:rsidRPr="00C01864" w:rsidRDefault="00842C62" w:rsidP="00842C62">
            <w:pPr>
              <w:rPr>
                <w:rFonts w:ascii="Times New Roman" w:hAnsi="Times New Roman" w:cs="Times New Roman"/>
                <w:bCs/>
                <w:i/>
                <w:iCs/>
              </w:rPr>
            </w:pPr>
          </w:p>
        </w:tc>
      </w:tr>
      <w:tr w:rsidR="00C51BBC" w:rsidRPr="00C01864" w14:paraId="4DD757FF" w14:textId="77777777" w:rsidTr="00FF4DC5">
        <w:trPr>
          <w:trHeight w:val="631"/>
        </w:trPr>
        <w:tc>
          <w:tcPr>
            <w:tcW w:w="8856" w:type="dxa"/>
            <w:gridSpan w:val="6"/>
            <w:tcBorders>
              <w:top w:val="single" w:sz="4" w:space="0" w:color="auto"/>
              <w:left w:val="double" w:sz="6" w:space="0" w:color="auto"/>
              <w:bottom w:val="single" w:sz="4" w:space="0" w:color="auto"/>
              <w:right w:val="double" w:sz="6" w:space="0" w:color="auto"/>
            </w:tcBorders>
          </w:tcPr>
          <w:p w14:paraId="66D67F1D" w14:textId="49460C6F" w:rsidR="00C51BBC" w:rsidRPr="00C51BBC" w:rsidRDefault="00C51BBC" w:rsidP="00842C62">
            <w:pPr>
              <w:rPr>
                <w:rFonts w:ascii="Times New Roman" w:hAnsi="Times New Roman" w:cs="Times New Roman"/>
                <w:b/>
              </w:rPr>
            </w:pPr>
            <w:r w:rsidRPr="00C51BBC">
              <w:rPr>
                <w:rFonts w:ascii="Times New Roman" w:hAnsi="Times New Roman" w:cs="Times New Roman"/>
                <w:b/>
              </w:rPr>
              <w:t xml:space="preserve">Direction Régionale de la Planification de la Statistique et de l’Informatique (DRPSIAP) du District de Bamako </w:t>
            </w:r>
            <w:r w:rsidRPr="00C51BBC">
              <w:rPr>
                <w:rFonts w:ascii="Times New Roman" w:hAnsi="Times New Roman" w:cs="Times New Roman"/>
                <w:b/>
              </w:rPr>
              <w:tab/>
            </w:r>
            <w:r w:rsidRPr="00C51BBC">
              <w:rPr>
                <w:rFonts w:ascii="Times New Roman" w:hAnsi="Times New Roman" w:cs="Times New Roman"/>
                <w:b/>
              </w:rPr>
              <w:tab/>
            </w:r>
            <w:r w:rsidRPr="00C51BBC">
              <w:rPr>
                <w:rFonts w:ascii="Times New Roman" w:hAnsi="Times New Roman" w:cs="Times New Roman"/>
                <w:b/>
              </w:rPr>
              <w:tab/>
            </w:r>
            <w:r w:rsidRPr="00C51BBC">
              <w:rPr>
                <w:rFonts w:ascii="Times New Roman" w:hAnsi="Times New Roman" w:cs="Times New Roman"/>
                <w:b/>
              </w:rPr>
              <w:tab/>
            </w:r>
          </w:p>
        </w:tc>
      </w:tr>
      <w:tr w:rsidR="00C51BBC" w:rsidRPr="00C01864" w14:paraId="03177298" w14:textId="77777777" w:rsidTr="00635431">
        <w:trPr>
          <w:trHeight w:val="891"/>
        </w:trPr>
        <w:tc>
          <w:tcPr>
            <w:tcW w:w="818" w:type="dxa"/>
            <w:tcBorders>
              <w:top w:val="single" w:sz="4" w:space="0" w:color="auto"/>
              <w:left w:val="double" w:sz="6" w:space="0" w:color="auto"/>
              <w:bottom w:val="single" w:sz="4" w:space="0" w:color="auto"/>
              <w:right w:val="nil"/>
            </w:tcBorders>
          </w:tcPr>
          <w:p w14:paraId="5957B105" w14:textId="7260A58E" w:rsidR="00C51BBC" w:rsidRPr="005D0E0D" w:rsidRDefault="00C51BBC" w:rsidP="00C51BBC">
            <w:pPr>
              <w:jc w:val="center"/>
            </w:pPr>
            <w:r w:rsidRPr="008323E3">
              <w:t>1</w:t>
            </w:r>
          </w:p>
        </w:tc>
        <w:tc>
          <w:tcPr>
            <w:tcW w:w="2835" w:type="dxa"/>
            <w:tcBorders>
              <w:top w:val="single" w:sz="4" w:space="0" w:color="auto"/>
              <w:left w:val="single" w:sz="6" w:space="0" w:color="auto"/>
              <w:bottom w:val="single" w:sz="4" w:space="0" w:color="auto"/>
              <w:right w:val="nil"/>
            </w:tcBorders>
          </w:tcPr>
          <w:p w14:paraId="142EEF6D" w14:textId="00BC2469" w:rsidR="00C51BBC" w:rsidRPr="005D0E0D" w:rsidRDefault="00C51BBC" w:rsidP="00C51BBC">
            <w:r w:rsidRPr="008323E3">
              <w:t>Onduleur Hybride Solaire Lithium 6KW 2 in and 2 out (5 ans de garantie)</w:t>
            </w:r>
          </w:p>
        </w:tc>
        <w:tc>
          <w:tcPr>
            <w:tcW w:w="1134" w:type="dxa"/>
            <w:tcBorders>
              <w:top w:val="single" w:sz="4" w:space="0" w:color="auto"/>
              <w:left w:val="single" w:sz="6" w:space="0" w:color="auto"/>
              <w:bottom w:val="single" w:sz="4" w:space="0" w:color="auto"/>
              <w:right w:val="nil"/>
            </w:tcBorders>
          </w:tcPr>
          <w:p w14:paraId="67A3DD92" w14:textId="34DAF9ED" w:rsidR="00C51BBC" w:rsidRPr="00896C33" w:rsidRDefault="00896C33" w:rsidP="00C51BBC">
            <w:pPr>
              <w:rPr>
                <w:rFonts w:ascii="Times New Roman" w:hAnsi="Times New Roman" w:cs="Times New Roman"/>
                <w:b/>
                <w:i/>
                <w:iCs/>
              </w:rPr>
            </w:pPr>
            <w:r w:rsidRPr="00896C33">
              <w:rPr>
                <w:rFonts w:ascii="Times New Roman" w:hAnsi="Times New Roman" w:cs="Times New Roman"/>
                <w:b/>
                <w:i/>
                <w:iCs/>
              </w:rPr>
              <w:t>30J</w:t>
            </w:r>
          </w:p>
        </w:tc>
        <w:tc>
          <w:tcPr>
            <w:tcW w:w="1417" w:type="dxa"/>
            <w:tcBorders>
              <w:top w:val="single" w:sz="4" w:space="0" w:color="auto"/>
              <w:left w:val="single" w:sz="6" w:space="0" w:color="auto"/>
              <w:bottom w:val="single" w:sz="4" w:space="0" w:color="auto"/>
              <w:right w:val="nil"/>
            </w:tcBorders>
          </w:tcPr>
          <w:p w14:paraId="147813FE" w14:textId="4DC16D81" w:rsidR="00C51BBC" w:rsidRPr="006B5D73" w:rsidRDefault="00C51BBC" w:rsidP="00C51BBC">
            <w:pPr>
              <w:jc w:val="center"/>
            </w:pPr>
            <w:r w:rsidRPr="00244095">
              <w:t>1</w:t>
            </w:r>
          </w:p>
        </w:tc>
        <w:tc>
          <w:tcPr>
            <w:tcW w:w="1418" w:type="dxa"/>
            <w:tcBorders>
              <w:top w:val="single" w:sz="4" w:space="0" w:color="auto"/>
              <w:left w:val="single" w:sz="6" w:space="0" w:color="auto"/>
              <w:bottom w:val="single" w:sz="4" w:space="0" w:color="auto"/>
              <w:right w:val="nil"/>
            </w:tcBorders>
          </w:tcPr>
          <w:p w14:paraId="5DA3A49B"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9EEA406" w14:textId="77777777" w:rsidR="00C51BBC" w:rsidRPr="00C01864" w:rsidRDefault="00C51BBC" w:rsidP="00C51BBC">
            <w:pPr>
              <w:rPr>
                <w:rFonts w:ascii="Times New Roman" w:hAnsi="Times New Roman" w:cs="Times New Roman"/>
                <w:bCs/>
                <w:i/>
                <w:iCs/>
              </w:rPr>
            </w:pPr>
          </w:p>
        </w:tc>
      </w:tr>
      <w:tr w:rsidR="00C51BBC" w:rsidRPr="00C01864" w14:paraId="31257BBA" w14:textId="77777777" w:rsidTr="00FF4DC5">
        <w:trPr>
          <w:trHeight w:val="566"/>
        </w:trPr>
        <w:tc>
          <w:tcPr>
            <w:tcW w:w="818" w:type="dxa"/>
            <w:tcBorders>
              <w:top w:val="single" w:sz="4" w:space="0" w:color="auto"/>
              <w:left w:val="double" w:sz="6" w:space="0" w:color="auto"/>
              <w:bottom w:val="single" w:sz="4" w:space="0" w:color="auto"/>
              <w:right w:val="nil"/>
            </w:tcBorders>
          </w:tcPr>
          <w:p w14:paraId="3593E0B9" w14:textId="0572A317" w:rsidR="00C51BBC" w:rsidRPr="005D0E0D" w:rsidRDefault="00C51BBC" w:rsidP="00C51BBC">
            <w:pPr>
              <w:jc w:val="center"/>
            </w:pPr>
            <w:r w:rsidRPr="008323E3">
              <w:lastRenderedPageBreak/>
              <w:t>2</w:t>
            </w:r>
          </w:p>
        </w:tc>
        <w:tc>
          <w:tcPr>
            <w:tcW w:w="2835" w:type="dxa"/>
            <w:tcBorders>
              <w:top w:val="single" w:sz="4" w:space="0" w:color="auto"/>
              <w:left w:val="single" w:sz="6" w:space="0" w:color="auto"/>
              <w:bottom w:val="single" w:sz="4" w:space="0" w:color="auto"/>
              <w:right w:val="nil"/>
            </w:tcBorders>
          </w:tcPr>
          <w:p w14:paraId="0520F932" w14:textId="05FE8C9A" w:rsidR="00C51BBC" w:rsidRPr="005D0E0D" w:rsidRDefault="00C51BBC" w:rsidP="00C51BBC">
            <w:r w:rsidRPr="008323E3">
              <w:t>Batterie LiFePO</w:t>
            </w:r>
            <w:r w:rsidR="00860831" w:rsidRPr="008323E3">
              <w:t>4 Lithium</w:t>
            </w:r>
            <w:r w:rsidRPr="008323E3">
              <w:t xml:space="preserve"> 10KWH (7ans de garantie)</w:t>
            </w:r>
          </w:p>
        </w:tc>
        <w:tc>
          <w:tcPr>
            <w:tcW w:w="1134" w:type="dxa"/>
            <w:tcBorders>
              <w:top w:val="single" w:sz="4" w:space="0" w:color="auto"/>
              <w:left w:val="single" w:sz="6" w:space="0" w:color="auto"/>
              <w:bottom w:val="single" w:sz="4" w:space="0" w:color="auto"/>
              <w:right w:val="nil"/>
            </w:tcBorders>
          </w:tcPr>
          <w:p w14:paraId="5D04B16E" w14:textId="1FB8BD77"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817A0A1" w14:textId="1092C5C2" w:rsidR="00C51BBC" w:rsidRPr="006B5D73" w:rsidRDefault="00C51BBC" w:rsidP="00C51BBC">
            <w:pPr>
              <w:jc w:val="center"/>
            </w:pPr>
            <w:r w:rsidRPr="00244095">
              <w:t>1</w:t>
            </w:r>
          </w:p>
        </w:tc>
        <w:tc>
          <w:tcPr>
            <w:tcW w:w="1418" w:type="dxa"/>
            <w:tcBorders>
              <w:top w:val="single" w:sz="4" w:space="0" w:color="auto"/>
              <w:left w:val="single" w:sz="6" w:space="0" w:color="auto"/>
              <w:bottom w:val="single" w:sz="4" w:space="0" w:color="auto"/>
              <w:right w:val="nil"/>
            </w:tcBorders>
          </w:tcPr>
          <w:p w14:paraId="5D7A07E5"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D8DBA01" w14:textId="77777777" w:rsidR="00C51BBC" w:rsidRPr="00C01864" w:rsidRDefault="00C51BBC" w:rsidP="00C51BBC">
            <w:pPr>
              <w:rPr>
                <w:rFonts w:ascii="Times New Roman" w:hAnsi="Times New Roman" w:cs="Times New Roman"/>
                <w:bCs/>
                <w:i/>
                <w:iCs/>
              </w:rPr>
            </w:pPr>
          </w:p>
        </w:tc>
      </w:tr>
      <w:tr w:rsidR="00C51BBC" w:rsidRPr="00C01864" w14:paraId="16874293" w14:textId="77777777" w:rsidTr="00FF4DC5">
        <w:trPr>
          <w:trHeight w:val="520"/>
        </w:trPr>
        <w:tc>
          <w:tcPr>
            <w:tcW w:w="818" w:type="dxa"/>
            <w:tcBorders>
              <w:top w:val="single" w:sz="4" w:space="0" w:color="auto"/>
              <w:left w:val="double" w:sz="6" w:space="0" w:color="auto"/>
              <w:bottom w:val="single" w:sz="4" w:space="0" w:color="auto"/>
              <w:right w:val="nil"/>
            </w:tcBorders>
          </w:tcPr>
          <w:p w14:paraId="16AE5D54" w14:textId="2AABEA1A" w:rsidR="00C51BBC" w:rsidRPr="005D0E0D" w:rsidRDefault="00C51BBC" w:rsidP="00C51BBC">
            <w:pPr>
              <w:jc w:val="center"/>
            </w:pPr>
            <w:r w:rsidRPr="008323E3">
              <w:t>3</w:t>
            </w:r>
          </w:p>
        </w:tc>
        <w:tc>
          <w:tcPr>
            <w:tcW w:w="2835" w:type="dxa"/>
            <w:tcBorders>
              <w:top w:val="single" w:sz="4" w:space="0" w:color="auto"/>
              <w:left w:val="single" w:sz="6" w:space="0" w:color="auto"/>
              <w:bottom w:val="single" w:sz="4" w:space="0" w:color="auto"/>
              <w:right w:val="nil"/>
            </w:tcBorders>
          </w:tcPr>
          <w:p w14:paraId="3A3F304A" w14:textId="2040BBE4" w:rsidR="00C51BBC" w:rsidRPr="005D0E0D" w:rsidRDefault="00C51BBC" w:rsidP="00C51BBC">
            <w:r w:rsidRPr="008323E3">
              <w:t>Panneau solaire 700w Bifacial (10 ans de garantie)</w:t>
            </w:r>
          </w:p>
        </w:tc>
        <w:tc>
          <w:tcPr>
            <w:tcW w:w="1134" w:type="dxa"/>
            <w:tcBorders>
              <w:top w:val="single" w:sz="4" w:space="0" w:color="auto"/>
              <w:left w:val="single" w:sz="6" w:space="0" w:color="auto"/>
              <w:bottom w:val="single" w:sz="4" w:space="0" w:color="auto"/>
              <w:right w:val="nil"/>
            </w:tcBorders>
          </w:tcPr>
          <w:p w14:paraId="252C5961" w14:textId="0D493B27"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16DB78E" w14:textId="69B9596C" w:rsidR="00C51BBC" w:rsidRPr="006B5D73" w:rsidRDefault="00C51BBC" w:rsidP="00C51BBC">
            <w:pPr>
              <w:jc w:val="center"/>
            </w:pPr>
            <w:r w:rsidRPr="00244095">
              <w:t>6</w:t>
            </w:r>
          </w:p>
        </w:tc>
        <w:tc>
          <w:tcPr>
            <w:tcW w:w="1418" w:type="dxa"/>
            <w:tcBorders>
              <w:top w:val="single" w:sz="4" w:space="0" w:color="auto"/>
              <w:left w:val="single" w:sz="6" w:space="0" w:color="auto"/>
              <w:bottom w:val="single" w:sz="4" w:space="0" w:color="auto"/>
              <w:right w:val="nil"/>
            </w:tcBorders>
          </w:tcPr>
          <w:p w14:paraId="592789D7"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CDFF357" w14:textId="77777777" w:rsidR="00C51BBC" w:rsidRPr="00C01864" w:rsidRDefault="00C51BBC" w:rsidP="00C51BBC">
            <w:pPr>
              <w:rPr>
                <w:rFonts w:ascii="Times New Roman" w:hAnsi="Times New Roman" w:cs="Times New Roman"/>
                <w:bCs/>
                <w:i/>
                <w:iCs/>
              </w:rPr>
            </w:pPr>
          </w:p>
        </w:tc>
      </w:tr>
      <w:tr w:rsidR="00C51BBC" w:rsidRPr="00C01864" w14:paraId="251D8076" w14:textId="77777777" w:rsidTr="00FF4DC5">
        <w:trPr>
          <w:trHeight w:val="346"/>
        </w:trPr>
        <w:tc>
          <w:tcPr>
            <w:tcW w:w="818" w:type="dxa"/>
            <w:tcBorders>
              <w:top w:val="single" w:sz="4" w:space="0" w:color="auto"/>
              <w:left w:val="double" w:sz="6" w:space="0" w:color="auto"/>
              <w:bottom w:val="single" w:sz="4" w:space="0" w:color="auto"/>
              <w:right w:val="nil"/>
            </w:tcBorders>
          </w:tcPr>
          <w:p w14:paraId="67B85DA6" w14:textId="16086C11" w:rsidR="00C51BBC" w:rsidRPr="005D0E0D" w:rsidRDefault="00C51BBC" w:rsidP="00C51BBC">
            <w:pPr>
              <w:jc w:val="center"/>
            </w:pPr>
            <w:r w:rsidRPr="008323E3">
              <w:t>4</w:t>
            </w:r>
          </w:p>
        </w:tc>
        <w:tc>
          <w:tcPr>
            <w:tcW w:w="2835" w:type="dxa"/>
            <w:tcBorders>
              <w:top w:val="single" w:sz="4" w:space="0" w:color="auto"/>
              <w:left w:val="single" w:sz="6" w:space="0" w:color="auto"/>
              <w:bottom w:val="single" w:sz="4" w:space="0" w:color="auto"/>
              <w:right w:val="nil"/>
            </w:tcBorders>
          </w:tcPr>
          <w:p w14:paraId="26ED9CEC" w14:textId="5C267B80" w:rsidR="00C51BBC" w:rsidRPr="005D0E0D" w:rsidRDefault="00C51BBC" w:rsidP="00C51BBC">
            <w:r w:rsidRPr="008323E3">
              <w:t>Câble Electrique 2x6mm2</w:t>
            </w:r>
          </w:p>
        </w:tc>
        <w:tc>
          <w:tcPr>
            <w:tcW w:w="1134" w:type="dxa"/>
            <w:tcBorders>
              <w:top w:val="single" w:sz="4" w:space="0" w:color="auto"/>
              <w:left w:val="single" w:sz="6" w:space="0" w:color="auto"/>
              <w:bottom w:val="single" w:sz="4" w:space="0" w:color="auto"/>
              <w:right w:val="nil"/>
            </w:tcBorders>
          </w:tcPr>
          <w:p w14:paraId="04A9C7A1" w14:textId="4D6EEE21"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05C2051" w14:textId="06A87C0C" w:rsidR="00C51BBC" w:rsidRPr="006B5D73" w:rsidRDefault="00C51BBC" w:rsidP="00C51BBC">
            <w:pPr>
              <w:jc w:val="center"/>
            </w:pPr>
            <w:r w:rsidRPr="00244095">
              <w:t>300</w:t>
            </w:r>
          </w:p>
        </w:tc>
        <w:tc>
          <w:tcPr>
            <w:tcW w:w="1418" w:type="dxa"/>
            <w:tcBorders>
              <w:top w:val="single" w:sz="4" w:space="0" w:color="auto"/>
              <w:left w:val="single" w:sz="6" w:space="0" w:color="auto"/>
              <w:bottom w:val="single" w:sz="4" w:space="0" w:color="auto"/>
              <w:right w:val="nil"/>
            </w:tcBorders>
          </w:tcPr>
          <w:p w14:paraId="69507912"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F41A9D7" w14:textId="77777777" w:rsidR="00C51BBC" w:rsidRPr="00C01864" w:rsidRDefault="00C51BBC" w:rsidP="00C51BBC">
            <w:pPr>
              <w:rPr>
                <w:rFonts w:ascii="Times New Roman" w:hAnsi="Times New Roman" w:cs="Times New Roman"/>
                <w:bCs/>
                <w:i/>
                <w:iCs/>
              </w:rPr>
            </w:pPr>
          </w:p>
        </w:tc>
      </w:tr>
      <w:tr w:rsidR="00C51BBC" w:rsidRPr="00C01864" w14:paraId="74D6667D" w14:textId="77777777" w:rsidTr="00FF4DC5">
        <w:trPr>
          <w:trHeight w:val="437"/>
        </w:trPr>
        <w:tc>
          <w:tcPr>
            <w:tcW w:w="818" w:type="dxa"/>
            <w:tcBorders>
              <w:top w:val="single" w:sz="4" w:space="0" w:color="auto"/>
              <w:left w:val="double" w:sz="6" w:space="0" w:color="auto"/>
              <w:bottom w:val="single" w:sz="4" w:space="0" w:color="auto"/>
              <w:right w:val="nil"/>
            </w:tcBorders>
          </w:tcPr>
          <w:p w14:paraId="77D60329" w14:textId="41621A37" w:rsidR="00C51BBC" w:rsidRPr="005D0E0D" w:rsidRDefault="00C51BBC" w:rsidP="00C51BBC">
            <w:pPr>
              <w:jc w:val="center"/>
            </w:pPr>
            <w:r w:rsidRPr="008323E3">
              <w:t>5</w:t>
            </w:r>
          </w:p>
        </w:tc>
        <w:tc>
          <w:tcPr>
            <w:tcW w:w="2835" w:type="dxa"/>
            <w:tcBorders>
              <w:top w:val="single" w:sz="4" w:space="0" w:color="auto"/>
              <w:left w:val="single" w:sz="6" w:space="0" w:color="auto"/>
              <w:bottom w:val="single" w:sz="4" w:space="0" w:color="auto"/>
              <w:right w:val="nil"/>
            </w:tcBorders>
          </w:tcPr>
          <w:p w14:paraId="684422FE" w14:textId="6B947D74" w:rsidR="00C51BBC" w:rsidRPr="005D0E0D" w:rsidRDefault="00C51BBC" w:rsidP="00C51BBC">
            <w:r w:rsidRPr="008323E3">
              <w:t>Câble Electrique 16x4mm2</w:t>
            </w:r>
          </w:p>
        </w:tc>
        <w:tc>
          <w:tcPr>
            <w:tcW w:w="1134" w:type="dxa"/>
            <w:tcBorders>
              <w:top w:val="single" w:sz="4" w:space="0" w:color="auto"/>
              <w:left w:val="single" w:sz="6" w:space="0" w:color="auto"/>
              <w:bottom w:val="single" w:sz="4" w:space="0" w:color="auto"/>
              <w:right w:val="nil"/>
            </w:tcBorders>
          </w:tcPr>
          <w:p w14:paraId="18FF6815" w14:textId="33B25336"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948A022" w14:textId="08AB9CD9" w:rsidR="00C51BBC" w:rsidRPr="006B5D73" w:rsidRDefault="00C51BBC" w:rsidP="00C51BBC">
            <w:pPr>
              <w:jc w:val="center"/>
            </w:pPr>
            <w:r w:rsidRPr="00244095">
              <w:t>220</w:t>
            </w:r>
          </w:p>
        </w:tc>
        <w:tc>
          <w:tcPr>
            <w:tcW w:w="1418" w:type="dxa"/>
            <w:tcBorders>
              <w:top w:val="single" w:sz="4" w:space="0" w:color="auto"/>
              <w:left w:val="single" w:sz="6" w:space="0" w:color="auto"/>
              <w:bottom w:val="single" w:sz="4" w:space="0" w:color="auto"/>
              <w:right w:val="nil"/>
            </w:tcBorders>
          </w:tcPr>
          <w:p w14:paraId="1233FC2A"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F5D997E" w14:textId="77777777" w:rsidR="00C51BBC" w:rsidRPr="00C01864" w:rsidRDefault="00C51BBC" w:rsidP="00C51BBC">
            <w:pPr>
              <w:rPr>
                <w:rFonts w:ascii="Times New Roman" w:hAnsi="Times New Roman" w:cs="Times New Roman"/>
                <w:bCs/>
                <w:i/>
                <w:iCs/>
              </w:rPr>
            </w:pPr>
          </w:p>
        </w:tc>
      </w:tr>
      <w:tr w:rsidR="00C51BBC" w:rsidRPr="00C01864" w14:paraId="20152EFD" w14:textId="77777777" w:rsidTr="00FF4DC5">
        <w:trPr>
          <w:trHeight w:val="416"/>
        </w:trPr>
        <w:tc>
          <w:tcPr>
            <w:tcW w:w="818" w:type="dxa"/>
            <w:tcBorders>
              <w:top w:val="single" w:sz="4" w:space="0" w:color="auto"/>
              <w:left w:val="double" w:sz="6" w:space="0" w:color="auto"/>
              <w:bottom w:val="single" w:sz="4" w:space="0" w:color="auto"/>
              <w:right w:val="nil"/>
            </w:tcBorders>
          </w:tcPr>
          <w:p w14:paraId="235C6936" w14:textId="51808CDF" w:rsidR="00C51BBC" w:rsidRPr="005D0E0D" w:rsidRDefault="00C51BBC" w:rsidP="00C51BBC">
            <w:pPr>
              <w:jc w:val="center"/>
            </w:pPr>
            <w:r w:rsidRPr="008323E3">
              <w:t>6</w:t>
            </w:r>
          </w:p>
        </w:tc>
        <w:tc>
          <w:tcPr>
            <w:tcW w:w="2835" w:type="dxa"/>
            <w:tcBorders>
              <w:top w:val="single" w:sz="4" w:space="0" w:color="auto"/>
              <w:left w:val="single" w:sz="6" w:space="0" w:color="auto"/>
              <w:bottom w:val="single" w:sz="4" w:space="0" w:color="auto"/>
              <w:right w:val="nil"/>
            </w:tcBorders>
          </w:tcPr>
          <w:p w14:paraId="2B3D011A" w14:textId="4BA92B1E" w:rsidR="00C51BBC" w:rsidRPr="005D0E0D" w:rsidRDefault="00C51BBC" w:rsidP="00C51BBC">
            <w:r w:rsidRPr="008323E3">
              <w:t>Câble Electrique 4x4mm2</w:t>
            </w:r>
          </w:p>
        </w:tc>
        <w:tc>
          <w:tcPr>
            <w:tcW w:w="1134" w:type="dxa"/>
            <w:tcBorders>
              <w:top w:val="single" w:sz="4" w:space="0" w:color="auto"/>
              <w:left w:val="single" w:sz="6" w:space="0" w:color="auto"/>
              <w:bottom w:val="single" w:sz="4" w:space="0" w:color="auto"/>
              <w:right w:val="nil"/>
            </w:tcBorders>
          </w:tcPr>
          <w:p w14:paraId="5E601D08" w14:textId="5B2F15AF"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846ACE6" w14:textId="3AACE50F" w:rsidR="00C51BBC" w:rsidRPr="006B5D73" w:rsidRDefault="00C51BBC" w:rsidP="00C51BBC">
            <w:pPr>
              <w:jc w:val="center"/>
            </w:pPr>
            <w:r w:rsidRPr="00244095">
              <w:t>300</w:t>
            </w:r>
          </w:p>
        </w:tc>
        <w:tc>
          <w:tcPr>
            <w:tcW w:w="1418" w:type="dxa"/>
            <w:tcBorders>
              <w:top w:val="single" w:sz="4" w:space="0" w:color="auto"/>
              <w:left w:val="single" w:sz="6" w:space="0" w:color="auto"/>
              <w:bottom w:val="single" w:sz="4" w:space="0" w:color="auto"/>
              <w:right w:val="nil"/>
            </w:tcBorders>
          </w:tcPr>
          <w:p w14:paraId="3A63CA19"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14CF30E" w14:textId="77777777" w:rsidR="00C51BBC" w:rsidRPr="00C01864" w:rsidRDefault="00C51BBC" w:rsidP="00C51BBC">
            <w:pPr>
              <w:rPr>
                <w:rFonts w:ascii="Times New Roman" w:hAnsi="Times New Roman" w:cs="Times New Roman"/>
                <w:bCs/>
                <w:i/>
                <w:iCs/>
              </w:rPr>
            </w:pPr>
          </w:p>
        </w:tc>
      </w:tr>
      <w:tr w:rsidR="00C51BBC" w:rsidRPr="00C01864" w14:paraId="1D7E2713" w14:textId="77777777" w:rsidTr="00FF4DC5">
        <w:trPr>
          <w:trHeight w:val="522"/>
        </w:trPr>
        <w:tc>
          <w:tcPr>
            <w:tcW w:w="818" w:type="dxa"/>
            <w:tcBorders>
              <w:top w:val="single" w:sz="4" w:space="0" w:color="auto"/>
              <w:left w:val="double" w:sz="6" w:space="0" w:color="auto"/>
              <w:bottom w:val="single" w:sz="4" w:space="0" w:color="auto"/>
              <w:right w:val="nil"/>
            </w:tcBorders>
          </w:tcPr>
          <w:p w14:paraId="707A45BB" w14:textId="6334F50F" w:rsidR="00C51BBC" w:rsidRPr="005D0E0D" w:rsidRDefault="00C51BBC" w:rsidP="00C51BBC">
            <w:pPr>
              <w:jc w:val="center"/>
            </w:pPr>
            <w:r w:rsidRPr="008323E3">
              <w:t>7</w:t>
            </w:r>
          </w:p>
        </w:tc>
        <w:tc>
          <w:tcPr>
            <w:tcW w:w="2835" w:type="dxa"/>
            <w:tcBorders>
              <w:top w:val="single" w:sz="4" w:space="0" w:color="auto"/>
              <w:left w:val="single" w:sz="6" w:space="0" w:color="auto"/>
              <w:bottom w:val="single" w:sz="4" w:space="0" w:color="auto"/>
              <w:right w:val="nil"/>
            </w:tcBorders>
          </w:tcPr>
          <w:p w14:paraId="1DD1F7AB" w14:textId="01AA1BA4" w:rsidR="00C51BBC" w:rsidRPr="005D0E0D" w:rsidRDefault="00C51BBC" w:rsidP="00C51BBC">
            <w:r w:rsidRPr="008323E3">
              <w:t>Câble Electrique 2x4mm2</w:t>
            </w:r>
          </w:p>
        </w:tc>
        <w:tc>
          <w:tcPr>
            <w:tcW w:w="1134" w:type="dxa"/>
            <w:tcBorders>
              <w:top w:val="single" w:sz="4" w:space="0" w:color="auto"/>
              <w:left w:val="single" w:sz="6" w:space="0" w:color="auto"/>
              <w:bottom w:val="single" w:sz="4" w:space="0" w:color="auto"/>
              <w:right w:val="nil"/>
            </w:tcBorders>
          </w:tcPr>
          <w:p w14:paraId="1B1721C8" w14:textId="385FB6F6"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177B425" w14:textId="15DC3B15" w:rsidR="00C51BBC" w:rsidRPr="006B5D73" w:rsidRDefault="00C51BBC" w:rsidP="00C51BBC">
            <w:pPr>
              <w:jc w:val="center"/>
            </w:pPr>
            <w:r w:rsidRPr="00244095">
              <w:t>300</w:t>
            </w:r>
          </w:p>
        </w:tc>
        <w:tc>
          <w:tcPr>
            <w:tcW w:w="1418" w:type="dxa"/>
            <w:tcBorders>
              <w:top w:val="single" w:sz="4" w:space="0" w:color="auto"/>
              <w:left w:val="single" w:sz="6" w:space="0" w:color="auto"/>
              <w:bottom w:val="single" w:sz="4" w:space="0" w:color="auto"/>
              <w:right w:val="nil"/>
            </w:tcBorders>
          </w:tcPr>
          <w:p w14:paraId="4846DC03"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173407F" w14:textId="77777777" w:rsidR="00C51BBC" w:rsidRPr="00C01864" w:rsidRDefault="00C51BBC" w:rsidP="00C51BBC">
            <w:pPr>
              <w:rPr>
                <w:rFonts w:ascii="Times New Roman" w:hAnsi="Times New Roman" w:cs="Times New Roman"/>
                <w:bCs/>
                <w:i/>
                <w:iCs/>
              </w:rPr>
            </w:pPr>
          </w:p>
        </w:tc>
      </w:tr>
      <w:tr w:rsidR="00C51BBC" w:rsidRPr="00C01864" w14:paraId="28EF0BB0" w14:textId="77777777" w:rsidTr="00FF4DC5">
        <w:trPr>
          <w:trHeight w:val="416"/>
        </w:trPr>
        <w:tc>
          <w:tcPr>
            <w:tcW w:w="818" w:type="dxa"/>
            <w:tcBorders>
              <w:top w:val="single" w:sz="4" w:space="0" w:color="auto"/>
              <w:left w:val="double" w:sz="6" w:space="0" w:color="auto"/>
              <w:bottom w:val="single" w:sz="4" w:space="0" w:color="auto"/>
              <w:right w:val="nil"/>
            </w:tcBorders>
          </w:tcPr>
          <w:p w14:paraId="0BADBCB4" w14:textId="09F54503" w:rsidR="00C51BBC" w:rsidRPr="005D0E0D" w:rsidRDefault="00C51BBC" w:rsidP="00C51BBC">
            <w:pPr>
              <w:jc w:val="center"/>
            </w:pPr>
            <w:r w:rsidRPr="008323E3">
              <w:t>8</w:t>
            </w:r>
          </w:p>
        </w:tc>
        <w:tc>
          <w:tcPr>
            <w:tcW w:w="2835" w:type="dxa"/>
            <w:tcBorders>
              <w:top w:val="single" w:sz="4" w:space="0" w:color="auto"/>
              <w:left w:val="single" w:sz="6" w:space="0" w:color="auto"/>
              <w:bottom w:val="single" w:sz="4" w:space="0" w:color="auto"/>
              <w:right w:val="nil"/>
            </w:tcBorders>
          </w:tcPr>
          <w:p w14:paraId="232CECBB" w14:textId="21653E50" w:rsidR="00C51BBC" w:rsidRPr="005D0E0D" w:rsidRDefault="00C51BBC" w:rsidP="00C51BBC">
            <w:r w:rsidRPr="008323E3">
              <w:t>Câble de terre 10mm2</w:t>
            </w:r>
          </w:p>
        </w:tc>
        <w:tc>
          <w:tcPr>
            <w:tcW w:w="1134" w:type="dxa"/>
            <w:tcBorders>
              <w:top w:val="single" w:sz="4" w:space="0" w:color="auto"/>
              <w:left w:val="single" w:sz="6" w:space="0" w:color="auto"/>
              <w:bottom w:val="single" w:sz="4" w:space="0" w:color="auto"/>
              <w:right w:val="nil"/>
            </w:tcBorders>
          </w:tcPr>
          <w:p w14:paraId="0D828346" w14:textId="4AFAD3C8"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2F2D6E4" w14:textId="3CD344CF" w:rsidR="00C51BBC" w:rsidRPr="006B5D73" w:rsidRDefault="00C51BBC" w:rsidP="00C51BBC">
            <w:pPr>
              <w:jc w:val="center"/>
            </w:pPr>
            <w:r w:rsidRPr="00244095">
              <w:t>100</w:t>
            </w:r>
          </w:p>
        </w:tc>
        <w:tc>
          <w:tcPr>
            <w:tcW w:w="1418" w:type="dxa"/>
            <w:tcBorders>
              <w:top w:val="single" w:sz="4" w:space="0" w:color="auto"/>
              <w:left w:val="single" w:sz="6" w:space="0" w:color="auto"/>
              <w:bottom w:val="single" w:sz="4" w:space="0" w:color="auto"/>
              <w:right w:val="nil"/>
            </w:tcBorders>
          </w:tcPr>
          <w:p w14:paraId="192AC717"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924842A" w14:textId="77777777" w:rsidR="00C51BBC" w:rsidRPr="00C01864" w:rsidRDefault="00C51BBC" w:rsidP="00C51BBC">
            <w:pPr>
              <w:rPr>
                <w:rFonts w:ascii="Times New Roman" w:hAnsi="Times New Roman" w:cs="Times New Roman"/>
                <w:bCs/>
                <w:i/>
                <w:iCs/>
              </w:rPr>
            </w:pPr>
          </w:p>
        </w:tc>
      </w:tr>
      <w:tr w:rsidR="00C51BBC" w:rsidRPr="00C01864" w14:paraId="70044FE7" w14:textId="77777777" w:rsidTr="00FF4DC5">
        <w:trPr>
          <w:trHeight w:val="522"/>
        </w:trPr>
        <w:tc>
          <w:tcPr>
            <w:tcW w:w="818" w:type="dxa"/>
            <w:tcBorders>
              <w:top w:val="single" w:sz="4" w:space="0" w:color="auto"/>
              <w:left w:val="double" w:sz="6" w:space="0" w:color="auto"/>
              <w:bottom w:val="single" w:sz="4" w:space="0" w:color="auto"/>
              <w:right w:val="nil"/>
            </w:tcBorders>
          </w:tcPr>
          <w:p w14:paraId="67417DE4" w14:textId="574374E1" w:rsidR="00C51BBC" w:rsidRPr="005D0E0D" w:rsidRDefault="00C51BBC" w:rsidP="00C51BBC">
            <w:pPr>
              <w:jc w:val="center"/>
            </w:pPr>
            <w:r w:rsidRPr="008323E3">
              <w:t>9</w:t>
            </w:r>
          </w:p>
        </w:tc>
        <w:tc>
          <w:tcPr>
            <w:tcW w:w="2835" w:type="dxa"/>
            <w:tcBorders>
              <w:top w:val="single" w:sz="4" w:space="0" w:color="auto"/>
              <w:left w:val="single" w:sz="6" w:space="0" w:color="auto"/>
              <w:bottom w:val="single" w:sz="4" w:space="0" w:color="auto"/>
              <w:right w:val="nil"/>
            </w:tcBorders>
          </w:tcPr>
          <w:p w14:paraId="56877934" w14:textId="51E7CBAE" w:rsidR="00C51BBC" w:rsidRPr="005D0E0D" w:rsidRDefault="00C51BBC" w:rsidP="00C51BBC">
            <w:r w:rsidRPr="008323E3">
              <w:t>Goulottes 100/45 en carton de 8</w:t>
            </w:r>
          </w:p>
        </w:tc>
        <w:tc>
          <w:tcPr>
            <w:tcW w:w="1134" w:type="dxa"/>
            <w:tcBorders>
              <w:top w:val="single" w:sz="4" w:space="0" w:color="auto"/>
              <w:left w:val="single" w:sz="6" w:space="0" w:color="auto"/>
              <w:bottom w:val="single" w:sz="4" w:space="0" w:color="auto"/>
              <w:right w:val="nil"/>
            </w:tcBorders>
          </w:tcPr>
          <w:p w14:paraId="2641B6E1" w14:textId="139B8663"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2119A4C" w14:textId="10038B2D" w:rsidR="00C51BBC" w:rsidRPr="006B5D73" w:rsidRDefault="00C51BBC" w:rsidP="00C51BBC">
            <w:pPr>
              <w:jc w:val="center"/>
            </w:pPr>
            <w:r w:rsidRPr="00244095">
              <w:t>16</w:t>
            </w:r>
          </w:p>
        </w:tc>
        <w:tc>
          <w:tcPr>
            <w:tcW w:w="1418" w:type="dxa"/>
            <w:tcBorders>
              <w:top w:val="single" w:sz="4" w:space="0" w:color="auto"/>
              <w:left w:val="single" w:sz="6" w:space="0" w:color="auto"/>
              <w:bottom w:val="single" w:sz="4" w:space="0" w:color="auto"/>
              <w:right w:val="nil"/>
            </w:tcBorders>
          </w:tcPr>
          <w:p w14:paraId="3859372B"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1A63321" w14:textId="77777777" w:rsidR="00C51BBC" w:rsidRPr="00C01864" w:rsidRDefault="00C51BBC" w:rsidP="00C51BBC">
            <w:pPr>
              <w:rPr>
                <w:rFonts w:ascii="Times New Roman" w:hAnsi="Times New Roman" w:cs="Times New Roman"/>
                <w:bCs/>
                <w:i/>
                <w:iCs/>
              </w:rPr>
            </w:pPr>
          </w:p>
        </w:tc>
      </w:tr>
      <w:tr w:rsidR="00C51BBC" w:rsidRPr="00C01864" w14:paraId="1EF5C2AE" w14:textId="77777777" w:rsidTr="00FF4DC5">
        <w:trPr>
          <w:trHeight w:val="617"/>
        </w:trPr>
        <w:tc>
          <w:tcPr>
            <w:tcW w:w="818" w:type="dxa"/>
            <w:tcBorders>
              <w:top w:val="single" w:sz="4" w:space="0" w:color="auto"/>
              <w:left w:val="double" w:sz="6" w:space="0" w:color="auto"/>
              <w:bottom w:val="single" w:sz="4" w:space="0" w:color="auto"/>
              <w:right w:val="nil"/>
            </w:tcBorders>
          </w:tcPr>
          <w:p w14:paraId="67E6A7CE" w14:textId="266067D3" w:rsidR="00C51BBC" w:rsidRPr="005D0E0D" w:rsidRDefault="00C51BBC" w:rsidP="00C51BBC">
            <w:pPr>
              <w:jc w:val="center"/>
            </w:pPr>
            <w:r w:rsidRPr="008323E3">
              <w:t>10</w:t>
            </w:r>
          </w:p>
        </w:tc>
        <w:tc>
          <w:tcPr>
            <w:tcW w:w="2835" w:type="dxa"/>
            <w:tcBorders>
              <w:top w:val="single" w:sz="4" w:space="0" w:color="auto"/>
              <w:left w:val="single" w:sz="6" w:space="0" w:color="auto"/>
              <w:bottom w:val="single" w:sz="4" w:space="0" w:color="auto"/>
              <w:right w:val="nil"/>
            </w:tcBorders>
          </w:tcPr>
          <w:p w14:paraId="16C07B35" w14:textId="5C4ABA76" w:rsidR="00C51BBC" w:rsidRPr="005D0E0D" w:rsidRDefault="00C51BBC" w:rsidP="00C51BBC">
            <w:r w:rsidRPr="008323E3">
              <w:t xml:space="preserve">Coudes pour Goulottes 100/45 (Intérieur, Extérieur, </w:t>
            </w:r>
            <w:r w:rsidR="00860831" w:rsidRPr="008323E3">
              <w:t>Embout) originale</w:t>
            </w:r>
          </w:p>
        </w:tc>
        <w:tc>
          <w:tcPr>
            <w:tcW w:w="1134" w:type="dxa"/>
            <w:tcBorders>
              <w:top w:val="single" w:sz="4" w:space="0" w:color="auto"/>
              <w:left w:val="single" w:sz="6" w:space="0" w:color="auto"/>
              <w:bottom w:val="single" w:sz="4" w:space="0" w:color="auto"/>
              <w:right w:val="nil"/>
            </w:tcBorders>
          </w:tcPr>
          <w:p w14:paraId="71434CE9" w14:textId="507F3890"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DEA6A60" w14:textId="72FEE5E2" w:rsidR="00C51BBC" w:rsidRPr="006B5D73" w:rsidRDefault="00C51BBC" w:rsidP="00C51BBC">
            <w:pPr>
              <w:jc w:val="center"/>
            </w:pPr>
            <w:r w:rsidRPr="00244095">
              <w:t>30</w:t>
            </w:r>
          </w:p>
        </w:tc>
        <w:tc>
          <w:tcPr>
            <w:tcW w:w="1418" w:type="dxa"/>
            <w:tcBorders>
              <w:top w:val="single" w:sz="4" w:space="0" w:color="auto"/>
              <w:left w:val="single" w:sz="6" w:space="0" w:color="auto"/>
              <w:bottom w:val="single" w:sz="4" w:space="0" w:color="auto"/>
              <w:right w:val="nil"/>
            </w:tcBorders>
          </w:tcPr>
          <w:p w14:paraId="64FFB5B8"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0EB53AC" w14:textId="77777777" w:rsidR="00C51BBC" w:rsidRPr="00C01864" w:rsidRDefault="00C51BBC" w:rsidP="00C51BBC">
            <w:pPr>
              <w:rPr>
                <w:rFonts w:ascii="Times New Roman" w:hAnsi="Times New Roman" w:cs="Times New Roman"/>
                <w:bCs/>
                <w:i/>
                <w:iCs/>
              </w:rPr>
            </w:pPr>
          </w:p>
        </w:tc>
      </w:tr>
      <w:tr w:rsidR="00C51BBC" w:rsidRPr="00C01864" w14:paraId="035042FC" w14:textId="77777777" w:rsidTr="00C51BBC">
        <w:trPr>
          <w:trHeight w:val="891"/>
        </w:trPr>
        <w:tc>
          <w:tcPr>
            <w:tcW w:w="818" w:type="dxa"/>
            <w:tcBorders>
              <w:top w:val="single" w:sz="4" w:space="0" w:color="auto"/>
              <w:left w:val="double" w:sz="6" w:space="0" w:color="auto"/>
              <w:bottom w:val="single" w:sz="4" w:space="0" w:color="auto"/>
              <w:right w:val="nil"/>
            </w:tcBorders>
          </w:tcPr>
          <w:p w14:paraId="553A54D7" w14:textId="46A6D86C" w:rsidR="00C51BBC" w:rsidRPr="005D0E0D" w:rsidRDefault="00C51BBC" w:rsidP="00C51BBC">
            <w:pPr>
              <w:jc w:val="center"/>
            </w:pPr>
            <w:r w:rsidRPr="008323E3">
              <w:t>11</w:t>
            </w:r>
          </w:p>
        </w:tc>
        <w:tc>
          <w:tcPr>
            <w:tcW w:w="2835" w:type="dxa"/>
            <w:tcBorders>
              <w:top w:val="single" w:sz="4" w:space="0" w:color="auto"/>
              <w:left w:val="single" w:sz="6" w:space="0" w:color="auto"/>
              <w:bottom w:val="single" w:sz="4" w:space="0" w:color="auto"/>
              <w:right w:val="nil"/>
            </w:tcBorders>
          </w:tcPr>
          <w:p w14:paraId="39D5AED2" w14:textId="458AA62F" w:rsidR="00C51BBC" w:rsidRPr="005D0E0D" w:rsidRDefault="00C51BBC" w:rsidP="00C51BBC">
            <w:r w:rsidRPr="008323E3">
              <w:t xml:space="preserve">Coffrets </w:t>
            </w:r>
            <w:r w:rsidR="00860831" w:rsidRPr="008323E3">
              <w:t>électriques</w:t>
            </w:r>
            <w:r w:rsidRPr="008323E3">
              <w:t xml:space="preserve"> DC et AC complet avec les </w:t>
            </w:r>
            <w:r w:rsidR="00860831" w:rsidRPr="008323E3">
              <w:t>disjoncteurs</w:t>
            </w:r>
            <w:r w:rsidRPr="008323E3">
              <w:t xml:space="preserve"> de Protection (mini)</w:t>
            </w:r>
          </w:p>
        </w:tc>
        <w:tc>
          <w:tcPr>
            <w:tcW w:w="1134" w:type="dxa"/>
            <w:tcBorders>
              <w:top w:val="single" w:sz="4" w:space="0" w:color="auto"/>
              <w:left w:val="single" w:sz="6" w:space="0" w:color="auto"/>
              <w:bottom w:val="single" w:sz="4" w:space="0" w:color="auto"/>
              <w:right w:val="nil"/>
            </w:tcBorders>
          </w:tcPr>
          <w:p w14:paraId="55A08BA6" w14:textId="3BA9D9C9"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B1A4596" w14:textId="37C5F335" w:rsidR="00C51BBC" w:rsidRPr="006B5D73" w:rsidRDefault="00C51BBC" w:rsidP="00C51BBC">
            <w:pPr>
              <w:jc w:val="center"/>
            </w:pPr>
            <w:r w:rsidRPr="00244095">
              <w:t>1</w:t>
            </w:r>
          </w:p>
        </w:tc>
        <w:tc>
          <w:tcPr>
            <w:tcW w:w="1418" w:type="dxa"/>
            <w:tcBorders>
              <w:top w:val="single" w:sz="4" w:space="0" w:color="auto"/>
              <w:left w:val="single" w:sz="6" w:space="0" w:color="auto"/>
              <w:bottom w:val="single" w:sz="4" w:space="0" w:color="auto"/>
              <w:right w:val="nil"/>
            </w:tcBorders>
          </w:tcPr>
          <w:p w14:paraId="09EC3CA6"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6DF65C6" w14:textId="77777777" w:rsidR="00C51BBC" w:rsidRPr="00C01864" w:rsidRDefault="00C51BBC" w:rsidP="00C51BBC">
            <w:pPr>
              <w:rPr>
                <w:rFonts w:ascii="Times New Roman" w:hAnsi="Times New Roman" w:cs="Times New Roman"/>
                <w:bCs/>
                <w:i/>
                <w:iCs/>
              </w:rPr>
            </w:pPr>
          </w:p>
        </w:tc>
      </w:tr>
      <w:tr w:rsidR="00C51BBC" w:rsidRPr="00C01864" w14:paraId="48A47343" w14:textId="77777777" w:rsidTr="00FF4DC5">
        <w:trPr>
          <w:trHeight w:val="378"/>
        </w:trPr>
        <w:tc>
          <w:tcPr>
            <w:tcW w:w="818" w:type="dxa"/>
            <w:tcBorders>
              <w:top w:val="single" w:sz="4" w:space="0" w:color="auto"/>
              <w:left w:val="double" w:sz="6" w:space="0" w:color="auto"/>
              <w:bottom w:val="single" w:sz="4" w:space="0" w:color="auto"/>
              <w:right w:val="nil"/>
            </w:tcBorders>
          </w:tcPr>
          <w:p w14:paraId="79A48CE3" w14:textId="1179A4DD" w:rsidR="00C51BBC" w:rsidRPr="005D0E0D" w:rsidRDefault="00C51BBC" w:rsidP="00C51BBC">
            <w:pPr>
              <w:jc w:val="center"/>
            </w:pPr>
            <w:r w:rsidRPr="008323E3">
              <w:t>12</w:t>
            </w:r>
          </w:p>
        </w:tc>
        <w:tc>
          <w:tcPr>
            <w:tcW w:w="2835" w:type="dxa"/>
            <w:tcBorders>
              <w:top w:val="single" w:sz="4" w:space="0" w:color="auto"/>
              <w:left w:val="single" w:sz="6" w:space="0" w:color="auto"/>
              <w:bottom w:val="single" w:sz="4" w:space="0" w:color="auto"/>
              <w:right w:val="nil"/>
            </w:tcBorders>
          </w:tcPr>
          <w:p w14:paraId="38BDDD4C" w14:textId="7C875A13" w:rsidR="00C51BBC" w:rsidRPr="005D0E0D" w:rsidRDefault="00F52239" w:rsidP="00C51BBC">
            <w:r w:rsidRPr="006C68A0">
              <w:t>Compact</w:t>
            </w:r>
            <w:r w:rsidRPr="008323E3">
              <w:t xml:space="preserve"> </w:t>
            </w:r>
            <w:r w:rsidR="00C51BBC" w:rsidRPr="008323E3">
              <w:t>160A</w:t>
            </w:r>
          </w:p>
        </w:tc>
        <w:tc>
          <w:tcPr>
            <w:tcW w:w="1134" w:type="dxa"/>
            <w:tcBorders>
              <w:top w:val="single" w:sz="4" w:space="0" w:color="auto"/>
              <w:left w:val="single" w:sz="6" w:space="0" w:color="auto"/>
              <w:bottom w:val="single" w:sz="4" w:space="0" w:color="auto"/>
              <w:right w:val="nil"/>
            </w:tcBorders>
          </w:tcPr>
          <w:p w14:paraId="66DF77C3" w14:textId="7E14B5F4"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60254CD" w14:textId="40100581" w:rsidR="00C51BBC" w:rsidRPr="006B5D73" w:rsidRDefault="00C51BBC" w:rsidP="00C51BBC">
            <w:pPr>
              <w:jc w:val="center"/>
            </w:pPr>
            <w:r w:rsidRPr="00244095">
              <w:t>1</w:t>
            </w:r>
          </w:p>
        </w:tc>
        <w:tc>
          <w:tcPr>
            <w:tcW w:w="1418" w:type="dxa"/>
            <w:tcBorders>
              <w:top w:val="single" w:sz="4" w:space="0" w:color="auto"/>
              <w:left w:val="single" w:sz="6" w:space="0" w:color="auto"/>
              <w:bottom w:val="single" w:sz="4" w:space="0" w:color="auto"/>
              <w:right w:val="nil"/>
            </w:tcBorders>
          </w:tcPr>
          <w:p w14:paraId="427BF199"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7F04C1B" w14:textId="77777777" w:rsidR="00C51BBC" w:rsidRPr="00C01864" w:rsidRDefault="00C51BBC" w:rsidP="00C51BBC">
            <w:pPr>
              <w:rPr>
                <w:rFonts w:ascii="Times New Roman" w:hAnsi="Times New Roman" w:cs="Times New Roman"/>
                <w:bCs/>
                <w:i/>
                <w:iCs/>
              </w:rPr>
            </w:pPr>
          </w:p>
        </w:tc>
      </w:tr>
      <w:tr w:rsidR="00C51BBC" w:rsidRPr="00C01864" w14:paraId="5D264FBE" w14:textId="77777777" w:rsidTr="00FF4DC5">
        <w:trPr>
          <w:trHeight w:val="356"/>
        </w:trPr>
        <w:tc>
          <w:tcPr>
            <w:tcW w:w="818" w:type="dxa"/>
            <w:tcBorders>
              <w:top w:val="single" w:sz="4" w:space="0" w:color="auto"/>
              <w:left w:val="double" w:sz="6" w:space="0" w:color="auto"/>
              <w:bottom w:val="single" w:sz="4" w:space="0" w:color="auto"/>
              <w:right w:val="nil"/>
            </w:tcBorders>
          </w:tcPr>
          <w:p w14:paraId="29A107B3" w14:textId="49534256" w:rsidR="00C51BBC" w:rsidRPr="005D0E0D" w:rsidRDefault="00C51BBC" w:rsidP="00C51BBC">
            <w:pPr>
              <w:jc w:val="center"/>
            </w:pPr>
            <w:r w:rsidRPr="008323E3">
              <w:t>13</w:t>
            </w:r>
          </w:p>
        </w:tc>
        <w:tc>
          <w:tcPr>
            <w:tcW w:w="2835" w:type="dxa"/>
            <w:tcBorders>
              <w:top w:val="single" w:sz="4" w:space="0" w:color="auto"/>
              <w:left w:val="single" w:sz="6" w:space="0" w:color="auto"/>
              <w:bottom w:val="single" w:sz="4" w:space="0" w:color="auto"/>
              <w:right w:val="nil"/>
            </w:tcBorders>
          </w:tcPr>
          <w:p w14:paraId="21B136E5" w14:textId="1A24C984" w:rsidR="00C51BBC" w:rsidRPr="005D0E0D" w:rsidRDefault="00C51BBC" w:rsidP="00C51BBC">
            <w:r w:rsidRPr="008323E3">
              <w:t>Supports des Panneaux</w:t>
            </w:r>
          </w:p>
        </w:tc>
        <w:tc>
          <w:tcPr>
            <w:tcW w:w="1134" w:type="dxa"/>
            <w:tcBorders>
              <w:top w:val="single" w:sz="4" w:space="0" w:color="auto"/>
              <w:left w:val="single" w:sz="6" w:space="0" w:color="auto"/>
              <w:bottom w:val="single" w:sz="4" w:space="0" w:color="auto"/>
              <w:right w:val="nil"/>
            </w:tcBorders>
          </w:tcPr>
          <w:p w14:paraId="2693B301" w14:textId="7B954BD8"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B46EF9A" w14:textId="41B00A1E" w:rsidR="00C51BBC" w:rsidRPr="006B5D73" w:rsidRDefault="00C51BBC" w:rsidP="00C51BBC">
            <w:pPr>
              <w:jc w:val="center"/>
            </w:pPr>
            <w:r w:rsidRPr="00244095">
              <w:t>6</w:t>
            </w:r>
          </w:p>
        </w:tc>
        <w:tc>
          <w:tcPr>
            <w:tcW w:w="1418" w:type="dxa"/>
            <w:tcBorders>
              <w:top w:val="single" w:sz="4" w:space="0" w:color="auto"/>
              <w:left w:val="single" w:sz="6" w:space="0" w:color="auto"/>
              <w:bottom w:val="single" w:sz="4" w:space="0" w:color="auto"/>
              <w:right w:val="nil"/>
            </w:tcBorders>
          </w:tcPr>
          <w:p w14:paraId="3B62B04D"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4124D24" w14:textId="77777777" w:rsidR="00C51BBC" w:rsidRPr="00C01864" w:rsidRDefault="00C51BBC" w:rsidP="00C51BBC">
            <w:pPr>
              <w:rPr>
                <w:rFonts w:ascii="Times New Roman" w:hAnsi="Times New Roman" w:cs="Times New Roman"/>
                <w:bCs/>
                <w:i/>
                <w:iCs/>
              </w:rPr>
            </w:pPr>
          </w:p>
        </w:tc>
      </w:tr>
      <w:tr w:rsidR="00C51BBC" w:rsidRPr="00C01864" w14:paraId="25E5B6A3" w14:textId="77777777" w:rsidTr="00FF4DC5">
        <w:trPr>
          <w:trHeight w:val="461"/>
        </w:trPr>
        <w:tc>
          <w:tcPr>
            <w:tcW w:w="818" w:type="dxa"/>
            <w:tcBorders>
              <w:top w:val="single" w:sz="4" w:space="0" w:color="auto"/>
              <w:left w:val="double" w:sz="6" w:space="0" w:color="auto"/>
              <w:bottom w:val="single" w:sz="4" w:space="0" w:color="auto"/>
              <w:right w:val="nil"/>
            </w:tcBorders>
          </w:tcPr>
          <w:p w14:paraId="21CE1AEB" w14:textId="71278E76" w:rsidR="00C51BBC" w:rsidRPr="005D0E0D" w:rsidRDefault="00C51BBC" w:rsidP="00C51BBC">
            <w:pPr>
              <w:jc w:val="center"/>
            </w:pPr>
            <w:r w:rsidRPr="008323E3">
              <w:t>14</w:t>
            </w:r>
          </w:p>
        </w:tc>
        <w:tc>
          <w:tcPr>
            <w:tcW w:w="2835" w:type="dxa"/>
            <w:tcBorders>
              <w:top w:val="single" w:sz="4" w:space="0" w:color="auto"/>
              <w:left w:val="single" w:sz="6" w:space="0" w:color="auto"/>
              <w:bottom w:val="single" w:sz="4" w:space="0" w:color="auto"/>
              <w:right w:val="nil"/>
            </w:tcBorders>
          </w:tcPr>
          <w:p w14:paraId="7AEB7C9D" w14:textId="159148E5" w:rsidR="00C51BBC" w:rsidRPr="005D0E0D" w:rsidRDefault="00C51BBC" w:rsidP="00C51BBC">
            <w:r w:rsidRPr="008323E3">
              <w:t>Inverseur automatique 63A</w:t>
            </w:r>
          </w:p>
        </w:tc>
        <w:tc>
          <w:tcPr>
            <w:tcW w:w="1134" w:type="dxa"/>
            <w:tcBorders>
              <w:top w:val="single" w:sz="4" w:space="0" w:color="auto"/>
              <w:left w:val="single" w:sz="6" w:space="0" w:color="auto"/>
              <w:bottom w:val="single" w:sz="4" w:space="0" w:color="auto"/>
              <w:right w:val="nil"/>
            </w:tcBorders>
          </w:tcPr>
          <w:p w14:paraId="37188BAC" w14:textId="298BA790"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3B30A0B" w14:textId="1980FC17" w:rsidR="00C51BBC" w:rsidRPr="006B5D73" w:rsidRDefault="00C51BBC" w:rsidP="00C51BBC">
            <w:pPr>
              <w:jc w:val="center"/>
            </w:pPr>
            <w:r w:rsidRPr="00244095">
              <w:t>1</w:t>
            </w:r>
          </w:p>
        </w:tc>
        <w:tc>
          <w:tcPr>
            <w:tcW w:w="1418" w:type="dxa"/>
            <w:tcBorders>
              <w:top w:val="single" w:sz="4" w:space="0" w:color="auto"/>
              <w:left w:val="single" w:sz="6" w:space="0" w:color="auto"/>
              <w:bottom w:val="single" w:sz="4" w:space="0" w:color="auto"/>
              <w:right w:val="nil"/>
            </w:tcBorders>
          </w:tcPr>
          <w:p w14:paraId="4695298D"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367F317" w14:textId="77777777" w:rsidR="00C51BBC" w:rsidRPr="00C01864" w:rsidRDefault="00C51BBC" w:rsidP="00C51BBC">
            <w:pPr>
              <w:rPr>
                <w:rFonts w:ascii="Times New Roman" w:hAnsi="Times New Roman" w:cs="Times New Roman"/>
                <w:bCs/>
                <w:i/>
                <w:iCs/>
              </w:rPr>
            </w:pPr>
          </w:p>
        </w:tc>
      </w:tr>
      <w:tr w:rsidR="00C51BBC" w:rsidRPr="00C01864" w14:paraId="317D292A" w14:textId="77777777" w:rsidTr="00FF4DC5">
        <w:trPr>
          <w:trHeight w:val="1687"/>
        </w:trPr>
        <w:tc>
          <w:tcPr>
            <w:tcW w:w="818" w:type="dxa"/>
            <w:tcBorders>
              <w:top w:val="single" w:sz="4" w:space="0" w:color="auto"/>
              <w:left w:val="double" w:sz="6" w:space="0" w:color="auto"/>
              <w:bottom w:val="single" w:sz="4" w:space="0" w:color="auto"/>
              <w:right w:val="nil"/>
            </w:tcBorders>
          </w:tcPr>
          <w:p w14:paraId="0DC8D764" w14:textId="5F5CEA2C" w:rsidR="00C51BBC" w:rsidRPr="005D0E0D" w:rsidRDefault="00C51BBC" w:rsidP="00C51BBC">
            <w:pPr>
              <w:jc w:val="center"/>
            </w:pPr>
            <w:r w:rsidRPr="008323E3">
              <w:t>15</w:t>
            </w:r>
          </w:p>
        </w:tc>
        <w:tc>
          <w:tcPr>
            <w:tcW w:w="2835" w:type="dxa"/>
            <w:tcBorders>
              <w:top w:val="single" w:sz="4" w:space="0" w:color="auto"/>
              <w:left w:val="single" w:sz="6" w:space="0" w:color="auto"/>
              <w:bottom w:val="single" w:sz="4" w:space="0" w:color="auto"/>
              <w:right w:val="nil"/>
            </w:tcBorders>
          </w:tcPr>
          <w:p w14:paraId="6CFBDB96" w14:textId="0A907314" w:rsidR="00C51BBC" w:rsidRPr="005D0E0D" w:rsidRDefault="00C51BBC" w:rsidP="00C51BBC">
            <w:r w:rsidRPr="008323E3">
              <w:t>Accessoires (Inverseurs Automatiques, Cosses, Disjoncteurs, Tuyaux PVC + Accessoires, Prises murales apparents, Câbles terre 2,5mm...)</w:t>
            </w:r>
          </w:p>
        </w:tc>
        <w:tc>
          <w:tcPr>
            <w:tcW w:w="1134" w:type="dxa"/>
            <w:tcBorders>
              <w:top w:val="single" w:sz="4" w:space="0" w:color="auto"/>
              <w:left w:val="single" w:sz="6" w:space="0" w:color="auto"/>
              <w:bottom w:val="single" w:sz="4" w:space="0" w:color="auto"/>
              <w:right w:val="nil"/>
            </w:tcBorders>
          </w:tcPr>
          <w:p w14:paraId="1523F58B" w14:textId="6DA81028" w:rsidR="00C51BBC" w:rsidRPr="00C01864" w:rsidRDefault="00C51BBC" w:rsidP="00C51BBC">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F8F8647" w14:textId="0453B402" w:rsidR="00C51BBC" w:rsidRPr="006B5D73" w:rsidRDefault="00C51BBC" w:rsidP="00C51BBC">
            <w:pPr>
              <w:jc w:val="center"/>
            </w:pPr>
            <w:r w:rsidRPr="00244095">
              <w:t>1</w:t>
            </w:r>
          </w:p>
        </w:tc>
        <w:tc>
          <w:tcPr>
            <w:tcW w:w="1418" w:type="dxa"/>
            <w:tcBorders>
              <w:top w:val="single" w:sz="4" w:space="0" w:color="auto"/>
              <w:left w:val="single" w:sz="6" w:space="0" w:color="auto"/>
              <w:bottom w:val="single" w:sz="4" w:space="0" w:color="auto"/>
              <w:right w:val="nil"/>
            </w:tcBorders>
          </w:tcPr>
          <w:p w14:paraId="601F0EC8" w14:textId="77777777" w:rsidR="00C51BBC" w:rsidRPr="00C01864" w:rsidRDefault="00C51BBC" w:rsidP="00C51BBC">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2870951" w14:textId="77777777" w:rsidR="00C51BBC" w:rsidRPr="00C01864" w:rsidRDefault="00C51BBC" w:rsidP="00C51BBC">
            <w:pPr>
              <w:rPr>
                <w:rFonts w:ascii="Times New Roman" w:hAnsi="Times New Roman" w:cs="Times New Roman"/>
                <w:bCs/>
                <w:i/>
                <w:iCs/>
              </w:rPr>
            </w:pPr>
          </w:p>
        </w:tc>
      </w:tr>
      <w:tr w:rsidR="00071810" w:rsidRPr="00C01864" w14:paraId="11F0AE73" w14:textId="77777777" w:rsidTr="00FF4DC5">
        <w:trPr>
          <w:trHeight w:val="340"/>
        </w:trPr>
        <w:tc>
          <w:tcPr>
            <w:tcW w:w="8856" w:type="dxa"/>
            <w:gridSpan w:val="6"/>
            <w:tcBorders>
              <w:top w:val="single" w:sz="4" w:space="0" w:color="auto"/>
              <w:left w:val="double" w:sz="6" w:space="0" w:color="auto"/>
              <w:bottom w:val="single" w:sz="4" w:space="0" w:color="auto"/>
              <w:right w:val="double" w:sz="6" w:space="0" w:color="auto"/>
            </w:tcBorders>
          </w:tcPr>
          <w:p w14:paraId="1923EABA" w14:textId="5E4B7FD4" w:rsidR="00071810" w:rsidRPr="00071810" w:rsidRDefault="00071810" w:rsidP="00C51BBC">
            <w:pPr>
              <w:rPr>
                <w:rFonts w:ascii="Times New Roman" w:hAnsi="Times New Roman" w:cs="Times New Roman"/>
                <w:b/>
              </w:rPr>
            </w:pPr>
            <w:r w:rsidRPr="00071810">
              <w:rPr>
                <w:rFonts w:ascii="Times New Roman" w:hAnsi="Times New Roman" w:cs="Times New Roman"/>
                <w:b/>
              </w:rPr>
              <w:t xml:space="preserve">Direction Régionale de la Pêche du District de Bamako </w:t>
            </w:r>
            <w:r w:rsidRPr="00071810">
              <w:rPr>
                <w:rFonts w:ascii="Times New Roman" w:hAnsi="Times New Roman" w:cs="Times New Roman"/>
                <w:b/>
              </w:rPr>
              <w:tab/>
            </w:r>
            <w:r w:rsidRPr="00071810">
              <w:rPr>
                <w:rFonts w:ascii="Times New Roman" w:hAnsi="Times New Roman" w:cs="Times New Roman"/>
                <w:b/>
              </w:rPr>
              <w:tab/>
            </w:r>
            <w:r w:rsidRPr="00071810">
              <w:rPr>
                <w:rFonts w:ascii="Times New Roman" w:hAnsi="Times New Roman" w:cs="Times New Roman"/>
                <w:b/>
              </w:rPr>
              <w:tab/>
            </w:r>
            <w:r w:rsidRPr="00071810">
              <w:rPr>
                <w:rFonts w:ascii="Times New Roman" w:hAnsi="Times New Roman" w:cs="Times New Roman"/>
                <w:b/>
              </w:rPr>
              <w:tab/>
            </w:r>
          </w:p>
        </w:tc>
      </w:tr>
      <w:tr w:rsidR="00166BAF" w:rsidRPr="00C01864" w14:paraId="5A01792E" w14:textId="77777777" w:rsidTr="00C51BBC">
        <w:trPr>
          <w:trHeight w:val="891"/>
        </w:trPr>
        <w:tc>
          <w:tcPr>
            <w:tcW w:w="818" w:type="dxa"/>
            <w:tcBorders>
              <w:top w:val="single" w:sz="4" w:space="0" w:color="auto"/>
              <w:left w:val="double" w:sz="6" w:space="0" w:color="auto"/>
              <w:bottom w:val="single" w:sz="4" w:space="0" w:color="auto"/>
              <w:right w:val="nil"/>
            </w:tcBorders>
          </w:tcPr>
          <w:p w14:paraId="10BAD75D" w14:textId="6633BF0C" w:rsidR="00166BAF" w:rsidRPr="005D0E0D" w:rsidRDefault="00166BAF" w:rsidP="00166BAF">
            <w:pPr>
              <w:jc w:val="center"/>
            </w:pPr>
            <w:r w:rsidRPr="00620D78">
              <w:t>1</w:t>
            </w:r>
          </w:p>
        </w:tc>
        <w:tc>
          <w:tcPr>
            <w:tcW w:w="2835" w:type="dxa"/>
            <w:tcBorders>
              <w:top w:val="single" w:sz="4" w:space="0" w:color="auto"/>
              <w:left w:val="single" w:sz="6" w:space="0" w:color="auto"/>
              <w:bottom w:val="single" w:sz="4" w:space="0" w:color="auto"/>
              <w:right w:val="nil"/>
            </w:tcBorders>
          </w:tcPr>
          <w:p w14:paraId="6AE4BB43" w14:textId="6A352CA3" w:rsidR="00166BAF" w:rsidRPr="005D0E0D" w:rsidRDefault="00166BAF" w:rsidP="00166BAF">
            <w:r w:rsidRPr="00620D78">
              <w:t>Onduleur Hybride Solaire Lithium 6KW 2 in and 2 out (5 ans de garantie)</w:t>
            </w:r>
          </w:p>
        </w:tc>
        <w:tc>
          <w:tcPr>
            <w:tcW w:w="1134" w:type="dxa"/>
            <w:tcBorders>
              <w:top w:val="single" w:sz="4" w:space="0" w:color="auto"/>
              <w:left w:val="single" w:sz="6" w:space="0" w:color="auto"/>
              <w:bottom w:val="single" w:sz="4" w:space="0" w:color="auto"/>
              <w:right w:val="nil"/>
            </w:tcBorders>
          </w:tcPr>
          <w:p w14:paraId="63F0E72F" w14:textId="1173DA0F" w:rsidR="00166BAF" w:rsidRPr="00896C33" w:rsidRDefault="00896C33" w:rsidP="00166BAF">
            <w:pPr>
              <w:rPr>
                <w:rFonts w:ascii="Times New Roman" w:hAnsi="Times New Roman" w:cs="Times New Roman"/>
                <w:b/>
                <w:i/>
                <w:iCs/>
              </w:rPr>
            </w:pPr>
            <w:r w:rsidRPr="00896C33">
              <w:rPr>
                <w:rFonts w:ascii="Times New Roman" w:hAnsi="Times New Roman" w:cs="Times New Roman"/>
                <w:b/>
                <w:i/>
                <w:iCs/>
              </w:rPr>
              <w:t>30</w:t>
            </w:r>
            <w:r w:rsidR="00860831">
              <w:rPr>
                <w:rFonts w:ascii="Times New Roman" w:hAnsi="Times New Roman" w:cs="Times New Roman"/>
                <w:b/>
                <w:i/>
                <w:iCs/>
              </w:rPr>
              <w:t xml:space="preserve"> </w:t>
            </w:r>
            <w:r w:rsidRPr="00896C33">
              <w:rPr>
                <w:rFonts w:ascii="Times New Roman" w:hAnsi="Times New Roman" w:cs="Times New Roman"/>
                <w:b/>
                <w:i/>
                <w:iCs/>
              </w:rPr>
              <w:t>J</w:t>
            </w:r>
          </w:p>
        </w:tc>
        <w:tc>
          <w:tcPr>
            <w:tcW w:w="1417" w:type="dxa"/>
            <w:tcBorders>
              <w:top w:val="single" w:sz="4" w:space="0" w:color="auto"/>
              <w:left w:val="single" w:sz="6" w:space="0" w:color="auto"/>
              <w:bottom w:val="single" w:sz="4" w:space="0" w:color="auto"/>
              <w:right w:val="nil"/>
            </w:tcBorders>
          </w:tcPr>
          <w:p w14:paraId="2BE1DB01" w14:textId="688C971C" w:rsidR="00166BAF" w:rsidRPr="006B5D73" w:rsidRDefault="00166BAF" w:rsidP="00166BAF">
            <w:pPr>
              <w:jc w:val="center"/>
            </w:pPr>
            <w:r w:rsidRPr="00595B93">
              <w:t>1</w:t>
            </w:r>
          </w:p>
        </w:tc>
        <w:tc>
          <w:tcPr>
            <w:tcW w:w="1418" w:type="dxa"/>
            <w:tcBorders>
              <w:top w:val="single" w:sz="4" w:space="0" w:color="auto"/>
              <w:left w:val="single" w:sz="6" w:space="0" w:color="auto"/>
              <w:bottom w:val="single" w:sz="4" w:space="0" w:color="auto"/>
              <w:right w:val="nil"/>
            </w:tcBorders>
          </w:tcPr>
          <w:p w14:paraId="129B828B"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2EBC56A" w14:textId="77777777" w:rsidR="00166BAF" w:rsidRPr="00C01864" w:rsidRDefault="00166BAF" w:rsidP="00166BAF">
            <w:pPr>
              <w:rPr>
                <w:rFonts w:ascii="Times New Roman" w:hAnsi="Times New Roman" w:cs="Times New Roman"/>
                <w:bCs/>
                <w:i/>
                <w:iCs/>
              </w:rPr>
            </w:pPr>
          </w:p>
        </w:tc>
      </w:tr>
      <w:tr w:rsidR="00166BAF" w:rsidRPr="00C01864" w14:paraId="019D779F" w14:textId="77777777" w:rsidTr="00FF4DC5">
        <w:trPr>
          <w:trHeight w:val="573"/>
        </w:trPr>
        <w:tc>
          <w:tcPr>
            <w:tcW w:w="818" w:type="dxa"/>
            <w:tcBorders>
              <w:top w:val="single" w:sz="4" w:space="0" w:color="auto"/>
              <w:left w:val="double" w:sz="6" w:space="0" w:color="auto"/>
              <w:bottom w:val="single" w:sz="4" w:space="0" w:color="auto"/>
              <w:right w:val="nil"/>
            </w:tcBorders>
          </w:tcPr>
          <w:p w14:paraId="20DF1E86" w14:textId="7D6A1332" w:rsidR="00166BAF" w:rsidRPr="005D0E0D" w:rsidRDefault="00166BAF" w:rsidP="00166BAF">
            <w:pPr>
              <w:jc w:val="center"/>
            </w:pPr>
            <w:r w:rsidRPr="00620D78">
              <w:t>2</w:t>
            </w:r>
          </w:p>
        </w:tc>
        <w:tc>
          <w:tcPr>
            <w:tcW w:w="2835" w:type="dxa"/>
            <w:tcBorders>
              <w:top w:val="single" w:sz="4" w:space="0" w:color="auto"/>
              <w:left w:val="single" w:sz="6" w:space="0" w:color="auto"/>
              <w:bottom w:val="single" w:sz="4" w:space="0" w:color="auto"/>
              <w:right w:val="nil"/>
            </w:tcBorders>
          </w:tcPr>
          <w:p w14:paraId="2AA2CE87" w14:textId="02C04F41" w:rsidR="00166BAF" w:rsidRPr="005D0E0D" w:rsidRDefault="00166BAF" w:rsidP="00166BAF">
            <w:r w:rsidRPr="00620D78">
              <w:t>Batterie LiFePO</w:t>
            </w:r>
            <w:r w:rsidR="0055775F" w:rsidRPr="00620D78">
              <w:t>4 Lithium</w:t>
            </w:r>
            <w:r w:rsidRPr="00620D78">
              <w:t xml:space="preserve"> 10KWH (7ans de garantie)</w:t>
            </w:r>
          </w:p>
        </w:tc>
        <w:tc>
          <w:tcPr>
            <w:tcW w:w="1134" w:type="dxa"/>
            <w:tcBorders>
              <w:top w:val="single" w:sz="4" w:space="0" w:color="auto"/>
              <w:left w:val="single" w:sz="6" w:space="0" w:color="auto"/>
              <w:bottom w:val="single" w:sz="4" w:space="0" w:color="auto"/>
              <w:right w:val="nil"/>
            </w:tcBorders>
          </w:tcPr>
          <w:p w14:paraId="42D9CE56" w14:textId="6F2A7517"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8CD830C" w14:textId="06CF62A1" w:rsidR="00166BAF" w:rsidRPr="006B5D73" w:rsidRDefault="00166BAF" w:rsidP="00166BAF">
            <w:pPr>
              <w:jc w:val="center"/>
            </w:pPr>
            <w:r w:rsidRPr="00595B93">
              <w:t>1</w:t>
            </w:r>
          </w:p>
        </w:tc>
        <w:tc>
          <w:tcPr>
            <w:tcW w:w="1418" w:type="dxa"/>
            <w:tcBorders>
              <w:top w:val="single" w:sz="4" w:space="0" w:color="auto"/>
              <w:left w:val="single" w:sz="6" w:space="0" w:color="auto"/>
              <w:bottom w:val="single" w:sz="4" w:space="0" w:color="auto"/>
              <w:right w:val="nil"/>
            </w:tcBorders>
          </w:tcPr>
          <w:p w14:paraId="3F2939FA"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BA204C3" w14:textId="77777777" w:rsidR="00166BAF" w:rsidRPr="00C01864" w:rsidRDefault="00166BAF" w:rsidP="00166BAF">
            <w:pPr>
              <w:rPr>
                <w:rFonts w:ascii="Times New Roman" w:hAnsi="Times New Roman" w:cs="Times New Roman"/>
                <w:bCs/>
                <w:i/>
                <w:iCs/>
              </w:rPr>
            </w:pPr>
          </w:p>
        </w:tc>
      </w:tr>
      <w:tr w:rsidR="00166BAF" w:rsidRPr="00C01864" w14:paraId="1378440D" w14:textId="77777777" w:rsidTr="00FF4DC5">
        <w:trPr>
          <w:trHeight w:val="528"/>
        </w:trPr>
        <w:tc>
          <w:tcPr>
            <w:tcW w:w="818" w:type="dxa"/>
            <w:tcBorders>
              <w:top w:val="single" w:sz="4" w:space="0" w:color="auto"/>
              <w:left w:val="double" w:sz="6" w:space="0" w:color="auto"/>
              <w:bottom w:val="single" w:sz="4" w:space="0" w:color="auto"/>
              <w:right w:val="nil"/>
            </w:tcBorders>
          </w:tcPr>
          <w:p w14:paraId="5B00C192" w14:textId="1BD56BD7" w:rsidR="00166BAF" w:rsidRPr="005D0E0D" w:rsidRDefault="00166BAF" w:rsidP="00166BAF">
            <w:pPr>
              <w:jc w:val="center"/>
            </w:pPr>
            <w:r w:rsidRPr="00620D78">
              <w:t>3</w:t>
            </w:r>
          </w:p>
        </w:tc>
        <w:tc>
          <w:tcPr>
            <w:tcW w:w="2835" w:type="dxa"/>
            <w:tcBorders>
              <w:top w:val="single" w:sz="4" w:space="0" w:color="auto"/>
              <w:left w:val="single" w:sz="6" w:space="0" w:color="auto"/>
              <w:bottom w:val="single" w:sz="4" w:space="0" w:color="auto"/>
              <w:right w:val="nil"/>
            </w:tcBorders>
          </w:tcPr>
          <w:p w14:paraId="470EF510" w14:textId="6596D12C" w:rsidR="00166BAF" w:rsidRPr="005D0E0D" w:rsidRDefault="00166BAF" w:rsidP="00166BAF">
            <w:r w:rsidRPr="00620D78">
              <w:t>Panneau solaire 700w Bifacial (10 ans de garantie)</w:t>
            </w:r>
          </w:p>
        </w:tc>
        <w:tc>
          <w:tcPr>
            <w:tcW w:w="1134" w:type="dxa"/>
            <w:tcBorders>
              <w:top w:val="single" w:sz="4" w:space="0" w:color="auto"/>
              <w:left w:val="single" w:sz="6" w:space="0" w:color="auto"/>
              <w:bottom w:val="single" w:sz="4" w:space="0" w:color="auto"/>
              <w:right w:val="nil"/>
            </w:tcBorders>
          </w:tcPr>
          <w:p w14:paraId="23DC4214" w14:textId="4ADAE64C"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3DFB5E2" w14:textId="03F24D4D" w:rsidR="00166BAF" w:rsidRPr="006B5D73" w:rsidRDefault="00166BAF" w:rsidP="00166BAF">
            <w:pPr>
              <w:jc w:val="center"/>
            </w:pPr>
            <w:r w:rsidRPr="00595B93">
              <w:t>6</w:t>
            </w:r>
          </w:p>
        </w:tc>
        <w:tc>
          <w:tcPr>
            <w:tcW w:w="1418" w:type="dxa"/>
            <w:tcBorders>
              <w:top w:val="single" w:sz="4" w:space="0" w:color="auto"/>
              <w:left w:val="single" w:sz="6" w:space="0" w:color="auto"/>
              <w:bottom w:val="single" w:sz="4" w:space="0" w:color="auto"/>
              <w:right w:val="nil"/>
            </w:tcBorders>
          </w:tcPr>
          <w:p w14:paraId="485176EB"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84BEAB6" w14:textId="77777777" w:rsidR="00166BAF" w:rsidRPr="00C01864" w:rsidRDefault="00166BAF" w:rsidP="00166BAF">
            <w:pPr>
              <w:rPr>
                <w:rFonts w:ascii="Times New Roman" w:hAnsi="Times New Roman" w:cs="Times New Roman"/>
                <w:bCs/>
                <w:i/>
                <w:iCs/>
              </w:rPr>
            </w:pPr>
          </w:p>
        </w:tc>
      </w:tr>
      <w:tr w:rsidR="00166BAF" w:rsidRPr="00C01864" w14:paraId="1F17BA08" w14:textId="77777777" w:rsidTr="00FF4DC5">
        <w:trPr>
          <w:trHeight w:val="283"/>
        </w:trPr>
        <w:tc>
          <w:tcPr>
            <w:tcW w:w="818" w:type="dxa"/>
            <w:tcBorders>
              <w:top w:val="single" w:sz="4" w:space="0" w:color="auto"/>
              <w:left w:val="double" w:sz="6" w:space="0" w:color="auto"/>
              <w:bottom w:val="single" w:sz="4" w:space="0" w:color="auto"/>
              <w:right w:val="nil"/>
            </w:tcBorders>
          </w:tcPr>
          <w:p w14:paraId="07D76AFC" w14:textId="6329033D" w:rsidR="00166BAF" w:rsidRPr="005D0E0D" w:rsidRDefault="00166BAF" w:rsidP="00166BAF">
            <w:pPr>
              <w:jc w:val="center"/>
            </w:pPr>
            <w:r w:rsidRPr="00620D78">
              <w:t>4</w:t>
            </w:r>
          </w:p>
        </w:tc>
        <w:tc>
          <w:tcPr>
            <w:tcW w:w="2835" w:type="dxa"/>
            <w:tcBorders>
              <w:top w:val="single" w:sz="4" w:space="0" w:color="auto"/>
              <w:left w:val="single" w:sz="6" w:space="0" w:color="auto"/>
              <w:bottom w:val="single" w:sz="4" w:space="0" w:color="auto"/>
              <w:right w:val="nil"/>
            </w:tcBorders>
          </w:tcPr>
          <w:p w14:paraId="6E300B3A" w14:textId="376E2A5B" w:rsidR="00166BAF" w:rsidRPr="005D0E0D" w:rsidRDefault="00166BAF" w:rsidP="00166BAF">
            <w:r w:rsidRPr="00620D78">
              <w:t>Câble Electrique 2x6mm2</w:t>
            </w:r>
          </w:p>
        </w:tc>
        <w:tc>
          <w:tcPr>
            <w:tcW w:w="1134" w:type="dxa"/>
            <w:tcBorders>
              <w:top w:val="single" w:sz="4" w:space="0" w:color="auto"/>
              <w:left w:val="single" w:sz="6" w:space="0" w:color="auto"/>
              <w:bottom w:val="single" w:sz="4" w:space="0" w:color="auto"/>
              <w:right w:val="nil"/>
            </w:tcBorders>
          </w:tcPr>
          <w:p w14:paraId="442BAD6D" w14:textId="4AC1BDA9"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AA90417" w14:textId="78208D54" w:rsidR="00166BAF" w:rsidRPr="006B5D73" w:rsidRDefault="00166BAF" w:rsidP="00166BAF">
            <w:pPr>
              <w:jc w:val="center"/>
            </w:pPr>
            <w:r w:rsidRPr="00595B93">
              <w:t>300</w:t>
            </w:r>
          </w:p>
        </w:tc>
        <w:tc>
          <w:tcPr>
            <w:tcW w:w="1418" w:type="dxa"/>
            <w:tcBorders>
              <w:top w:val="single" w:sz="4" w:space="0" w:color="auto"/>
              <w:left w:val="single" w:sz="6" w:space="0" w:color="auto"/>
              <w:bottom w:val="single" w:sz="4" w:space="0" w:color="auto"/>
              <w:right w:val="nil"/>
            </w:tcBorders>
          </w:tcPr>
          <w:p w14:paraId="210EC9DD"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F62DF27" w14:textId="77777777" w:rsidR="00166BAF" w:rsidRPr="00C01864" w:rsidRDefault="00166BAF" w:rsidP="00166BAF">
            <w:pPr>
              <w:rPr>
                <w:rFonts w:ascii="Times New Roman" w:hAnsi="Times New Roman" w:cs="Times New Roman"/>
                <w:bCs/>
                <w:i/>
                <w:iCs/>
              </w:rPr>
            </w:pPr>
          </w:p>
        </w:tc>
      </w:tr>
      <w:tr w:rsidR="00166BAF" w:rsidRPr="00C01864" w14:paraId="2FD7E66B" w14:textId="77777777" w:rsidTr="00FF4DC5">
        <w:trPr>
          <w:trHeight w:val="283"/>
        </w:trPr>
        <w:tc>
          <w:tcPr>
            <w:tcW w:w="818" w:type="dxa"/>
            <w:tcBorders>
              <w:top w:val="single" w:sz="4" w:space="0" w:color="auto"/>
              <w:left w:val="double" w:sz="6" w:space="0" w:color="auto"/>
              <w:bottom w:val="single" w:sz="4" w:space="0" w:color="auto"/>
              <w:right w:val="nil"/>
            </w:tcBorders>
          </w:tcPr>
          <w:p w14:paraId="6C4876BB" w14:textId="1027ECB7" w:rsidR="00166BAF" w:rsidRPr="005D0E0D" w:rsidRDefault="00166BAF" w:rsidP="00166BAF">
            <w:pPr>
              <w:jc w:val="center"/>
            </w:pPr>
            <w:r w:rsidRPr="00620D78">
              <w:t>5</w:t>
            </w:r>
          </w:p>
        </w:tc>
        <w:tc>
          <w:tcPr>
            <w:tcW w:w="2835" w:type="dxa"/>
            <w:tcBorders>
              <w:top w:val="single" w:sz="4" w:space="0" w:color="auto"/>
              <w:left w:val="single" w:sz="6" w:space="0" w:color="auto"/>
              <w:bottom w:val="single" w:sz="4" w:space="0" w:color="auto"/>
              <w:right w:val="nil"/>
            </w:tcBorders>
          </w:tcPr>
          <w:p w14:paraId="32FFDC1F" w14:textId="66B0EE63" w:rsidR="00166BAF" w:rsidRPr="005D0E0D" w:rsidRDefault="00166BAF" w:rsidP="00166BAF">
            <w:r w:rsidRPr="00620D78">
              <w:t>Câble Electrique 16x4mm2</w:t>
            </w:r>
          </w:p>
        </w:tc>
        <w:tc>
          <w:tcPr>
            <w:tcW w:w="1134" w:type="dxa"/>
            <w:tcBorders>
              <w:top w:val="single" w:sz="4" w:space="0" w:color="auto"/>
              <w:left w:val="single" w:sz="6" w:space="0" w:color="auto"/>
              <w:bottom w:val="single" w:sz="4" w:space="0" w:color="auto"/>
              <w:right w:val="nil"/>
            </w:tcBorders>
          </w:tcPr>
          <w:p w14:paraId="1CAC523A" w14:textId="0595E440"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9DB410E" w14:textId="4D231A56" w:rsidR="00166BAF" w:rsidRPr="006B5D73" w:rsidRDefault="00166BAF" w:rsidP="00166BAF">
            <w:pPr>
              <w:jc w:val="center"/>
            </w:pPr>
            <w:r w:rsidRPr="00595B93">
              <w:t>220</w:t>
            </w:r>
          </w:p>
        </w:tc>
        <w:tc>
          <w:tcPr>
            <w:tcW w:w="1418" w:type="dxa"/>
            <w:tcBorders>
              <w:top w:val="single" w:sz="4" w:space="0" w:color="auto"/>
              <w:left w:val="single" w:sz="6" w:space="0" w:color="auto"/>
              <w:bottom w:val="single" w:sz="4" w:space="0" w:color="auto"/>
              <w:right w:val="nil"/>
            </w:tcBorders>
          </w:tcPr>
          <w:p w14:paraId="0B5B8297"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0AD9FCA" w14:textId="77777777" w:rsidR="00166BAF" w:rsidRPr="00C01864" w:rsidRDefault="00166BAF" w:rsidP="00166BAF">
            <w:pPr>
              <w:rPr>
                <w:rFonts w:ascii="Times New Roman" w:hAnsi="Times New Roman" w:cs="Times New Roman"/>
                <w:bCs/>
                <w:i/>
                <w:iCs/>
              </w:rPr>
            </w:pPr>
          </w:p>
        </w:tc>
      </w:tr>
      <w:tr w:rsidR="00166BAF" w:rsidRPr="00C01864" w14:paraId="2E16198E" w14:textId="77777777" w:rsidTr="00FF4DC5">
        <w:trPr>
          <w:trHeight w:val="389"/>
        </w:trPr>
        <w:tc>
          <w:tcPr>
            <w:tcW w:w="818" w:type="dxa"/>
            <w:tcBorders>
              <w:top w:val="single" w:sz="4" w:space="0" w:color="auto"/>
              <w:left w:val="double" w:sz="6" w:space="0" w:color="auto"/>
              <w:bottom w:val="single" w:sz="4" w:space="0" w:color="auto"/>
              <w:right w:val="nil"/>
            </w:tcBorders>
          </w:tcPr>
          <w:p w14:paraId="25521B43" w14:textId="6589E257" w:rsidR="00166BAF" w:rsidRPr="005D0E0D" w:rsidRDefault="00166BAF" w:rsidP="00166BAF">
            <w:pPr>
              <w:jc w:val="center"/>
            </w:pPr>
            <w:r w:rsidRPr="00620D78">
              <w:lastRenderedPageBreak/>
              <w:t>6</w:t>
            </w:r>
          </w:p>
        </w:tc>
        <w:tc>
          <w:tcPr>
            <w:tcW w:w="2835" w:type="dxa"/>
            <w:tcBorders>
              <w:top w:val="single" w:sz="4" w:space="0" w:color="auto"/>
              <w:left w:val="single" w:sz="6" w:space="0" w:color="auto"/>
              <w:bottom w:val="single" w:sz="4" w:space="0" w:color="auto"/>
              <w:right w:val="nil"/>
            </w:tcBorders>
          </w:tcPr>
          <w:p w14:paraId="59EC9F3F" w14:textId="75BD0143" w:rsidR="00166BAF" w:rsidRPr="005D0E0D" w:rsidRDefault="00166BAF" w:rsidP="00166BAF">
            <w:r w:rsidRPr="00620D78">
              <w:t>Câble Electrique 4x4mm2</w:t>
            </w:r>
          </w:p>
        </w:tc>
        <w:tc>
          <w:tcPr>
            <w:tcW w:w="1134" w:type="dxa"/>
            <w:tcBorders>
              <w:top w:val="single" w:sz="4" w:space="0" w:color="auto"/>
              <w:left w:val="single" w:sz="6" w:space="0" w:color="auto"/>
              <w:bottom w:val="single" w:sz="4" w:space="0" w:color="auto"/>
              <w:right w:val="nil"/>
            </w:tcBorders>
          </w:tcPr>
          <w:p w14:paraId="65A61FC8" w14:textId="62621548"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11E2B13" w14:textId="254A7509" w:rsidR="00166BAF" w:rsidRPr="006B5D73" w:rsidRDefault="00166BAF" w:rsidP="00166BAF">
            <w:pPr>
              <w:jc w:val="center"/>
            </w:pPr>
            <w:r w:rsidRPr="00595B93">
              <w:t>300</w:t>
            </w:r>
          </w:p>
        </w:tc>
        <w:tc>
          <w:tcPr>
            <w:tcW w:w="1418" w:type="dxa"/>
            <w:tcBorders>
              <w:top w:val="single" w:sz="4" w:space="0" w:color="auto"/>
              <w:left w:val="single" w:sz="6" w:space="0" w:color="auto"/>
              <w:bottom w:val="single" w:sz="4" w:space="0" w:color="auto"/>
              <w:right w:val="nil"/>
            </w:tcBorders>
          </w:tcPr>
          <w:p w14:paraId="6D67558F"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304A511A" w14:textId="77777777" w:rsidR="00166BAF" w:rsidRPr="00C01864" w:rsidRDefault="00166BAF" w:rsidP="00166BAF">
            <w:pPr>
              <w:rPr>
                <w:rFonts w:ascii="Times New Roman" w:hAnsi="Times New Roman" w:cs="Times New Roman"/>
                <w:bCs/>
                <w:i/>
                <w:iCs/>
              </w:rPr>
            </w:pPr>
          </w:p>
        </w:tc>
      </w:tr>
      <w:tr w:rsidR="00166BAF" w:rsidRPr="00C01864" w14:paraId="21587D54" w14:textId="77777777" w:rsidTr="00FF4DC5">
        <w:trPr>
          <w:trHeight w:val="353"/>
        </w:trPr>
        <w:tc>
          <w:tcPr>
            <w:tcW w:w="818" w:type="dxa"/>
            <w:tcBorders>
              <w:top w:val="single" w:sz="4" w:space="0" w:color="auto"/>
              <w:left w:val="double" w:sz="6" w:space="0" w:color="auto"/>
              <w:bottom w:val="single" w:sz="4" w:space="0" w:color="auto"/>
              <w:right w:val="nil"/>
            </w:tcBorders>
          </w:tcPr>
          <w:p w14:paraId="369F6E07" w14:textId="1869CDE2" w:rsidR="00166BAF" w:rsidRPr="005D0E0D" w:rsidRDefault="00166BAF" w:rsidP="00166BAF">
            <w:pPr>
              <w:jc w:val="center"/>
            </w:pPr>
            <w:r w:rsidRPr="00620D78">
              <w:t>7</w:t>
            </w:r>
          </w:p>
        </w:tc>
        <w:tc>
          <w:tcPr>
            <w:tcW w:w="2835" w:type="dxa"/>
            <w:tcBorders>
              <w:top w:val="single" w:sz="4" w:space="0" w:color="auto"/>
              <w:left w:val="single" w:sz="6" w:space="0" w:color="auto"/>
              <w:bottom w:val="single" w:sz="4" w:space="0" w:color="auto"/>
              <w:right w:val="nil"/>
            </w:tcBorders>
          </w:tcPr>
          <w:p w14:paraId="1D4CC3E2" w14:textId="2E0C191D" w:rsidR="00166BAF" w:rsidRPr="005D0E0D" w:rsidRDefault="00166BAF" w:rsidP="00166BAF">
            <w:r w:rsidRPr="00620D78">
              <w:t>Câble Electrique 2x4mm2</w:t>
            </w:r>
          </w:p>
        </w:tc>
        <w:tc>
          <w:tcPr>
            <w:tcW w:w="1134" w:type="dxa"/>
            <w:tcBorders>
              <w:top w:val="single" w:sz="4" w:space="0" w:color="auto"/>
              <w:left w:val="single" w:sz="6" w:space="0" w:color="auto"/>
              <w:bottom w:val="single" w:sz="4" w:space="0" w:color="auto"/>
              <w:right w:val="nil"/>
            </w:tcBorders>
          </w:tcPr>
          <w:p w14:paraId="25037791" w14:textId="67D76789"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10EAD93" w14:textId="15158E2F" w:rsidR="00166BAF" w:rsidRPr="006B5D73" w:rsidRDefault="00166BAF" w:rsidP="00166BAF">
            <w:pPr>
              <w:jc w:val="center"/>
            </w:pPr>
            <w:r w:rsidRPr="00595B93">
              <w:t>300</w:t>
            </w:r>
          </w:p>
        </w:tc>
        <w:tc>
          <w:tcPr>
            <w:tcW w:w="1418" w:type="dxa"/>
            <w:tcBorders>
              <w:top w:val="single" w:sz="4" w:space="0" w:color="auto"/>
              <w:left w:val="single" w:sz="6" w:space="0" w:color="auto"/>
              <w:bottom w:val="single" w:sz="4" w:space="0" w:color="auto"/>
              <w:right w:val="nil"/>
            </w:tcBorders>
          </w:tcPr>
          <w:p w14:paraId="7B25A735"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E8C8F0B" w14:textId="77777777" w:rsidR="00166BAF" w:rsidRPr="00C01864" w:rsidRDefault="00166BAF" w:rsidP="00166BAF">
            <w:pPr>
              <w:rPr>
                <w:rFonts w:ascii="Times New Roman" w:hAnsi="Times New Roman" w:cs="Times New Roman"/>
                <w:bCs/>
                <w:i/>
                <w:iCs/>
              </w:rPr>
            </w:pPr>
          </w:p>
        </w:tc>
      </w:tr>
      <w:tr w:rsidR="00166BAF" w:rsidRPr="00C01864" w14:paraId="1F4D10C5" w14:textId="77777777" w:rsidTr="00FF4DC5">
        <w:trPr>
          <w:trHeight w:val="317"/>
        </w:trPr>
        <w:tc>
          <w:tcPr>
            <w:tcW w:w="818" w:type="dxa"/>
            <w:tcBorders>
              <w:top w:val="single" w:sz="4" w:space="0" w:color="auto"/>
              <w:left w:val="double" w:sz="6" w:space="0" w:color="auto"/>
              <w:bottom w:val="single" w:sz="4" w:space="0" w:color="auto"/>
              <w:right w:val="nil"/>
            </w:tcBorders>
          </w:tcPr>
          <w:p w14:paraId="5ACCBB62" w14:textId="3AE05DDE" w:rsidR="00166BAF" w:rsidRPr="005D0E0D" w:rsidRDefault="00166BAF" w:rsidP="00166BAF">
            <w:pPr>
              <w:jc w:val="center"/>
            </w:pPr>
            <w:r w:rsidRPr="00620D78">
              <w:t>8</w:t>
            </w:r>
          </w:p>
        </w:tc>
        <w:tc>
          <w:tcPr>
            <w:tcW w:w="2835" w:type="dxa"/>
            <w:tcBorders>
              <w:top w:val="single" w:sz="4" w:space="0" w:color="auto"/>
              <w:left w:val="single" w:sz="6" w:space="0" w:color="auto"/>
              <w:bottom w:val="single" w:sz="4" w:space="0" w:color="auto"/>
              <w:right w:val="nil"/>
            </w:tcBorders>
          </w:tcPr>
          <w:p w14:paraId="7B3D7D75" w14:textId="4C7DD7D4" w:rsidR="00166BAF" w:rsidRPr="005D0E0D" w:rsidRDefault="00166BAF" w:rsidP="00166BAF">
            <w:r w:rsidRPr="00620D78">
              <w:t>Câble de terre 10mm2</w:t>
            </w:r>
          </w:p>
        </w:tc>
        <w:tc>
          <w:tcPr>
            <w:tcW w:w="1134" w:type="dxa"/>
            <w:tcBorders>
              <w:top w:val="single" w:sz="4" w:space="0" w:color="auto"/>
              <w:left w:val="single" w:sz="6" w:space="0" w:color="auto"/>
              <w:bottom w:val="single" w:sz="4" w:space="0" w:color="auto"/>
              <w:right w:val="nil"/>
            </w:tcBorders>
          </w:tcPr>
          <w:p w14:paraId="0102F010" w14:textId="4DABE0B0"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68C04158" w14:textId="4AB74636" w:rsidR="00166BAF" w:rsidRPr="006B5D73" w:rsidRDefault="00166BAF" w:rsidP="00166BAF">
            <w:pPr>
              <w:jc w:val="center"/>
            </w:pPr>
            <w:r w:rsidRPr="00595B93">
              <w:t>100</w:t>
            </w:r>
          </w:p>
        </w:tc>
        <w:tc>
          <w:tcPr>
            <w:tcW w:w="1418" w:type="dxa"/>
            <w:tcBorders>
              <w:top w:val="single" w:sz="4" w:space="0" w:color="auto"/>
              <w:left w:val="single" w:sz="6" w:space="0" w:color="auto"/>
              <w:bottom w:val="single" w:sz="4" w:space="0" w:color="auto"/>
              <w:right w:val="nil"/>
            </w:tcBorders>
          </w:tcPr>
          <w:p w14:paraId="3297BB44"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1F7ED09" w14:textId="77777777" w:rsidR="00166BAF" w:rsidRPr="00C01864" w:rsidRDefault="00166BAF" w:rsidP="00166BAF">
            <w:pPr>
              <w:rPr>
                <w:rFonts w:ascii="Times New Roman" w:hAnsi="Times New Roman" w:cs="Times New Roman"/>
                <w:bCs/>
                <w:i/>
                <w:iCs/>
              </w:rPr>
            </w:pPr>
          </w:p>
        </w:tc>
      </w:tr>
      <w:tr w:rsidR="00166BAF" w:rsidRPr="00C01864" w14:paraId="69E750E1" w14:textId="77777777" w:rsidTr="00FF4DC5">
        <w:trPr>
          <w:trHeight w:val="600"/>
        </w:trPr>
        <w:tc>
          <w:tcPr>
            <w:tcW w:w="818" w:type="dxa"/>
            <w:tcBorders>
              <w:top w:val="single" w:sz="4" w:space="0" w:color="auto"/>
              <w:left w:val="double" w:sz="6" w:space="0" w:color="auto"/>
              <w:bottom w:val="single" w:sz="4" w:space="0" w:color="auto"/>
              <w:right w:val="nil"/>
            </w:tcBorders>
          </w:tcPr>
          <w:p w14:paraId="6A890645" w14:textId="785D23DE" w:rsidR="00166BAF" w:rsidRPr="005D0E0D" w:rsidRDefault="00166BAF" w:rsidP="00166BAF">
            <w:pPr>
              <w:jc w:val="center"/>
            </w:pPr>
            <w:r w:rsidRPr="00620D78">
              <w:t>9</w:t>
            </w:r>
          </w:p>
        </w:tc>
        <w:tc>
          <w:tcPr>
            <w:tcW w:w="2835" w:type="dxa"/>
            <w:tcBorders>
              <w:top w:val="single" w:sz="4" w:space="0" w:color="auto"/>
              <w:left w:val="single" w:sz="6" w:space="0" w:color="auto"/>
              <w:bottom w:val="single" w:sz="4" w:space="0" w:color="auto"/>
              <w:right w:val="nil"/>
            </w:tcBorders>
          </w:tcPr>
          <w:p w14:paraId="25C27875" w14:textId="2835EEAA" w:rsidR="00166BAF" w:rsidRPr="005D0E0D" w:rsidRDefault="00166BAF" w:rsidP="00166BAF">
            <w:r w:rsidRPr="00620D78">
              <w:t>Goulottes 100/45 en carton de 8</w:t>
            </w:r>
          </w:p>
        </w:tc>
        <w:tc>
          <w:tcPr>
            <w:tcW w:w="1134" w:type="dxa"/>
            <w:tcBorders>
              <w:top w:val="single" w:sz="4" w:space="0" w:color="auto"/>
              <w:left w:val="single" w:sz="6" w:space="0" w:color="auto"/>
              <w:bottom w:val="single" w:sz="4" w:space="0" w:color="auto"/>
              <w:right w:val="nil"/>
            </w:tcBorders>
          </w:tcPr>
          <w:p w14:paraId="3093EFDB" w14:textId="55D7ABAF"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66565BF" w14:textId="40D75462" w:rsidR="00166BAF" w:rsidRPr="006B5D73" w:rsidRDefault="00166BAF" w:rsidP="00166BAF">
            <w:pPr>
              <w:jc w:val="center"/>
            </w:pPr>
            <w:r w:rsidRPr="00595B93">
              <w:t>16</w:t>
            </w:r>
          </w:p>
        </w:tc>
        <w:tc>
          <w:tcPr>
            <w:tcW w:w="1418" w:type="dxa"/>
            <w:tcBorders>
              <w:top w:val="single" w:sz="4" w:space="0" w:color="auto"/>
              <w:left w:val="single" w:sz="6" w:space="0" w:color="auto"/>
              <w:bottom w:val="single" w:sz="4" w:space="0" w:color="auto"/>
              <w:right w:val="nil"/>
            </w:tcBorders>
          </w:tcPr>
          <w:p w14:paraId="6AFD2B46"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D7202EF" w14:textId="77777777" w:rsidR="00166BAF" w:rsidRPr="00C01864" w:rsidRDefault="00166BAF" w:rsidP="00166BAF">
            <w:pPr>
              <w:rPr>
                <w:rFonts w:ascii="Times New Roman" w:hAnsi="Times New Roman" w:cs="Times New Roman"/>
                <w:bCs/>
                <w:i/>
                <w:iCs/>
              </w:rPr>
            </w:pPr>
          </w:p>
        </w:tc>
      </w:tr>
      <w:tr w:rsidR="00166BAF" w:rsidRPr="00C01864" w14:paraId="49AE166F" w14:textId="77777777" w:rsidTr="00FF4DC5">
        <w:trPr>
          <w:trHeight w:val="837"/>
        </w:trPr>
        <w:tc>
          <w:tcPr>
            <w:tcW w:w="818" w:type="dxa"/>
            <w:tcBorders>
              <w:top w:val="single" w:sz="4" w:space="0" w:color="auto"/>
              <w:left w:val="double" w:sz="6" w:space="0" w:color="auto"/>
              <w:bottom w:val="single" w:sz="4" w:space="0" w:color="auto"/>
              <w:right w:val="nil"/>
            </w:tcBorders>
          </w:tcPr>
          <w:p w14:paraId="0E6326C7" w14:textId="1C675028" w:rsidR="00166BAF" w:rsidRPr="005D0E0D" w:rsidRDefault="00166BAF" w:rsidP="00166BAF">
            <w:pPr>
              <w:jc w:val="center"/>
            </w:pPr>
            <w:r w:rsidRPr="00620D78">
              <w:t>10</w:t>
            </w:r>
          </w:p>
        </w:tc>
        <w:tc>
          <w:tcPr>
            <w:tcW w:w="2835" w:type="dxa"/>
            <w:tcBorders>
              <w:top w:val="single" w:sz="4" w:space="0" w:color="auto"/>
              <w:left w:val="single" w:sz="6" w:space="0" w:color="auto"/>
              <w:bottom w:val="single" w:sz="4" w:space="0" w:color="auto"/>
              <w:right w:val="nil"/>
            </w:tcBorders>
          </w:tcPr>
          <w:p w14:paraId="0CD366F4" w14:textId="51AD4E5F" w:rsidR="00166BAF" w:rsidRPr="005D0E0D" w:rsidRDefault="00166BAF" w:rsidP="00166BAF">
            <w:r w:rsidRPr="00620D78">
              <w:t xml:space="preserve">Coudes pour Goulottes 100/45 (Intérieur, Extérieur, </w:t>
            </w:r>
            <w:r w:rsidR="00860831" w:rsidRPr="00620D78">
              <w:t>Embout) originale</w:t>
            </w:r>
          </w:p>
        </w:tc>
        <w:tc>
          <w:tcPr>
            <w:tcW w:w="1134" w:type="dxa"/>
            <w:tcBorders>
              <w:top w:val="single" w:sz="4" w:space="0" w:color="auto"/>
              <w:left w:val="single" w:sz="6" w:space="0" w:color="auto"/>
              <w:bottom w:val="single" w:sz="4" w:space="0" w:color="auto"/>
              <w:right w:val="nil"/>
            </w:tcBorders>
          </w:tcPr>
          <w:p w14:paraId="25215D22" w14:textId="4DE23A0E"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BFEA790" w14:textId="16BD8E6B" w:rsidR="00166BAF" w:rsidRPr="006B5D73" w:rsidRDefault="00166BAF" w:rsidP="00166BAF">
            <w:pPr>
              <w:jc w:val="center"/>
            </w:pPr>
            <w:r w:rsidRPr="00595B93">
              <w:t>30</w:t>
            </w:r>
          </w:p>
        </w:tc>
        <w:tc>
          <w:tcPr>
            <w:tcW w:w="1418" w:type="dxa"/>
            <w:tcBorders>
              <w:top w:val="single" w:sz="4" w:space="0" w:color="auto"/>
              <w:left w:val="single" w:sz="6" w:space="0" w:color="auto"/>
              <w:bottom w:val="single" w:sz="4" w:space="0" w:color="auto"/>
              <w:right w:val="nil"/>
            </w:tcBorders>
          </w:tcPr>
          <w:p w14:paraId="436EFA5B"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38753FF" w14:textId="77777777" w:rsidR="00166BAF" w:rsidRPr="00C01864" w:rsidRDefault="00166BAF" w:rsidP="00166BAF">
            <w:pPr>
              <w:rPr>
                <w:rFonts w:ascii="Times New Roman" w:hAnsi="Times New Roman" w:cs="Times New Roman"/>
                <w:bCs/>
                <w:i/>
                <w:iCs/>
              </w:rPr>
            </w:pPr>
          </w:p>
        </w:tc>
      </w:tr>
      <w:tr w:rsidR="00166BAF" w:rsidRPr="00C01864" w14:paraId="7DC2AC75" w14:textId="77777777" w:rsidTr="00FF4DC5">
        <w:trPr>
          <w:trHeight w:val="796"/>
        </w:trPr>
        <w:tc>
          <w:tcPr>
            <w:tcW w:w="818" w:type="dxa"/>
            <w:tcBorders>
              <w:top w:val="single" w:sz="4" w:space="0" w:color="auto"/>
              <w:left w:val="double" w:sz="6" w:space="0" w:color="auto"/>
              <w:bottom w:val="single" w:sz="4" w:space="0" w:color="auto"/>
              <w:right w:val="nil"/>
            </w:tcBorders>
          </w:tcPr>
          <w:p w14:paraId="4785C042" w14:textId="04C90DAA" w:rsidR="00166BAF" w:rsidRPr="005D0E0D" w:rsidRDefault="00166BAF" w:rsidP="00166BAF">
            <w:pPr>
              <w:jc w:val="center"/>
            </w:pPr>
            <w:r w:rsidRPr="00620D78">
              <w:t>11</w:t>
            </w:r>
          </w:p>
        </w:tc>
        <w:tc>
          <w:tcPr>
            <w:tcW w:w="2835" w:type="dxa"/>
            <w:tcBorders>
              <w:top w:val="single" w:sz="4" w:space="0" w:color="auto"/>
              <w:left w:val="single" w:sz="6" w:space="0" w:color="auto"/>
              <w:bottom w:val="single" w:sz="4" w:space="0" w:color="auto"/>
              <w:right w:val="nil"/>
            </w:tcBorders>
          </w:tcPr>
          <w:p w14:paraId="712D835C" w14:textId="3C793411" w:rsidR="00166BAF" w:rsidRPr="005D0E0D" w:rsidRDefault="00166BAF" w:rsidP="00166BAF">
            <w:r w:rsidRPr="00620D78">
              <w:t xml:space="preserve">Coffrets </w:t>
            </w:r>
            <w:r w:rsidR="00860831" w:rsidRPr="00620D78">
              <w:t>électriques</w:t>
            </w:r>
            <w:r w:rsidRPr="00620D78">
              <w:t xml:space="preserve"> DC et AC complet avec les </w:t>
            </w:r>
            <w:r w:rsidR="00860831" w:rsidRPr="00620D78">
              <w:t>disjoncteurs</w:t>
            </w:r>
            <w:r w:rsidRPr="00620D78">
              <w:t xml:space="preserve"> de Protection (mini)</w:t>
            </w:r>
          </w:p>
        </w:tc>
        <w:tc>
          <w:tcPr>
            <w:tcW w:w="1134" w:type="dxa"/>
            <w:tcBorders>
              <w:top w:val="single" w:sz="4" w:space="0" w:color="auto"/>
              <w:left w:val="single" w:sz="6" w:space="0" w:color="auto"/>
              <w:bottom w:val="single" w:sz="4" w:space="0" w:color="auto"/>
              <w:right w:val="nil"/>
            </w:tcBorders>
          </w:tcPr>
          <w:p w14:paraId="7A154306" w14:textId="7ADA10FC"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1CB93EE2" w14:textId="781FA65D" w:rsidR="00166BAF" w:rsidRPr="006B5D73" w:rsidRDefault="00166BAF" w:rsidP="00166BAF">
            <w:pPr>
              <w:jc w:val="center"/>
            </w:pPr>
            <w:r w:rsidRPr="00595B93">
              <w:t>1</w:t>
            </w:r>
          </w:p>
        </w:tc>
        <w:tc>
          <w:tcPr>
            <w:tcW w:w="1418" w:type="dxa"/>
            <w:tcBorders>
              <w:top w:val="single" w:sz="4" w:space="0" w:color="auto"/>
              <w:left w:val="single" w:sz="6" w:space="0" w:color="auto"/>
              <w:bottom w:val="single" w:sz="4" w:space="0" w:color="auto"/>
              <w:right w:val="nil"/>
            </w:tcBorders>
          </w:tcPr>
          <w:p w14:paraId="09AE27C4"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9383E80" w14:textId="77777777" w:rsidR="00166BAF" w:rsidRPr="00C01864" w:rsidRDefault="00166BAF" w:rsidP="00166BAF">
            <w:pPr>
              <w:rPr>
                <w:rFonts w:ascii="Times New Roman" w:hAnsi="Times New Roman" w:cs="Times New Roman"/>
                <w:bCs/>
                <w:i/>
                <w:iCs/>
              </w:rPr>
            </w:pPr>
          </w:p>
        </w:tc>
      </w:tr>
      <w:tr w:rsidR="00166BAF" w:rsidRPr="00C01864" w14:paraId="716B41B0" w14:textId="77777777" w:rsidTr="00FF4DC5">
        <w:trPr>
          <w:trHeight w:val="313"/>
        </w:trPr>
        <w:tc>
          <w:tcPr>
            <w:tcW w:w="818" w:type="dxa"/>
            <w:tcBorders>
              <w:top w:val="single" w:sz="4" w:space="0" w:color="auto"/>
              <w:left w:val="double" w:sz="6" w:space="0" w:color="auto"/>
              <w:bottom w:val="single" w:sz="4" w:space="0" w:color="auto"/>
              <w:right w:val="nil"/>
            </w:tcBorders>
          </w:tcPr>
          <w:p w14:paraId="305EFD5D" w14:textId="32C032EC" w:rsidR="00166BAF" w:rsidRPr="005D0E0D" w:rsidRDefault="00166BAF" w:rsidP="00166BAF">
            <w:pPr>
              <w:jc w:val="center"/>
            </w:pPr>
            <w:r w:rsidRPr="00620D78">
              <w:t>12</w:t>
            </w:r>
          </w:p>
        </w:tc>
        <w:tc>
          <w:tcPr>
            <w:tcW w:w="2835" w:type="dxa"/>
            <w:tcBorders>
              <w:top w:val="single" w:sz="4" w:space="0" w:color="auto"/>
              <w:left w:val="single" w:sz="6" w:space="0" w:color="auto"/>
              <w:bottom w:val="single" w:sz="4" w:space="0" w:color="auto"/>
              <w:right w:val="nil"/>
            </w:tcBorders>
          </w:tcPr>
          <w:p w14:paraId="472AB22D" w14:textId="201D0676" w:rsidR="00166BAF" w:rsidRPr="005D0E0D" w:rsidRDefault="00F52239" w:rsidP="00166BAF">
            <w:r w:rsidRPr="006C68A0">
              <w:t>Compact</w:t>
            </w:r>
            <w:r w:rsidR="00166BAF" w:rsidRPr="00620D78">
              <w:t xml:space="preserve"> 160A</w:t>
            </w:r>
          </w:p>
        </w:tc>
        <w:tc>
          <w:tcPr>
            <w:tcW w:w="1134" w:type="dxa"/>
            <w:tcBorders>
              <w:top w:val="single" w:sz="4" w:space="0" w:color="auto"/>
              <w:left w:val="single" w:sz="6" w:space="0" w:color="auto"/>
              <w:bottom w:val="single" w:sz="4" w:space="0" w:color="auto"/>
              <w:right w:val="nil"/>
            </w:tcBorders>
          </w:tcPr>
          <w:p w14:paraId="4C023693" w14:textId="1ACA94F3"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BF47129" w14:textId="77F49D33" w:rsidR="00166BAF" w:rsidRPr="006B5D73" w:rsidRDefault="00166BAF" w:rsidP="00166BAF">
            <w:pPr>
              <w:jc w:val="center"/>
            </w:pPr>
            <w:r w:rsidRPr="00595B93">
              <w:t>1</w:t>
            </w:r>
          </w:p>
        </w:tc>
        <w:tc>
          <w:tcPr>
            <w:tcW w:w="1418" w:type="dxa"/>
            <w:tcBorders>
              <w:top w:val="single" w:sz="4" w:space="0" w:color="auto"/>
              <w:left w:val="single" w:sz="6" w:space="0" w:color="auto"/>
              <w:bottom w:val="single" w:sz="4" w:space="0" w:color="auto"/>
              <w:right w:val="nil"/>
            </w:tcBorders>
          </w:tcPr>
          <w:p w14:paraId="3BA5D782"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449771B" w14:textId="77777777" w:rsidR="00166BAF" w:rsidRPr="00C01864" w:rsidRDefault="00166BAF" w:rsidP="00166BAF">
            <w:pPr>
              <w:rPr>
                <w:rFonts w:ascii="Times New Roman" w:hAnsi="Times New Roman" w:cs="Times New Roman"/>
                <w:bCs/>
                <w:i/>
                <w:iCs/>
              </w:rPr>
            </w:pPr>
          </w:p>
        </w:tc>
      </w:tr>
      <w:tr w:rsidR="00166BAF" w:rsidRPr="00C01864" w14:paraId="36343B05" w14:textId="77777777" w:rsidTr="00FF4DC5">
        <w:trPr>
          <w:trHeight w:val="292"/>
        </w:trPr>
        <w:tc>
          <w:tcPr>
            <w:tcW w:w="818" w:type="dxa"/>
            <w:tcBorders>
              <w:top w:val="single" w:sz="4" w:space="0" w:color="auto"/>
              <w:left w:val="double" w:sz="6" w:space="0" w:color="auto"/>
              <w:bottom w:val="single" w:sz="4" w:space="0" w:color="auto"/>
              <w:right w:val="nil"/>
            </w:tcBorders>
          </w:tcPr>
          <w:p w14:paraId="3AC3F8F2" w14:textId="02157BF0" w:rsidR="00166BAF" w:rsidRPr="005D0E0D" w:rsidRDefault="00166BAF" w:rsidP="00166BAF">
            <w:pPr>
              <w:jc w:val="center"/>
            </w:pPr>
            <w:r w:rsidRPr="00620D78">
              <w:t>13</w:t>
            </w:r>
          </w:p>
        </w:tc>
        <w:tc>
          <w:tcPr>
            <w:tcW w:w="2835" w:type="dxa"/>
            <w:tcBorders>
              <w:top w:val="single" w:sz="4" w:space="0" w:color="auto"/>
              <w:left w:val="single" w:sz="6" w:space="0" w:color="auto"/>
              <w:bottom w:val="single" w:sz="4" w:space="0" w:color="auto"/>
              <w:right w:val="nil"/>
            </w:tcBorders>
          </w:tcPr>
          <w:p w14:paraId="0B322712" w14:textId="0D40486F" w:rsidR="00166BAF" w:rsidRPr="005D0E0D" w:rsidRDefault="00166BAF" w:rsidP="00166BAF">
            <w:r w:rsidRPr="00620D78">
              <w:t>Supports des Panneaux</w:t>
            </w:r>
          </w:p>
        </w:tc>
        <w:tc>
          <w:tcPr>
            <w:tcW w:w="1134" w:type="dxa"/>
            <w:tcBorders>
              <w:top w:val="single" w:sz="4" w:space="0" w:color="auto"/>
              <w:left w:val="single" w:sz="6" w:space="0" w:color="auto"/>
              <w:bottom w:val="single" w:sz="4" w:space="0" w:color="auto"/>
              <w:right w:val="nil"/>
            </w:tcBorders>
          </w:tcPr>
          <w:p w14:paraId="1E119823" w14:textId="68C0FC6D"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4062BD7" w14:textId="69410FFA" w:rsidR="00166BAF" w:rsidRPr="006B5D73" w:rsidRDefault="00166BAF" w:rsidP="00166BAF">
            <w:pPr>
              <w:jc w:val="center"/>
            </w:pPr>
            <w:r w:rsidRPr="00595B93">
              <w:t>6</w:t>
            </w:r>
          </w:p>
        </w:tc>
        <w:tc>
          <w:tcPr>
            <w:tcW w:w="1418" w:type="dxa"/>
            <w:tcBorders>
              <w:top w:val="single" w:sz="4" w:space="0" w:color="auto"/>
              <w:left w:val="single" w:sz="6" w:space="0" w:color="auto"/>
              <w:bottom w:val="single" w:sz="4" w:space="0" w:color="auto"/>
              <w:right w:val="nil"/>
            </w:tcBorders>
          </w:tcPr>
          <w:p w14:paraId="1BCCA8A1"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56DF3F2" w14:textId="77777777" w:rsidR="00166BAF" w:rsidRPr="00C01864" w:rsidRDefault="00166BAF" w:rsidP="00166BAF">
            <w:pPr>
              <w:rPr>
                <w:rFonts w:ascii="Times New Roman" w:hAnsi="Times New Roman" w:cs="Times New Roman"/>
                <w:bCs/>
                <w:i/>
                <w:iCs/>
              </w:rPr>
            </w:pPr>
          </w:p>
        </w:tc>
      </w:tr>
      <w:tr w:rsidR="00166BAF" w:rsidRPr="00C01864" w14:paraId="46A51E3C" w14:textId="77777777" w:rsidTr="00FF4DC5">
        <w:trPr>
          <w:trHeight w:val="398"/>
        </w:trPr>
        <w:tc>
          <w:tcPr>
            <w:tcW w:w="818" w:type="dxa"/>
            <w:tcBorders>
              <w:top w:val="single" w:sz="4" w:space="0" w:color="auto"/>
              <w:left w:val="double" w:sz="6" w:space="0" w:color="auto"/>
              <w:bottom w:val="single" w:sz="4" w:space="0" w:color="auto"/>
              <w:right w:val="nil"/>
            </w:tcBorders>
          </w:tcPr>
          <w:p w14:paraId="18D191A8" w14:textId="6420697D" w:rsidR="00166BAF" w:rsidRPr="005D0E0D" w:rsidRDefault="00166BAF" w:rsidP="00166BAF">
            <w:pPr>
              <w:jc w:val="center"/>
            </w:pPr>
            <w:r w:rsidRPr="00620D78">
              <w:t>14</w:t>
            </w:r>
          </w:p>
        </w:tc>
        <w:tc>
          <w:tcPr>
            <w:tcW w:w="2835" w:type="dxa"/>
            <w:tcBorders>
              <w:top w:val="single" w:sz="4" w:space="0" w:color="auto"/>
              <w:left w:val="single" w:sz="6" w:space="0" w:color="auto"/>
              <w:bottom w:val="single" w:sz="4" w:space="0" w:color="auto"/>
              <w:right w:val="nil"/>
            </w:tcBorders>
          </w:tcPr>
          <w:p w14:paraId="3ACD88B6" w14:textId="4A7BD9B8" w:rsidR="00166BAF" w:rsidRPr="005D0E0D" w:rsidRDefault="00166BAF" w:rsidP="00166BAF">
            <w:r w:rsidRPr="00620D78">
              <w:t>Inverseur automatique 63A</w:t>
            </w:r>
          </w:p>
        </w:tc>
        <w:tc>
          <w:tcPr>
            <w:tcW w:w="1134" w:type="dxa"/>
            <w:tcBorders>
              <w:top w:val="single" w:sz="4" w:space="0" w:color="auto"/>
              <w:left w:val="single" w:sz="6" w:space="0" w:color="auto"/>
              <w:bottom w:val="single" w:sz="4" w:space="0" w:color="auto"/>
              <w:right w:val="nil"/>
            </w:tcBorders>
          </w:tcPr>
          <w:p w14:paraId="7A028E2C" w14:textId="4EA0CCBF"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F1528F1" w14:textId="526C30F2" w:rsidR="00166BAF" w:rsidRPr="006B5D73" w:rsidRDefault="00166BAF" w:rsidP="00166BAF">
            <w:pPr>
              <w:jc w:val="center"/>
            </w:pPr>
            <w:r w:rsidRPr="00595B93">
              <w:t>1</w:t>
            </w:r>
          </w:p>
        </w:tc>
        <w:tc>
          <w:tcPr>
            <w:tcW w:w="1418" w:type="dxa"/>
            <w:tcBorders>
              <w:top w:val="single" w:sz="4" w:space="0" w:color="auto"/>
              <w:left w:val="single" w:sz="6" w:space="0" w:color="auto"/>
              <w:bottom w:val="single" w:sz="4" w:space="0" w:color="auto"/>
              <w:right w:val="nil"/>
            </w:tcBorders>
          </w:tcPr>
          <w:p w14:paraId="79D0823C"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F212C16" w14:textId="77777777" w:rsidR="00166BAF" w:rsidRPr="00C01864" w:rsidRDefault="00166BAF" w:rsidP="00166BAF">
            <w:pPr>
              <w:rPr>
                <w:rFonts w:ascii="Times New Roman" w:hAnsi="Times New Roman" w:cs="Times New Roman"/>
                <w:bCs/>
                <w:i/>
                <w:iCs/>
              </w:rPr>
            </w:pPr>
          </w:p>
        </w:tc>
      </w:tr>
      <w:tr w:rsidR="00166BAF" w:rsidRPr="00C01864" w14:paraId="657652E1" w14:textId="77777777" w:rsidTr="00C51BBC">
        <w:trPr>
          <w:trHeight w:val="891"/>
        </w:trPr>
        <w:tc>
          <w:tcPr>
            <w:tcW w:w="818" w:type="dxa"/>
            <w:tcBorders>
              <w:top w:val="single" w:sz="4" w:space="0" w:color="auto"/>
              <w:left w:val="double" w:sz="6" w:space="0" w:color="auto"/>
              <w:bottom w:val="single" w:sz="4" w:space="0" w:color="auto"/>
              <w:right w:val="nil"/>
            </w:tcBorders>
          </w:tcPr>
          <w:p w14:paraId="79D628FC" w14:textId="4AC0C334" w:rsidR="00166BAF" w:rsidRPr="005D0E0D" w:rsidRDefault="00166BAF" w:rsidP="00166BAF">
            <w:pPr>
              <w:jc w:val="center"/>
            </w:pPr>
            <w:r w:rsidRPr="00620D78">
              <w:t>15</w:t>
            </w:r>
          </w:p>
        </w:tc>
        <w:tc>
          <w:tcPr>
            <w:tcW w:w="2835" w:type="dxa"/>
            <w:tcBorders>
              <w:top w:val="single" w:sz="4" w:space="0" w:color="auto"/>
              <w:left w:val="single" w:sz="6" w:space="0" w:color="auto"/>
              <w:bottom w:val="single" w:sz="4" w:space="0" w:color="auto"/>
              <w:right w:val="nil"/>
            </w:tcBorders>
          </w:tcPr>
          <w:p w14:paraId="27EF4BE7" w14:textId="600D7403" w:rsidR="00166BAF" w:rsidRPr="005D0E0D" w:rsidRDefault="00166BAF" w:rsidP="00166BAF">
            <w:r w:rsidRPr="00620D78">
              <w:t>Accessoires (Inverseurs Automatiques, Cosses, Disjoncteurs, Tuyaux PVC + Accessoires, Prises murales apparents, Câbles terre 2,5mm...)</w:t>
            </w:r>
          </w:p>
        </w:tc>
        <w:tc>
          <w:tcPr>
            <w:tcW w:w="1134" w:type="dxa"/>
            <w:tcBorders>
              <w:top w:val="single" w:sz="4" w:space="0" w:color="auto"/>
              <w:left w:val="single" w:sz="6" w:space="0" w:color="auto"/>
              <w:bottom w:val="single" w:sz="4" w:space="0" w:color="auto"/>
              <w:right w:val="nil"/>
            </w:tcBorders>
          </w:tcPr>
          <w:p w14:paraId="223F963E" w14:textId="09DB8B7D" w:rsidR="00166BAF" w:rsidRPr="00C01864" w:rsidRDefault="00166BAF" w:rsidP="00166BA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C737A46" w14:textId="2B4114FA" w:rsidR="00166BAF" w:rsidRPr="006B5D73" w:rsidRDefault="00166BAF" w:rsidP="00166BAF">
            <w:pPr>
              <w:jc w:val="center"/>
            </w:pPr>
            <w:r w:rsidRPr="00595B93">
              <w:t>1</w:t>
            </w:r>
          </w:p>
        </w:tc>
        <w:tc>
          <w:tcPr>
            <w:tcW w:w="1418" w:type="dxa"/>
            <w:tcBorders>
              <w:top w:val="single" w:sz="4" w:space="0" w:color="auto"/>
              <w:left w:val="single" w:sz="6" w:space="0" w:color="auto"/>
              <w:bottom w:val="single" w:sz="4" w:space="0" w:color="auto"/>
              <w:right w:val="nil"/>
            </w:tcBorders>
          </w:tcPr>
          <w:p w14:paraId="7526C0A5" w14:textId="77777777" w:rsidR="00166BAF" w:rsidRPr="00C01864" w:rsidRDefault="00166BAF" w:rsidP="00166BA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AB96576" w14:textId="77777777" w:rsidR="00166BAF" w:rsidRPr="00C01864" w:rsidRDefault="00166BAF" w:rsidP="00166BAF">
            <w:pPr>
              <w:rPr>
                <w:rFonts w:ascii="Times New Roman" w:hAnsi="Times New Roman" w:cs="Times New Roman"/>
                <w:bCs/>
                <w:i/>
                <w:iCs/>
              </w:rPr>
            </w:pPr>
          </w:p>
        </w:tc>
      </w:tr>
      <w:tr w:rsidR="00D01C82" w:rsidRPr="00C01864" w14:paraId="164522C5" w14:textId="77777777" w:rsidTr="00FF4DC5">
        <w:trPr>
          <w:trHeight w:val="290"/>
        </w:trPr>
        <w:tc>
          <w:tcPr>
            <w:tcW w:w="8856" w:type="dxa"/>
            <w:gridSpan w:val="6"/>
            <w:tcBorders>
              <w:top w:val="single" w:sz="4" w:space="0" w:color="auto"/>
              <w:left w:val="double" w:sz="6" w:space="0" w:color="auto"/>
              <w:bottom w:val="single" w:sz="4" w:space="0" w:color="auto"/>
              <w:right w:val="single" w:sz="4" w:space="0" w:color="auto"/>
            </w:tcBorders>
          </w:tcPr>
          <w:p w14:paraId="17A4545D" w14:textId="47B8291E" w:rsidR="00D01C82" w:rsidRPr="0055775F" w:rsidRDefault="0055775F" w:rsidP="00C51BBC">
            <w:pPr>
              <w:rPr>
                <w:rFonts w:ascii="Times New Roman" w:hAnsi="Times New Roman" w:cs="Times New Roman"/>
                <w:b/>
              </w:rPr>
            </w:pPr>
            <w:r w:rsidRPr="0055775F">
              <w:rPr>
                <w:rFonts w:ascii="Times New Roman" w:hAnsi="Times New Roman" w:cs="Times New Roman"/>
                <w:b/>
              </w:rPr>
              <w:t xml:space="preserve">Direction Régionale de l’Hôtellerie et du Tourisme du District de Bamako </w:t>
            </w:r>
            <w:r w:rsidRPr="0055775F">
              <w:rPr>
                <w:rFonts w:ascii="Times New Roman" w:hAnsi="Times New Roman" w:cs="Times New Roman"/>
                <w:b/>
              </w:rPr>
              <w:tab/>
            </w:r>
            <w:r w:rsidRPr="0055775F">
              <w:rPr>
                <w:rFonts w:ascii="Times New Roman" w:hAnsi="Times New Roman" w:cs="Times New Roman"/>
                <w:b/>
              </w:rPr>
              <w:tab/>
            </w:r>
          </w:p>
        </w:tc>
      </w:tr>
      <w:tr w:rsidR="00101C7F" w:rsidRPr="00C01864" w14:paraId="0484BA6C" w14:textId="77777777" w:rsidTr="00FF4DC5">
        <w:trPr>
          <w:trHeight w:val="849"/>
        </w:trPr>
        <w:tc>
          <w:tcPr>
            <w:tcW w:w="818" w:type="dxa"/>
            <w:tcBorders>
              <w:top w:val="single" w:sz="4" w:space="0" w:color="auto"/>
              <w:left w:val="double" w:sz="6" w:space="0" w:color="auto"/>
              <w:bottom w:val="single" w:sz="4" w:space="0" w:color="auto"/>
              <w:right w:val="nil"/>
            </w:tcBorders>
          </w:tcPr>
          <w:p w14:paraId="07567AFA" w14:textId="73064658" w:rsidR="00101C7F" w:rsidRPr="005D0E0D" w:rsidRDefault="00101C7F" w:rsidP="00101C7F">
            <w:pPr>
              <w:jc w:val="center"/>
            </w:pPr>
            <w:r w:rsidRPr="00BA5A9A">
              <w:t>1</w:t>
            </w:r>
          </w:p>
        </w:tc>
        <w:tc>
          <w:tcPr>
            <w:tcW w:w="2835" w:type="dxa"/>
            <w:tcBorders>
              <w:top w:val="single" w:sz="4" w:space="0" w:color="auto"/>
              <w:left w:val="single" w:sz="6" w:space="0" w:color="auto"/>
              <w:bottom w:val="single" w:sz="4" w:space="0" w:color="auto"/>
              <w:right w:val="nil"/>
            </w:tcBorders>
          </w:tcPr>
          <w:p w14:paraId="1BB87841" w14:textId="52C58BE3" w:rsidR="00101C7F" w:rsidRPr="005D0E0D" w:rsidRDefault="00101C7F" w:rsidP="00101C7F">
            <w:r w:rsidRPr="00BA5A9A">
              <w:t>Onduleur Hybride Solaire Lithium 6KW 2 in and 2 out (5 ans de garantie)</w:t>
            </w:r>
          </w:p>
        </w:tc>
        <w:tc>
          <w:tcPr>
            <w:tcW w:w="1134" w:type="dxa"/>
            <w:tcBorders>
              <w:top w:val="single" w:sz="4" w:space="0" w:color="auto"/>
              <w:left w:val="single" w:sz="6" w:space="0" w:color="auto"/>
              <w:bottom w:val="single" w:sz="4" w:space="0" w:color="auto"/>
              <w:right w:val="nil"/>
            </w:tcBorders>
          </w:tcPr>
          <w:p w14:paraId="0EEA0845" w14:textId="1F0B09FD"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434BEA73" w14:textId="120BC5B2" w:rsidR="00101C7F" w:rsidRPr="006B5D73" w:rsidRDefault="00101C7F" w:rsidP="00101C7F">
            <w:pPr>
              <w:jc w:val="center"/>
            </w:pPr>
            <w:r w:rsidRPr="006E075D">
              <w:t>1</w:t>
            </w:r>
          </w:p>
        </w:tc>
        <w:tc>
          <w:tcPr>
            <w:tcW w:w="1418" w:type="dxa"/>
            <w:tcBorders>
              <w:top w:val="single" w:sz="4" w:space="0" w:color="auto"/>
              <w:left w:val="single" w:sz="6" w:space="0" w:color="auto"/>
              <w:bottom w:val="single" w:sz="4" w:space="0" w:color="auto"/>
              <w:right w:val="nil"/>
            </w:tcBorders>
          </w:tcPr>
          <w:p w14:paraId="526E1E22"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586EED1" w14:textId="77777777" w:rsidR="00101C7F" w:rsidRPr="00C01864" w:rsidRDefault="00101C7F" w:rsidP="00101C7F">
            <w:pPr>
              <w:rPr>
                <w:rFonts w:ascii="Times New Roman" w:hAnsi="Times New Roman" w:cs="Times New Roman"/>
                <w:bCs/>
                <w:i/>
                <w:iCs/>
              </w:rPr>
            </w:pPr>
          </w:p>
        </w:tc>
      </w:tr>
      <w:tr w:rsidR="00101C7F" w:rsidRPr="00C01864" w14:paraId="7123D8EC" w14:textId="77777777" w:rsidTr="00FF4DC5">
        <w:trPr>
          <w:trHeight w:val="510"/>
        </w:trPr>
        <w:tc>
          <w:tcPr>
            <w:tcW w:w="818" w:type="dxa"/>
            <w:tcBorders>
              <w:top w:val="single" w:sz="4" w:space="0" w:color="auto"/>
              <w:left w:val="double" w:sz="6" w:space="0" w:color="auto"/>
              <w:bottom w:val="single" w:sz="4" w:space="0" w:color="auto"/>
              <w:right w:val="nil"/>
            </w:tcBorders>
          </w:tcPr>
          <w:p w14:paraId="72F06353" w14:textId="7C7E2BF7" w:rsidR="00101C7F" w:rsidRPr="005D0E0D" w:rsidRDefault="00101C7F" w:rsidP="00101C7F">
            <w:pPr>
              <w:jc w:val="center"/>
            </w:pPr>
            <w:r w:rsidRPr="00BA5A9A">
              <w:t>2</w:t>
            </w:r>
          </w:p>
        </w:tc>
        <w:tc>
          <w:tcPr>
            <w:tcW w:w="2835" w:type="dxa"/>
            <w:tcBorders>
              <w:top w:val="single" w:sz="4" w:space="0" w:color="auto"/>
              <w:left w:val="single" w:sz="6" w:space="0" w:color="auto"/>
              <w:bottom w:val="single" w:sz="4" w:space="0" w:color="auto"/>
              <w:right w:val="nil"/>
            </w:tcBorders>
          </w:tcPr>
          <w:p w14:paraId="0B1F59CC" w14:textId="49BFF327" w:rsidR="00101C7F" w:rsidRPr="005D0E0D" w:rsidRDefault="00101C7F" w:rsidP="00101C7F">
            <w:r w:rsidRPr="00BA5A9A">
              <w:t>Batterie LiFe</w:t>
            </w:r>
            <w:r w:rsidR="00553614">
              <w:t xml:space="preserve"> </w:t>
            </w:r>
            <w:r w:rsidRPr="00BA5A9A">
              <w:t>PO</w:t>
            </w:r>
            <w:r w:rsidR="00553614" w:rsidRPr="00BA5A9A">
              <w:t>4 Lithium</w:t>
            </w:r>
            <w:r w:rsidRPr="00BA5A9A">
              <w:t xml:space="preserve"> 10KWH (7ans de garantie)</w:t>
            </w:r>
          </w:p>
        </w:tc>
        <w:tc>
          <w:tcPr>
            <w:tcW w:w="1134" w:type="dxa"/>
            <w:tcBorders>
              <w:top w:val="single" w:sz="4" w:space="0" w:color="auto"/>
              <w:left w:val="single" w:sz="6" w:space="0" w:color="auto"/>
              <w:bottom w:val="single" w:sz="4" w:space="0" w:color="auto"/>
              <w:right w:val="nil"/>
            </w:tcBorders>
          </w:tcPr>
          <w:p w14:paraId="4CC4974A" w14:textId="058AF892"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CECC3DB" w14:textId="68AC0059" w:rsidR="00101C7F" w:rsidRPr="006B5D73" w:rsidRDefault="00101C7F" w:rsidP="00101C7F">
            <w:pPr>
              <w:jc w:val="center"/>
            </w:pPr>
            <w:r w:rsidRPr="006E075D">
              <w:t>1</w:t>
            </w:r>
          </w:p>
        </w:tc>
        <w:tc>
          <w:tcPr>
            <w:tcW w:w="1418" w:type="dxa"/>
            <w:tcBorders>
              <w:top w:val="single" w:sz="4" w:space="0" w:color="auto"/>
              <w:left w:val="single" w:sz="6" w:space="0" w:color="auto"/>
              <w:bottom w:val="single" w:sz="4" w:space="0" w:color="auto"/>
              <w:right w:val="nil"/>
            </w:tcBorders>
          </w:tcPr>
          <w:p w14:paraId="12227776"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F4DA79C" w14:textId="77777777" w:rsidR="00101C7F" w:rsidRPr="00C01864" w:rsidRDefault="00101C7F" w:rsidP="00101C7F">
            <w:pPr>
              <w:rPr>
                <w:rFonts w:ascii="Times New Roman" w:hAnsi="Times New Roman" w:cs="Times New Roman"/>
                <w:bCs/>
                <w:i/>
                <w:iCs/>
              </w:rPr>
            </w:pPr>
          </w:p>
        </w:tc>
      </w:tr>
      <w:tr w:rsidR="00101C7F" w:rsidRPr="00C01864" w14:paraId="219204FD" w14:textId="77777777" w:rsidTr="00FF4DC5">
        <w:trPr>
          <w:trHeight w:val="605"/>
        </w:trPr>
        <w:tc>
          <w:tcPr>
            <w:tcW w:w="818" w:type="dxa"/>
            <w:tcBorders>
              <w:top w:val="single" w:sz="4" w:space="0" w:color="auto"/>
              <w:left w:val="double" w:sz="6" w:space="0" w:color="auto"/>
              <w:bottom w:val="single" w:sz="4" w:space="0" w:color="auto"/>
              <w:right w:val="nil"/>
            </w:tcBorders>
          </w:tcPr>
          <w:p w14:paraId="6FB8C211" w14:textId="2E187997" w:rsidR="00101C7F" w:rsidRPr="005D0E0D" w:rsidRDefault="00101C7F" w:rsidP="00101C7F">
            <w:pPr>
              <w:jc w:val="center"/>
            </w:pPr>
            <w:r w:rsidRPr="00BA5A9A">
              <w:t>3</w:t>
            </w:r>
          </w:p>
        </w:tc>
        <w:tc>
          <w:tcPr>
            <w:tcW w:w="2835" w:type="dxa"/>
            <w:tcBorders>
              <w:top w:val="single" w:sz="4" w:space="0" w:color="auto"/>
              <w:left w:val="single" w:sz="6" w:space="0" w:color="auto"/>
              <w:bottom w:val="single" w:sz="4" w:space="0" w:color="auto"/>
              <w:right w:val="nil"/>
            </w:tcBorders>
          </w:tcPr>
          <w:p w14:paraId="1DF9FC6A" w14:textId="7BFD620E" w:rsidR="00101C7F" w:rsidRPr="005D0E0D" w:rsidRDefault="00101C7F" w:rsidP="00101C7F">
            <w:r w:rsidRPr="00BA5A9A">
              <w:t>Panneau solaire 700w Bifacial (10 ans de garantie)</w:t>
            </w:r>
          </w:p>
        </w:tc>
        <w:tc>
          <w:tcPr>
            <w:tcW w:w="1134" w:type="dxa"/>
            <w:tcBorders>
              <w:top w:val="single" w:sz="4" w:space="0" w:color="auto"/>
              <w:left w:val="single" w:sz="6" w:space="0" w:color="auto"/>
              <w:bottom w:val="single" w:sz="4" w:space="0" w:color="auto"/>
              <w:right w:val="nil"/>
            </w:tcBorders>
          </w:tcPr>
          <w:p w14:paraId="1A553A43" w14:textId="3F6E9B5B"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2A8E851" w14:textId="29964980" w:rsidR="00101C7F" w:rsidRPr="006B5D73" w:rsidRDefault="00101C7F" w:rsidP="00101C7F">
            <w:pPr>
              <w:jc w:val="center"/>
            </w:pPr>
            <w:r w:rsidRPr="006E075D">
              <w:t>6</w:t>
            </w:r>
          </w:p>
        </w:tc>
        <w:tc>
          <w:tcPr>
            <w:tcW w:w="1418" w:type="dxa"/>
            <w:tcBorders>
              <w:top w:val="single" w:sz="4" w:space="0" w:color="auto"/>
              <w:left w:val="single" w:sz="6" w:space="0" w:color="auto"/>
              <w:bottom w:val="single" w:sz="4" w:space="0" w:color="auto"/>
              <w:right w:val="nil"/>
            </w:tcBorders>
          </w:tcPr>
          <w:p w14:paraId="34E54C4F"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BAD4738" w14:textId="77777777" w:rsidR="00101C7F" w:rsidRPr="00C01864" w:rsidRDefault="00101C7F" w:rsidP="00101C7F">
            <w:pPr>
              <w:rPr>
                <w:rFonts w:ascii="Times New Roman" w:hAnsi="Times New Roman" w:cs="Times New Roman"/>
                <w:bCs/>
                <w:i/>
                <w:iCs/>
              </w:rPr>
            </w:pPr>
          </w:p>
        </w:tc>
      </w:tr>
      <w:tr w:rsidR="00101C7F" w:rsidRPr="00C01864" w14:paraId="6C41C679" w14:textId="77777777" w:rsidTr="00FF4DC5">
        <w:trPr>
          <w:trHeight w:val="431"/>
        </w:trPr>
        <w:tc>
          <w:tcPr>
            <w:tcW w:w="818" w:type="dxa"/>
            <w:tcBorders>
              <w:top w:val="single" w:sz="4" w:space="0" w:color="auto"/>
              <w:left w:val="double" w:sz="6" w:space="0" w:color="auto"/>
              <w:bottom w:val="single" w:sz="4" w:space="0" w:color="auto"/>
              <w:right w:val="nil"/>
            </w:tcBorders>
          </w:tcPr>
          <w:p w14:paraId="308DF410" w14:textId="35066188" w:rsidR="00101C7F" w:rsidRPr="005D0E0D" w:rsidRDefault="00101C7F" w:rsidP="00101C7F">
            <w:pPr>
              <w:jc w:val="center"/>
            </w:pPr>
            <w:r w:rsidRPr="00BA5A9A">
              <w:t>4</w:t>
            </w:r>
          </w:p>
        </w:tc>
        <w:tc>
          <w:tcPr>
            <w:tcW w:w="2835" w:type="dxa"/>
            <w:tcBorders>
              <w:top w:val="single" w:sz="4" w:space="0" w:color="auto"/>
              <w:left w:val="single" w:sz="6" w:space="0" w:color="auto"/>
              <w:bottom w:val="single" w:sz="4" w:space="0" w:color="auto"/>
              <w:right w:val="nil"/>
            </w:tcBorders>
          </w:tcPr>
          <w:p w14:paraId="50D8E17A" w14:textId="50D8752C" w:rsidR="00101C7F" w:rsidRPr="005D0E0D" w:rsidRDefault="00101C7F" w:rsidP="00101C7F">
            <w:r w:rsidRPr="00BA5A9A">
              <w:t>Câble Electrique 2x6mm2</w:t>
            </w:r>
          </w:p>
        </w:tc>
        <w:tc>
          <w:tcPr>
            <w:tcW w:w="1134" w:type="dxa"/>
            <w:tcBorders>
              <w:top w:val="single" w:sz="4" w:space="0" w:color="auto"/>
              <w:left w:val="single" w:sz="6" w:space="0" w:color="auto"/>
              <w:bottom w:val="single" w:sz="4" w:space="0" w:color="auto"/>
              <w:right w:val="nil"/>
            </w:tcBorders>
          </w:tcPr>
          <w:p w14:paraId="2B4EF318" w14:textId="114AD33E"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ED0972B" w14:textId="058E6DF3" w:rsidR="00101C7F" w:rsidRPr="006B5D73" w:rsidRDefault="00101C7F" w:rsidP="00101C7F">
            <w:pPr>
              <w:jc w:val="center"/>
            </w:pPr>
            <w:r w:rsidRPr="006E075D">
              <w:t>300</w:t>
            </w:r>
          </w:p>
        </w:tc>
        <w:tc>
          <w:tcPr>
            <w:tcW w:w="1418" w:type="dxa"/>
            <w:tcBorders>
              <w:top w:val="single" w:sz="4" w:space="0" w:color="auto"/>
              <w:left w:val="single" w:sz="6" w:space="0" w:color="auto"/>
              <w:bottom w:val="single" w:sz="4" w:space="0" w:color="auto"/>
              <w:right w:val="nil"/>
            </w:tcBorders>
          </w:tcPr>
          <w:p w14:paraId="73440FFB"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525F557" w14:textId="77777777" w:rsidR="00101C7F" w:rsidRPr="00C01864" w:rsidRDefault="00101C7F" w:rsidP="00101C7F">
            <w:pPr>
              <w:rPr>
                <w:rFonts w:ascii="Times New Roman" w:hAnsi="Times New Roman" w:cs="Times New Roman"/>
                <w:bCs/>
                <w:i/>
                <w:iCs/>
              </w:rPr>
            </w:pPr>
          </w:p>
        </w:tc>
      </w:tr>
      <w:tr w:rsidR="00101C7F" w:rsidRPr="00C01864" w14:paraId="54256D54" w14:textId="77777777" w:rsidTr="00FF4DC5">
        <w:trPr>
          <w:trHeight w:val="396"/>
        </w:trPr>
        <w:tc>
          <w:tcPr>
            <w:tcW w:w="818" w:type="dxa"/>
            <w:tcBorders>
              <w:top w:val="single" w:sz="4" w:space="0" w:color="auto"/>
              <w:left w:val="double" w:sz="6" w:space="0" w:color="auto"/>
              <w:bottom w:val="single" w:sz="4" w:space="0" w:color="auto"/>
              <w:right w:val="nil"/>
            </w:tcBorders>
          </w:tcPr>
          <w:p w14:paraId="3267EED1" w14:textId="694B83D2" w:rsidR="00101C7F" w:rsidRPr="005D0E0D" w:rsidRDefault="00101C7F" w:rsidP="00101C7F">
            <w:pPr>
              <w:jc w:val="center"/>
            </w:pPr>
            <w:r w:rsidRPr="00BA5A9A">
              <w:t>5</w:t>
            </w:r>
          </w:p>
        </w:tc>
        <w:tc>
          <w:tcPr>
            <w:tcW w:w="2835" w:type="dxa"/>
            <w:tcBorders>
              <w:top w:val="single" w:sz="4" w:space="0" w:color="auto"/>
              <w:left w:val="single" w:sz="6" w:space="0" w:color="auto"/>
              <w:bottom w:val="single" w:sz="4" w:space="0" w:color="auto"/>
              <w:right w:val="nil"/>
            </w:tcBorders>
          </w:tcPr>
          <w:p w14:paraId="5841A044" w14:textId="110CF485" w:rsidR="00101C7F" w:rsidRPr="005D0E0D" w:rsidRDefault="00101C7F" w:rsidP="00101C7F">
            <w:r w:rsidRPr="00BA5A9A">
              <w:t>Câble Electrique 16x4mm2</w:t>
            </w:r>
          </w:p>
        </w:tc>
        <w:tc>
          <w:tcPr>
            <w:tcW w:w="1134" w:type="dxa"/>
            <w:tcBorders>
              <w:top w:val="single" w:sz="4" w:space="0" w:color="auto"/>
              <w:left w:val="single" w:sz="6" w:space="0" w:color="auto"/>
              <w:bottom w:val="single" w:sz="4" w:space="0" w:color="auto"/>
              <w:right w:val="nil"/>
            </w:tcBorders>
          </w:tcPr>
          <w:p w14:paraId="68AE3076" w14:textId="7E96BB8D"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D85FDF3" w14:textId="441CAA77" w:rsidR="00101C7F" w:rsidRPr="006B5D73" w:rsidRDefault="00101C7F" w:rsidP="00101C7F">
            <w:pPr>
              <w:jc w:val="center"/>
            </w:pPr>
            <w:r w:rsidRPr="006E075D">
              <w:t>220</w:t>
            </w:r>
          </w:p>
        </w:tc>
        <w:tc>
          <w:tcPr>
            <w:tcW w:w="1418" w:type="dxa"/>
            <w:tcBorders>
              <w:top w:val="single" w:sz="4" w:space="0" w:color="auto"/>
              <w:left w:val="single" w:sz="6" w:space="0" w:color="auto"/>
              <w:bottom w:val="single" w:sz="4" w:space="0" w:color="auto"/>
              <w:right w:val="nil"/>
            </w:tcBorders>
          </w:tcPr>
          <w:p w14:paraId="186C4060"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BEE6856" w14:textId="77777777" w:rsidR="00101C7F" w:rsidRPr="00C01864" w:rsidRDefault="00101C7F" w:rsidP="00101C7F">
            <w:pPr>
              <w:rPr>
                <w:rFonts w:ascii="Times New Roman" w:hAnsi="Times New Roman" w:cs="Times New Roman"/>
                <w:bCs/>
                <w:i/>
                <w:iCs/>
              </w:rPr>
            </w:pPr>
          </w:p>
        </w:tc>
      </w:tr>
      <w:tr w:rsidR="00101C7F" w:rsidRPr="00C01864" w14:paraId="0C65983C" w14:textId="77777777" w:rsidTr="00FF4DC5">
        <w:trPr>
          <w:trHeight w:val="360"/>
        </w:trPr>
        <w:tc>
          <w:tcPr>
            <w:tcW w:w="818" w:type="dxa"/>
            <w:tcBorders>
              <w:top w:val="single" w:sz="4" w:space="0" w:color="auto"/>
              <w:left w:val="double" w:sz="6" w:space="0" w:color="auto"/>
              <w:bottom w:val="single" w:sz="4" w:space="0" w:color="auto"/>
              <w:right w:val="nil"/>
            </w:tcBorders>
          </w:tcPr>
          <w:p w14:paraId="035E2A2D" w14:textId="4F82D42A" w:rsidR="00101C7F" w:rsidRPr="005D0E0D" w:rsidRDefault="00101C7F" w:rsidP="00101C7F">
            <w:pPr>
              <w:jc w:val="center"/>
            </w:pPr>
            <w:r w:rsidRPr="00BA5A9A">
              <w:t>6</w:t>
            </w:r>
          </w:p>
        </w:tc>
        <w:tc>
          <w:tcPr>
            <w:tcW w:w="2835" w:type="dxa"/>
            <w:tcBorders>
              <w:top w:val="single" w:sz="4" w:space="0" w:color="auto"/>
              <w:left w:val="single" w:sz="6" w:space="0" w:color="auto"/>
              <w:bottom w:val="single" w:sz="4" w:space="0" w:color="auto"/>
              <w:right w:val="nil"/>
            </w:tcBorders>
          </w:tcPr>
          <w:p w14:paraId="4E84A463" w14:textId="69123010" w:rsidR="00101C7F" w:rsidRPr="005D0E0D" w:rsidRDefault="00101C7F" w:rsidP="00101C7F">
            <w:r w:rsidRPr="00BA5A9A">
              <w:t>Câble Electrique 4x4mm2</w:t>
            </w:r>
          </w:p>
        </w:tc>
        <w:tc>
          <w:tcPr>
            <w:tcW w:w="1134" w:type="dxa"/>
            <w:tcBorders>
              <w:top w:val="single" w:sz="4" w:space="0" w:color="auto"/>
              <w:left w:val="single" w:sz="6" w:space="0" w:color="auto"/>
              <w:bottom w:val="single" w:sz="4" w:space="0" w:color="auto"/>
              <w:right w:val="nil"/>
            </w:tcBorders>
          </w:tcPr>
          <w:p w14:paraId="51A351F7" w14:textId="77A5FBBE"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18C4F12" w14:textId="1AC470FF" w:rsidR="00101C7F" w:rsidRPr="006B5D73" w:rsidRDefault="00101C7F" w:rsidP="00101C7F">
            <w:pPr>
              <w:jc w:val="center"/>
            </w:pPr>
            <w:r w:rsidRPr="006E075D">
              <w:t>300</w:t>
            </w:r>
          </w:p>
        </w:tc>
        <w:tc>
          <w:tcPr>
            <w:tcW w:w="1418" w:type="dxa"/>
            <w:tcBorders>
              <w:top w:val="single" w:sz="4" w:space="0" w:color="auto"/>
              <w:left w:val="single" w:sz="6" w:space="0" w:color="auto"/>
              <w:bottom w:val="single" w:sz="4" w:space="0" w:color="auto"/>
              <w:right w:val="nil"/>
            </w:tcBorders>
          </w:tcPr>
          <w:p w14:paraId="7EC20CF3"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577B4F2" w14:textId="77777777" w:rsidR="00101C7F" w:rsidRPr="00C01864" w:rsidRDefault="00101C7F" w:rsidP="00101C7F">
            <w:pPr>
              <w:rPr>
                <w:rFonts w:ascii="Times New Roman" w:hAnsi="Times New Roman" w:cs="Times New Roman"/>
                <w:bCs/>
                <w:i/>
                <w:iCs/>
              </w:rPr>
            </w:pPr>
          </w:p>
        </w:tc>
      </w:tr>
      <w:tr w:rsidR="00101C7F" w:rsidRPr="00C01864" w14:paraId="41584107" w14:textId="77777777" w:rsidTr="00FF4DC5">
        <w:trPr>
          <w:trHeight w:val="338"/>
        </w:trPr>
        <w:tc>
          <w:tcPr>
            <w:tcW w:w="818" w:type="dxa"/>
            <w:tcBorders>
              <w:top w:val="single" w:sz="4" w:space="0" w:color="auto"/>
              <w:left w:val="double" w:sz="6" w:space="0" w:color="auto"/>
              <w:bottom w:val="single" w:sz="4" w:space="0" w:color="auto"/>
              <w:right w:val="nil"/>
            </w:tcBorders>
          </w:tcPr>
          <w:p w14:paraId="5834033E" w14:textId="73A9BE55" w:rsidR="00101C7F" w:rsidRPr="005D0E0D" w:rsidRDefault="00101C7F" w:rsidP="00101C7F">
            <w:pPr>
              <w:jc w:val="center"/>
            </w:pPr>
            <w:r w:rsidRPr="00BA5A9A">
              <w:t>7</w:t>
            </w:r>
          </w:p>
        </w:tc>
        <w:tc>
          <w:tcPr>
            <w:tcW w:w="2835" w:type="dxa"/>
            <w:tcBorders>
              <w:top w:val="single" w:sz="4" w:space="0" w:color="auto"/>
              <w:left w:val="single" w:sz="6" w:space="0" w:color="auto"/>
              <w:bottom w:val="single" w:sz="4" w:space="0" w:color="auto"/>
              <w:right w:val="nil"/>
            </w:tcBorders>
          </w:tcPr>
          <w:p w14:paraId="5E6D4F71" w14:textId="51F7B418" w:rsidR="00101C7F" w:rsidRPr="005D0E0D" w:rsidRDefault="00101C7F" w:rsidP="00101C7F">
            <w:r w:rsidRPr="00BA5A9A">
              <w:t>Câble Electrique 2x4mm2</w:t>
            </w:r>
          </w:p>
        </w:tc>
        <w:tc>
          <w:tcPr>
            <w:tcW w:w="1134" w:type="dxa"/>
            <w:tcBorders>
              <w:top w:val="single" w:sz="4" w:space="0" w:color="auto"/>
              <w:left w:val="single" w:sz="6" w:space="0" w:color="auto"/>
              <w:bottom w:val="single" w:sz="4" w:space="0" w:color="auto"/>
              <w:right w:val="nil"/>
            </w:tcBorders>
          </w:tcPr>
          <w:p w14:paraId="228D8DCD" w14:textId="35B79B0A"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2B85AC98" w14:textId="7D2FB156" w:rsidR="00101C7F" w:rsidRPr="006B5D73" w:rsidRDefault="00101C7F" w:rsidP="00101C7F">
            <w:pPr>
              <w:jc w:val="center"/>
            </w:pPr>
            <w:r w:rsidRPr="006E075D">
              <w:t>300</w:t>
            </w:r>
          </w:p>
        </w:tc>
        <w:tc>
          <w:tcPr>
            <w:tcW w:w="1418" w:type="dxa"/>
            <w:tcBorders>
              <w:top w:val="single" w:sz="4" w:space="0" w:color="auto"/>
              <w:left w:val="single" w:sz="6" w:space="0" w:color="auto"/>
              <w:bottom w:val="single" w:sz="4" w:space="0" w:color="auto"/>
              <w:right w:val="nil"/>
            </w:tcBorders>
          </w:tcPr>
          <w:p w14:paraId="423B02C2"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CE5A783" w14:textId="77777777" w:rsidR="00101C7F" w:rsidRPr="00C01864" w:rsidRDefault="00101C7F" w:rsidP="00101C7F">
            <w:pPr>
              <w:rPr>
                <w:rFonts w:ascii="Times New Roman" w:hAnsi="Times New Roman" w:cs="Times New Roman"/>
                <w:bCs/>
                <w:i/>
                <w:iCs/>
              </w:rPr>
            </w:pPr>
          </w:p>
        </w:tc>
      </w:tr>
      <w:tr w:rsidR="00101C7F" w:rsidRPr="00C01864" w14:paraId="5C815132" w14:textId="77777777" w:rsidTr="00FF4DC5">
        <w:trPr>
          <w:trHeight w:val="586"/>
        </w:trPr>
        <w:tc>
          <w:tcPr>
            <w:tcW w:w="818" w:type="dxa"/>
            <w:tcBorders>
              <w:top w:val="single" w:sz="4" w:space="0" w:color="auto"/>
              <w:left w:val="double" w:sz="6" w:space="0" w:color="auto"/>
              <w:bottom w:val="single" w:sz="4" w:space="0" w:color="auto"/>
              <w:right w:val="nil"/>
            </w:tcBorders>
          </w:tcPr>
          <w:p w14:paraId="71C38DDF" w14:textId="6B0E5F19" w:rsidR="00101C7F" w:rsidRPr="005D0E0D" w:rsidRDefault="00101C7F" w:rsidP="00101C7F">
            <w:pPr>
              <w:jc w:val="center"/>
            </w:pPr>
            <w:r w:rsidRPr="00BA5A9A">
              <w:t>8</w:t>
            </w:r>
          </w:p>
        </w:tc>
        <w:tc>
          <w:tcPr>
            <w:tcW w:w="2835" w:type="dxa"/>
            <w:tcBorders>
              <w:top w:val="single" w:sz="4" w:space="0" w:color="auto"/>
              <w:left w:val="single" w:sz="6" w:space="0" w:color="auto"/>
              <w:bottom w:val="single" w:sz="4" w:space="0" w:color="auto"/>
              <w:right w:val="nil"/>
            </w:tcBorders>
          </w:tcPr>
          <w:p w14:paraId="7626862A" w14:textId="2163345A" w:rsidR="00101C7F" w:rsidRPr="005D0E0D" w:rsidRDefault="00101C7F" w:rsidP="00101C7F">
            <w:r w:rsidRPr="00BA5A9A">
              <w:t>Câble de terre 10mm2</w:t>
            </w:r>
          </w:p>
        </w:tc>
        <w:tc>
          <w:tcPr>
            <w:tcW w:w="1134" w:type="dxa"/>
            <w:tcBorders>
              <w:top w:val="single" w:sz="4" w:space="0" w:color="auto"/>
              <w:left w:val="single" w:sz="6" w:space="0" w:color="auto"/>
              <w:bottom w:val="single" w:sz="4" w:space="0" w:color="auto"/>
              <w:right w:val="nil"/>
            </w:tcBorders>
          </w:tcPr>
          <w:p w14:paraId="3EF5F7AA" w14:textId="5FC3A194"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D2AF8B7" w14:textId="29B3341E" w:rsidR="00101C7F" w:rsidRPr="006B5D73" w:rsidRDefault="00101C7F" w:rsidP="00101C7F">
            <w:pPr>
              <w:jc w:val="center"/>
            </w:pPr>
            <w:r w:rsidRPr="006E075D">
              <w:t>100</w:t>
            </w:r>
          </w:p>
        </w:tc>
        <w:tc>
          <w:tcPr>
            <w:tcW w:w="1418" w:type="dxa"/>
            <w:tcBorders>
              <w:top w:val="single" w:sz="4" w:space="0" w:color="auto"/>
              <w:left w:val="single" w:sz="6" w:space="0" w:color="auto"/>
              <w:bottom w:val="single" w:sz="4" w:space="0" w:color="auto"/>
              <w:right w:val="nil"/>
            </w:tcBorders>
          </w:tcPr>
          <w:p w14:paraId="74947B04"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7F403013" w14:textId="77777777" w:rsidR="00101C7F" w:rsidRPr="00C01864" w:rsidRDefault="00101C7F" w:rsidP="00101C7F">
            <w:pPr>
              <w:rPr>
                <w:rFonts w:ascii="Times New Roman" w:hAnsi="Times New Roman" w:cs="Times New Roman"/>
                <w:bCs/>
                <w:i/>
                <w:iCs/>
              </w:rPr>
            </w:pPr>
          </w:p>
        </w:tc>
      </w:tr>
      <w:tr w:rsidR="00101C7F" w:rsidRPr="00C01864" w14:paraId="66835A81" w14:textId="77777777" w:rsidTr="00FF4DC5">
        <w:trPr>
          <w:trHeight w:val="567"/>
        </w:trPr>
        <w:tc>
          <w:tcPr>
            <w:tcW w:w="818" w:type="dxa"/>
            <w:tcBorders>
              <w:top w:val="single" w:sz="4" w:space="0" w:color="auto"/>
              <w:left w:val="double" w:sz="6" w:space="0" w:color="auto"/>
              <w:bottom w:val="single" w:sz="4" w:space="0" w:color="auto"/>
              <w:right w:val="nil"/>
            </w:tcBorders>
          </w:tcPr>
          <w:p w14:paraId="4A2C7281" w14:textId="17046D66" w:rsidR="00101C7F" w:rsidRPr="005D0E0D" w:rsidRDefault="00101C7F" w:rsidP="00101C7F">
            <w:pPr>
              <w:jc w:val="center"/>
            </w:pPr>
            <w:r w:rsidRPr="00BA5A9A">
              <w:t>9</w:t>
            </w:r>
          </w:p>
        </w:tc>
        <w:tc>
          <w:tcPr>
            <w:tcW w:w="2835" w:type="dxa"/>
            <w:tcBorders>
              <w:top w:val="single" w:sz="4" w:space="0" w:color="auto"/>
              <w:left w:val="single" w:sz="6" w:space="0" w:color="auto"/>
              <w:bottom w:val="single" w:sz="4" w:space="0" w:color="auto"/>
              <w:right w:val="nil"/>
            </w:tcBorders>
          </w:tcPr>
          <w:p w14:paraId="2631A0B9" w14:textId="1FE5B334" w:rsidR="00101C7F" w:rsidRPr="005D0E0D" w:rsidRDefault="00101C7F" w:rsidP="00101C7F">
            <w:r w:rsidRPr="00BA5A9A">
              <w:t>Goulottes 100/45 en carton de 8</w:t>
            </w:r>
          </w:p>
        </w:tc>
        <w:tc>
          <w:tcPr>
            <w:tcW w:w="1134" w:type="dxa"/>
            <w:tcBorders>
              <w:top w:val="single" w:sz="4" w:space="0" w:color="auto"/>
              <w:left w:val="single" w:sz="6" w:space="0" w:color="auto"/>
              <w:bottom w:val="single" w:sz="4" w:space="0" w:color="auto"/>
              <w:right w:val="nil"/>
            </w:tcBorders>
          </w:tcPr>
          <w:p w14:paraId="58EF9539" w14:textId="6F1A8786"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7A3C9880" w14:textId="5AE330BF" w:rsidR="00101C7F" w:rsidRPr="006B5D73" w:rsidRDefault="00101C7F" w:rsidP="00101C7F">
            <w:pPr>
              <w:jc w:val="center"/>
            </w:pPr>
            <w:r w:rsidRPr="006E075D">
              <w:t>16</w:t>
            </w:r>
          </w:p>
        </w:tc>
        <w:tc>
          <w:tcPr>
            <w:tcW w:w="1418" w:type="dxa"/>
            <w:tcBorders>
              <w:top w:val="single" w:sz="4" w:space="0" w:color="auto"/>
              <w:left w:val="single" w:sz="6" w:space="0" w:color="auto"/>
              <w:bottom w:val="single" w:sz="4" w:space="0" w:color="auto"/>
              <w:right w:val="nil"/>
            </w:tcBorders>
          </w:tcPr>
          <w:p w14:paraId="01B35CD1"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58FC6A35" w14:textId="77777777" w:rsidR="00101C7F" w:rsidRPr="00C01864" w:rsidRDefault="00101C7F" w:rsidP="00101C7F">
            <w:pPr>
              <w:rPr>
                <w:rFonts w:ascii="Times New Roman" w:hAnsi="Times New Roman" w:cs="Times New Roman"/>
                <w:bCs/>
                <w:i/>
                <w:iCs/>
              </w:rPr>
            </w:pPr>
          </w:p>
        </w:tc>
      </w:tr>
      <w:tr w:rsidR="00101C7F" w:rsidRPr="00C01864" w14:paraId="3C0FD3EF" w14:textId="77777777" w:rsidTr="0055775F">
        <w:trPr>
          <w:trHeight w:val="891"/>
        </w:trPr>
        <w:tc>
          <w:tcPr>
            <w:tcW w:w="818" w:type="dxa"/>
            <w:tcBorders>
              <w:top w:val="single" w:sz="4" w:space="0" w:color="auto"/>
              <w:left w:val="double" w:sz="6" w:space="0" w:color="auto"/>
              <w:bottom w:val="single" w:sz="4" w:space="0" w:color="auto"/>
              <w:right w:val="nil"/>
            </w:tcBorders>
          </w:tcPr>
          <w:p w14:paraId="502D80D2" w14:textId="2DE0295C" w:rsidR="00101C7F" w:rsidRPr="005D0E0D" w:rsidRDefault="00101C7F" w:rsidP="00101C7F">
            <w:pPr>
              <w:jc w:val="center"/>
            </w:pPr>
            <w:r w:rsidRPr="00BA5A9A">
              <w:lastRenderedPageBreak/>
              <w:t>10</w:t>
            </w:r>
          </w:p>
        </w:tc>
        <w:tc>
          <w:tcPr>
            <w:tcW w:w="2835" w:type="dxa"/>
            <w:tcBorders>
              <w:top w:val="single" w:sz="4" w:space="0" w:color="auto"/>
              <w:left w:val="single" w:sz="6" w:space="0" w:color="auto"/>
              <w:bottom w:val="single" w:sz="4" w:space="0" w:color="auto"/>
              <w:right w:val="nil"/>
            </w:tcBorders>
          </w:tcPr>
          <w:p w14:paraId="7CB3D20D" w14:textId="6AF25145" w:rsidR="00101C7F" w:rsidRPr="005D0E0D" w:rsidRDefault="00101C7F" w:rsidP="00101C7F">
            <w:r w:rsidRPr="00BA5A9A">
              <w:t xml:space="preserve">Coudes pour Goulottes 100/45 (Intérieur, Extérieur, </w:t>
            </w:r>
            <w:r w:rsidR="00860831" w:rsidRPr="00BA5A9A">
              <w:t>Embout) originale</w:t>
            </w:r>
          </w:p>
        </w:tc>
        <w:tc>
          <w:tcPr>
            <w:tcW w:w="1134" w:type="dxa"/>
            <w:tcBorders>
              <w:top w:val="single" w:sz="4" w:space="0" w:color="auto"/>
              <w:left w:val="single" w:sz="6" w:space="0" w:color="auto"/>
              <w:bottom w:val="single" w:sz="4" w:space="0" w:color="auto"/>
              <w:right w:val="nil"/>
            </w:tcBorders>
          </w:tcPr>
          <w:p w14:paraId="198E44CC" w14:textId="67CE1AEF"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1F1F432" w14:textId="58D20506" w:rsidR="00101C7F" w:rsidRPr="006B5D73" w:rsidRDefault="00101C7F" w:rsidP="00101C7F">
            <w:pPr>
              <w:jc w:val="center"/>
            </w:pPr>
            <w:r w:rsidRPr="006E075D">
              <w:t>30</w:t>
            </w:r>
          </w:p>
        </w:tc>
        <w:tc>
          <w:tcPr>
            <w:tcW w:w="1418" w:type="dxa"/>
            <w:tcBorders>
              <w:top w:val="single" w:sz="4" w:space="0" w:color="auto"/>
              <w:left w:val="single" w:sz="6" w:space="0" w:color="auto"/>
              <w:bottom w:val="single" w:sz="4" w:space="0" w:color="auto"/>
              <w:right w:val="nil"/>
            </w:tcBorders>
          </w:tcPr>
          <w:p w14:paraId="3A31CA7A"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3317986" w14:textId="77777777" w:rsidR="00101C7F" w:rsidRPr="00C01864" w:rsidRDefault="00101C7F" w:rsidP="00101C7F">
            <w:pPr>
              <w:rPr>
                <w:rFonts w:ascii="Times New Roman" w:hAnsi="Times New Roman" w:cs="Times New Roman"/>
                <w:bCs/>
                <w:i/>
                <w:iCs/>
              </w:rPr>
            </w:pPr>
          </w:p>
        </w:tc>
      </w:tr>
      <w:tr w:rsidR="00101C7F" w:rsidRPr="00C01864" w14:paraId="42EF2E86" w14:textId="77777777" w:rsidTr="0055775F">
        <w:trPr>
          <w:trHeight w:val="891"/>
        </w:trPr>
        <w:tc>
          <w:tcPr>
            <w:tcW w:w="818" w:type="dxa"/>
            <w:tcBorders>
              <w:top w:val="single" w:sz="4" w:space="0" w:color="auto"/>
              <w:left w:val="double" w:sz="6" w:space="0" w:color="auto"/>
              <w:bottom w:val="single" w:sz="4" w:space="0" w:color="auto"/>
              <w:right w:val="nil"/>
            </w:tcBorders>
          </w:tcPr>
          <w:p w14:paraId="464251E3" w14:textId="2756C2DD" w:rsidR="00101C7F" w:rsidRPr="005D0E0D" w:rsidRDefault="00101C7F" w:rsidP="00101C7F">
            <w:pPr>
              <w:jc w:val="center"/>
            </w:pPr>
            <w:r w:rsidRPr="00BA5A9A">
              <w:t>11</w:t>
            </w:r>
          </w:p>
        </w:tc>
        <w:tc>
          <w:tcPr>
            <w:tcW w:w="2835" w:type="dxa"/>
            <w:tcBorders>
              <w:top w:val="single" w:sz="4" w:space="0" w:color="auto"/>
              <w:left w:val="single" w:sz="6" w:space="0" w:color="auto"/>
              <w:bottom w:val="single" w:sz="4" w:space="0" w:color="auto"/>
              <w:right w:val="nil"/>
            </w:tcBorders>
          </w:tcPr>
          <w:p w14:paraId="794C580A" w14:textId="462D29E9" w:rsidR="00101C7F" w:rsidRPr="005D0E0D" w:rsidRDefault="00101C7F" w:rsidP="00101C7F">
            <w:r w:rsidRPr="00BA5A9A">
              <w:t xml:space="preserve">Coffrets </w:t>
            </w:r>
            <w:r w:rsidR="00860831" w:rsidRPr="00BA5A9A">
              <w:t>électriques</w:t>
            </w:r>
            <w:r w:rsidRPr="00BA5A9A">
              <w:t xml:space="preserve"> DC et AC complet avec les </w:t>
            </w:r>
            <w:r w:rsidR="00860831" w:rsidRPr="00BA5A9A">
              <w:t>disjoncteurs</w:t>
            </w:r>
            <w:r w:rsidRPr="00BA5A9A">
              <w:t xml:space="preserve"> de Protection (mini)</w:t>
            </w:r>
          </w:p>
        </w:tc>
        <w:tc>
          <w:tcPr>
            <w:tcW w:w="1134" w:type="dxa"/>
            <w:tcBorders>
              <w:top w:val="single" w:sz="4" w:space="0" w:color="auto"/>
              <w:left w:val="single" w:sz="6" w:space="0" w:color="auto"/>
              <w:bottom w:val="single" w:sz="4" w:space="0" w:color="auto"/>
              <w:right w:val="nil"/>
            </w:tcBorders>
          </w:tcPr>
          <w:p w14:paraId="00DA6B07" w14:textId="68EC3B62"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6489487" w14:textId="0C1797C4" w:rsidR="00101C7F" w:rsidRPr="006B5D73" w:rsidRDefault="00101C7F" w:rsidP="00101C7F">
            <w:pPr>
              <w:jc w:val="center"/>
            </w:pPr>
            <w:r w:rsidRPr="006E075D">
              <w:t>1</w:t>
            </w:r>
          </w:p>
        </w:tc>
        <w:tc>
          <w:tcPr>
            <w:tcW w:w="1418" w:type="dxa"/>
            <w:tcBorders>
              <w:top w:val="single" w:sz="4" w:space="0" w:color="auto"/>
              <w:left w:val="single" w:sz="6" w:space="0" w:color="auto"/>
              <w:bottom w:val="single" w:sz="4" w:space="0" w:color="auto"/>
              <w:right w:val="nil"/>
            </w:tcBorders>
          </w:tcPr>
          <w:p w14:paraId="3976E699"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21793B93" w14:textId="77777777" w:rsidR="00101C7F" w:rsidRPr="00C01864" w:rsidRDefault="00101C7F" w:rsidP="00101C7F">
            <w:pPr>
              <w:rPr>
                <w:rFonts w:ascii="Times New Roman" w:hAnsi="Times New Roman" w:cs="Times New Roman"/>
                <w:bCs/>
                <w:i/>
                <w:iCs/>
              </w:rPr>
            </w:pPr>
          </w:p>
        </w:tc>
      </w:tr>
      <w:tr w:rsidR="00101C7F" w:rsidRPr="00C01864" w14:paraId="5367C477" w14:textId="77777777" w:rsidTr="00FF4DC5">
        <w:trPr>
          <w:trHeight w:val="326"/>
        </w:trPr>
        <w:tc>
          <w:tcPr>
            <w:tcW w:w="818" w:type="dxa"/>
            <w:tcBorders>
              <w:top w:val="single" w:sz="4" w:space="0" w:color="auto"/>
              <w:left w:val="double" w:sz="6" w:space="0" w:color="auto"/>
              <w:bottom w:val="single" w:sz="4" w:space="0" w:color="auto"/>
              <w:right w:val="nil"/>
            </w:tcBorders>
          </w:tcPr>
          <w:p w14:paraId="6CD8A664" w14:textId="3420DAAE" w:rsidR="00101C7F" w:rsidRPr="005D0E0D" w:rsidRDefault="00101C7F" w:rsidP="00101C7F">
            <w:pPr>
              <w:jc w:val="center"/>
            </w:pPr>
            <w:r w:rsidRPr="00BA5A9A">
              <w:t>12</w:t>
            </w:r>
          </w:p>
        </w:tc>
        <w:tc>
          <w:tcPr>
            <w:tcW w:w="2835" w:type="dxa"/>
            <w:tcBorders>
              <w:top w:val="single" w:sz="4" w:space="0" w:color="auto"/>
              <w:left w:val="single" w:sz="6" w:space="0" w:color="auto"/>
              <w:bottom w:val="single" w:sz="4" w:space="0" w:color="auto"/>
              <w:right w:val="nil"/>
            </w:tcBorders>
          </w:tcPr>
          <w:p w14:paraId="4E7430C1" w14:textId="15C4D332" w:rsidR="00101C7F" w:rsidRPr="005D0E0D" w:rsidRDefault="00F52239" w:rsidP="00101C7F">
            <w:r w:rsidRPr="006C68A0">
              <w:t>Compact</w:t>
            </w:r>
            <w:r w:rsidR="00101C7F" w:rsidRPr="00BA5A9A">
              <w:t xml:space="preserve"> 160A</w:t>
            </w:r>
          </w:p>
        </w:tc>
        <w:tc>
          <w:tcPr>
            <w:tcW w:w="1134" w:type="dxa"/>
            <w:tcBorders>
              <w:top w:val="single" w:sz="4" w:space="0" w:color="auto"/>
              <w:left w:val="single" w:sz="6" w:space="0" w:color="auto"/>
              <w:bottom w:val="single" w:sz="4" w:space="0" w:color="auto"/>
              <w:right w:val="nil"/>
            </w:tcBorders>
          </w:tcPr>
          <w:p w14:paraId="5A7F41A4" w14:textId="49AF0268"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F060F23" w14:textId="0025F2DA" w:rsidR="00101C7F" w:rsidRPr="006B5D73" w:rsidRDefault="00101C7F" w:rsidP="00101C7F">
            <w:pPr>
              <w:jc w:val="center"/>
            </w:pPr>
            <w:r w:rsidRPr="006E075D">
              <w:t>1</w:t>
            </w:r>
          </w:p>
        </w:tc>
        <w:tc>
          <w:tcPr>
            <w:tcW w:w="1418" w:type="dxa"/>
            <w:tcBorders>
              <w:top w:val="single" w:sz="4" w:space="0" w:color="auto"/>
              <w:left w:val="single" w:sz="6" w:space="0" w:color="auto"/>
              <w:bottom w:val="single" w:sz="4" w:space="0" w:color="auto"/>
              <w:right w:val="nil"/>
            </w:tcBorders>
          </w:tcPr>
          <w:p w14:paraId="067F9466"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676CC8FF" w14:textId="77777777" w:rsidR="00101C7F" w:rsidRPr="00C01864" w:rsidRDefault="00101C7F" w:rsidP="00101C7F">
            <w:pPr>
              <w:rPr>
                <w:rFonts w:ascii="Times New Roman" w:hAnsi="Times New Roman" w:cs="Times New Roman"/>
                <w:bCs/>
                <w:i/>
                <w:iCs/>
              </w:rPr>
            </w:pPr>
          </w:p>
        </w:tc>
      </w:tr>
      <w:tr w:rsidR="00101C7F" w:rsidRPr="00C01864" w14:paraId="642C091C" w14:textId="77777777" w:rsidTr="00FF4DC5">
        <w:trPr>
          <w:trHeight w:val="445"/>
        </w:trPr>
        <w:tc>
          <w:tcPr>
            <w:tcW w:w="818" w:type="dxa"/>
            <w:tcBorders>
              <w:top w:val="single" w:sz="4" w:space="0" w:color="auto"/>
              <w:left w:val="double" w:sz="6" w:space="0" w:color="auto"/>
              <w:bottom w:val="single" w:sz="4" w:space="0" w:color="auto"/>
              <w:right w:val="nil"/>
            </w:tcBorders>
          </w:tcPr>
          <w:p w14:paraId="4EE8DD4D" w14:textId="1AC9C15A" w:rsidR="00101C7F" w:rsidRPr="005D0E0D" w:rsidRDefault="00101C7F" w:rsidP="00101C7F">
            <w:pPr>
              <w:jc w:val="center"/>
            </w:pPr>
            <w:r w:rsidRPr="00BA5A9A">
              <w:t>13</w:t>
            </w:r>
          </w:p>
        </w:tc>
        <w:tc>
          <w:tcPr>
            <w:tcW w:w="2835" w:type="dxa"/>
            <w:tcBorders>
              <w:top w:val="single" w:sz="4" w:space="0" w:color="auto"/>
              <w:left w:val="single" w:sz="6" w:space="0" w:color="auto"/>
              <w:bottom w:val="single" w:sz="4" w:space="0" w:color="auto"/>
              <w:right w:val="nil"/>
            </w:tcBorders>
          </w:tcPr>
          <w:p w14:paraId="567EA52B" w14:textId="490B57E3" w:rsidR="00101C7F" w:rsidRPr="005D0E0D" w:rsidRDefault="00101C7F" w:rsidP="00101C7F">
            <w:r w:rsidRPr="00BA5A9A">
              <w:t>Supports des Panneaux</w:t>
            </w:r>
          </w:p>
        </w:tc>
        <w:tc>
          <w:tcPr>
            <w:tcW w:w="1134" w:type="dxa"/>
            <w:tcBorders>
              <w:top w:val="single" w:sz="4" w:space="0" w:color="auto"/>
              <w:left w:val="single" w:sz="6" w:space="0" w:color="auto"/>
              <w:bottom w:val="single" w:sz="4" w:space="0" w:color="auto"/>
              <w:right w:val="nil"/>
            </w:tcBorders>
          </w:tcPr>
          <w:p w14:paraId="5393466D" w14:textId="59FC2785"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54019B56" w14:textId="4AE254F5" w:rsidR="00101C7F" w:rsidRPr="006B5D73" w:rsidRDefault="00101C7F" w:rsidP="00101C7F">
            <w:pPr>
              <w:jc w:val="center"/>
            </w:pPr>
            <w:r w:rsidRPr="006E075D">
              <w:t>6</w:t>
            </w:r>
          </w:p>
        </w:tc>
        <w:tc>
          <w:tcPr>
            <w:tcW w:w="1418" w:type="dxa"/>
            <w:tcBorders>
              <w:top w:val="single" w:sz="4" w:space="0" w:color="auto"/>
              <w:left w:val="single" w:sz="6" w:space="0" w:color="auto"/>
              <w:bottom w:val="single" w:sz="4" w:space="0" w:color="auto"/>
              <w:right w:val="nil"/>
            </w:tcBorders>
          </w:tcPr>
          <w:p w14:paraId="5CB126FB"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133144E0" w14:textId="77777777" w:rsidR="00101C7F" w:rsidRPr="00C01864" w:rsidRDefault="00101C7F" w:rsidP="00101C7F">
            <w:pPr>
              <w:rPr>
                <w:rFonts w:ascii="Times New Roman" w:hAnsi="Times New Roman" w:cs="Times New Roman"/>
                <w:bCs/>
                <w:i/>
                <w:iCs/>
              </w:rPr>
            </w:pPr>
          </w:p>
        </w:tc>
      </w:tr>
      <w:tr w:rsidR="00101C7F" w:rsidRPr="00C01864" w14:paraId="069AA4E1" w14:textId="77777777" w:rsidTr="00FF4DC5">
        <w:trPr>
          <w:trHeight w:val="396"/>
        </w:trPr>
        <w:tc>
          <w:tcPr>
            <w:tcW w:w="818" w:type="dxa"/>
            <w:tcBorders>
              <w:top w:val="single" w:sz="4" w:space="0" w:color="auto"/>
              <w:left w:val="double" w:sz="6" w:space="0" w:color="auto"/>
              <w:bottom w:val="single" w:sz="4" w:space="0" w:color="auto"/>
              <w:right w:val="nil"/>
            </w:tcBorders>
          </w:tcPr>
          <w:p w14:paraId="4FCEB9AD" w14:textId="10D6C6CA" w:rsidR="00101C7F" w:rsidRPr="005D0E0D" w:rsidRDefault="00101C7F" w:rsidP="00101C7F">
            <w:pPr>
              <w:jc w:val="center"/>
            </w:pPr>
            <w:r w:rsidRPr="00BA5A9A">
              <w:t>14</w:t>
            </w:r>
          </w:p>
        </w:tc>
        <w:tc>
          <w:tcPr>
            <w:tcW w:w="2835" w:type="dxa"/>
            <w:tcBorders>
              <w:top w:val="single" w:sz="4" w:space="0" w:color="auto"/>
              <w:left w:val="single" w:sz="6" w:space="0" w:color="auto"/>
              <w:bottom w:val="single" w:sz="4" w:space="0" w:color="auto"/>
              <w:right w:val="nil"/>
            </w:tcBorders>
          </w:tcPr>
          <w:p w14:paraId="48B60820" w14:textId="1A94EA75" w:rsidR="00101C7F" w:rsidRPr="005D0E0D" w:rsidRDefault="00101C7F" w:rsidP="00101C7F">
            <w:r w:rsidRPr="00BA5A9A">
              <w:t>Inverseur automatique 63A</w:t>
            </w:r>
          </w:p>
        </w:tc>
        <w:tc>
          <w:tcPr>
            <w:tcW w:w="1134" w:type="dxa"/>
            <w:tcBorders>
              <w:top w:val="single" w:sz="4" w:space="0" w:color="auto"/>
              <w:left w:val="single" w:sz="6" w:space="0" w:color="auto"/>
              <w:bottom w:val="single" w:sz="4" w:space="0" w:color="auto"/>
              <w:right w:val="nil"/>
            </w:tcBorders>
          </w:tcPr>
          <w:p w14:paraId="0A628B25" w14:textId="39850E0E"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0180C3EA" w14:textId="67E22AF2" w:rsidR="00101C7F" w:rsidRPr="006B5D73" w:rsidRDefault="00101C7F" w:rsidP="00101C7F">
            <w:pPr>
              <w:jc w:val="center"/>
            </w:pPr>
            <w:r w:rsidRPr="006E075D">
              <w:t>1</w:t>
            </w:r>
          </w:p>
        </w:tc>
        <w:tc>
          <w:tcPr>
            <w:tcW w:w="1418" w:type="dxa"/>
            <w:tcBorders>
              <w:top w:val="single" w:sz="4" w:space="0" w:color="auto"/>
              <w:left w:val="single" w:sz="6" w:space="0" w:color="auto"/>
              <w:bottom w:val="single" w:sz="4" w:space="0" w:color="auto"/>
              <w:right w:val="nil"/>
            </w:tcBorders>
          </w:tcPr>
          <w:p w14:paraId="43E8A7B2"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4F7640A4" w14:textId="77777777" w:rsidR="00101C7F" w:rsidRPr="00C01864" w:rsidRDefault="00101C7F" w:rsidP="00101C7F">
            <w:pPr>
              <w:rPr>
                <w:rFonts w:ascii="Times New Roman" w:hAnsi="Times New Roman" w:cs="Times New Roman"/>
                <w:bCs/>
                <w:i/>
                <w:iCs/>
              </w:rPr>
            </w:pPr>
          </w:p>
        </w:tc>
      </w:tr>
      <w:tr w:rsidR="00101C7F" w:rsidRPr="00C01864" w14:paraId="124A4252" w14:textId="77777777" w:rsidTr="0055775F">
        <w:trPr>
          <w:trHeight w:val="891"/>
        </w:trPr>
        <w:tc>
          <w:tcPr>
            <w:tcW w:w="818" w:type="dxa"/>
            <w:tcBorders>
              <w:top w:val="single" w:sz="4" w:space="0" w:color="auto"/>
              <w:left w:val="double" w:sz="6" w:space="0" w:color="auto"/>
              <w:bottom w:val="single" w:sz="4" w:space="0" w:color="auto"/>
              <w:right w:val="nil"/>
            </w:tcBorders>
          </w:tcPr>
          <w:p w14:paraId="75B40248" w14:textId="5A86165C" w:rsidR="00101C7F" w:rsidRPr="005D0E0D" w:rsidRDefault="00101C7F" w:rsidP="00101C7F">
            <w:pPr>
              <w:jc w:val="center"/>
            </w:pPr>
            <w:r w:rsidRPr="00BA5A9A">
              <w:t>15</w:t>
            </w:r>
          </w:p>
        </w:tc>
        <w:tc>
          <w:tcPr>
            <w:tcW w:w="2835" w:type="dxa"/>
            <w:tcBorders>
              <w:top w:val="single" w:sz="4" w:space="0" w:color="auto"/>
              <w:left w:val="single" w:sz="6" w:space="0" w:color="auto"/>
              <w:bottom w:val="single" w:sz="4" w:space="0" w:color="auto"/>
              <w:right w:val="nil"/>
            </w:tcBorders>
          </w:tcPr>
          <w:p w14:paraId="15C88D5A" w14:textId="6514A7A1" w:rsidR="00101C7F" w:rsidRPr="005D0E0D" w:rsidRDefault="00101C7F" w:rsidP="00101C7F">
            <w:r w:rsidRPr="00BA5A9A">
              <w:t>Accessoires (Inverseurs Automatiques, Cosses, Disjoncteurs, Tuyaux PVC + Accessoires, Prises murales apparents, Câbles terre 2,5mm...)</w:t>
            </w:r>
          </w:p>
        </w:tc>
        <w:tc>
          <w:tcPr>
            <w:tcW w:w="1134" w:type="dxa"/>
            <w:tcBorders>
              <w:top w:val="single" w:sz="4" w:space="0" w:color="auto"/>
              <w:left w:val="single" w:sz="6" w:space="0" w:color="auto"/>
              <w:bottom w:val="single" w:sz="4" w:space="0" w:color="auto"/>
              <w:right w:val="nil"/>
            </w:tcBorders>
          </w:tcPr>
          <w:p w14:paraId="49E37FA6" w14:textId="407908C7" w:rsidR="00101C7F" w:rsidRPr="00C01864" w:rsidRDefault="00101C7F" w:rsidP="00101C7F">
            <w:pPr>
              <w:rPr>
                <w:rFonts w:ascii="Times New Roman" w:hAnsi="Times New Roman" w:cs="Times New Roman"/>
                <w:bCs/>
                <w:i/>
                <w:iCs/>
              </w:rPr>
            </w:pPr>
          </w:p>
        </w:tc>
        <w:tc>
          <w:tcPr>
            <w:tcW w:w="1417" w:type="dxa"/>
            <w:tcBorders>
              <w:top w:val="single" w:sz="4" w:space="0" w:color="auto"/>
              <w:left w:val="single" w:sz="6" w:space="0" w:color="auto"/>
              <w:bottom w:val="single" w:sz="4" w:space="0" w:color="auto"/>
              <w:right w:val="nil"/>
            </w:tcBorders>
          </w:tcPr>
          <w:p w14:paraId="37A4E7DC" w14:textId="6A967C60" w:rsidR="00101C7F" w:rsidRPr="006B5D73" w:rsidRDefault="00101C7F" w:rsidP="00101C7F">
            <w:pPr>
              <w:jc w:val="center"/>
            </w:pPr>
            <w:r w:rsidRPr="006E075D">
              <w:t>1</w:t>
            </w:r>
          </w:p>
        </w:tc>
        <w:tc>
          <w:tcPr>
            <w:tcW w:w="1418" w:type="dxa"/>
            <w:tcBorders>
              <w:top w:val="single" w:sz="4" w:space="0" w:color="auto"/>
              <w:left w:val="single" w:sz="6" w:space="0" w:color="auto"/>
              <w:bottom w:val="single" w:sz="4" w:space="0" w:color="auto"/>
              <w:right w:val="nil"/>
            </w:tcBorders>
          </w:tcPr>
          <w:p w14:paraId="4C5FB39F" w14:textId="77777777" w:rsidR="00101C7F" w:rsidRPr="00C01864" w:rsidRDefault="00101C7F" w:rsidP="00101C7F">
            <w:pPr>
              <w:rPr>
                <w:rFonts w:ascii="Times New Roman" w:hAnsi="Times New Roman" w:cs="Times New Roman"/>
                <w:bCs/>
                <w:i/>
                <w:iCs/>
              </w:rPr>
            </w:pPr>
          </w:p>
        </w:tc>
        <w:tc>
          <w:tcPr>
            <w:tcW w:w="1234" w:type="dxa"/>
            <w:tcBorders>
              <w:top w:val="single" w:sz="4" w:space="0" w:color="auto"/>
              <w:left w:val="single" w:sz="6" w:space="0" w:color="auto"/>
              <w:bottom w:val="single" w:sz="4" w:space="0" w:color="auto"/>
              <w:right w:val="double" w:sz="6" w:space="0" w:color="auto"/>
            </w:tcBorders>
          </w:tcPr>
          <w:p w14:paraId="0E7AA64B" w14:textId="77777777" w:rsidR="00101C7F" w:rsidRPr="00C01864" w:rsidRDefault="00101C7F" w:rsidP="00101C7F">
            <w:pPr>
              <w:rPr>
                <w:rFonts w:ascii="Times New Roman" w:hAnsi="Times New Roman" w:cs="Times New Roman"/>
                <w:bCs/>
                <w:i/>
                <w:iCs/>
              </w:rPr>
            </w:pPr>
          </w:p>
        </w:tc>
      </w:tr>
    </w:tbl>
    <w:p w14:paraId="54AF6D1F" w14:textId="144FDF8C" w:rsidR="00763598" w:rsidRPr="00EA3B32" w:rsidRDefault="00763598" w:rsidP="00C01864">
      <w:pPr>
        <w:spacing w:after="200" w:line="240" w:lineRule="auto"/>
        <w:jc w:val="both"/>
        <w:rPr>
          <w:rFonts w:ascii="Times New Roman" w:eastAsia="Times New Roman" w:hAnsi="Times New Roman" w:cs="Times New Roman"/>
          <w:i/>
          <w:sz w:val="24"/>
          <w:szCs w:val="24"/>
          <w:lang w:eastAsia="fr-FR"/>
        </w:rPr>
      </w:pPr>
      <w:r w:rsidRPr="00C01864">
        <w:rPr>
          <w:rFonts w:ascii="Times New Roman" w:eastAsia="Times New Roman" w:hAnsi="Times New Roman" w:cs="Times New Roman"/>
          <w:sz w:val="24"/>
          <w:szCs w:val="24"/>
          <w:lang w:eastAsia="fr-FR"/>
        </w:rPr>
        <w:t xml:space="preserve">Nom du Soumissionnaire </w:t>
      </w:r>
      <w:r w:rsidRPr="00EA3B32">
        <w:rPr>
          <w:rFonts w:ascii="Times New Roman" w:eastAsia="Times New Roman" w:hAnsi="Times New Roman" w:cs="Times New Roman"/>
          <w:i/>
          <w:sz w:val="24"/>
          <w:szCs w:val="24"/>
          <w:lang w:eastAsia="fr-FR"/>
        </w:rPr>
        <w:t xml:space="preserve">[Insérer le nom du </w:t>
      </w:r>
      <w:r w:rsidR="00076EC3" w:rsidRPr="00EA3B32">
        <w:rPr>
          <w:rFonts w:ascii="Times New Roman" w:eastAsia="Times New Roman" w:hAnsi="Times New Roman" w:cs="Times New Roman"/>
          <w:i/>
          <w:sz w:val="24"/>
          <w:szCs w:val="24"/>
          <w:lang w:eastAsia="fr-FR"/>
        </w:rPr>
        <w:t>Soumissionnaire]</w:t>
      </w:r>
      <w:r w:rsidR="00076EC3">
        <w:rPr>
          <w:rFonts w:ascii="Times New Roman" w:eastAsia="Times New Roman" w:hAnsi="Times New Roman" w:cs="Times New Roman"/>
          <w:sz w:val="24"/>
          <w:szCs w:val="24"/>
          <w:lang w:eastAsia="fr-FR"/>
        </w:rPr>
        <w:t xml:space="preserve"> Signature</w:t>
      </w:r>
      <w:r>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 xml:space="preserve">[Insérer signature] </w:t>
      </w:r>
    </w:p>
    <w:p w14:paraId="76D49964" w14:textId="09C078CC" w:rsidR="00076EC3" w:rsidRDefault="00763598" w:rsidP="00B11D07">
      <w:pPr>
        <w:spacing w:after="200" w:line="240" w:lineRule="auto"/>
        <w:jc w:val="both"/>
        <w:rPr>
          <w:rFonts w:ascii="Times New Roman" w:eastAsia="Times New Roman" w:hAnsi="Times New Roman" w:cs="Times New Roman"/>
          <w:i/>
          <w:sz w:val="24"/>
          <w:szCs w:val="24"/>
          <w:lang w:eastAsia="fr-FR"/>
        </w:rPr>
      </w:pPr>
      <w:r w:rsidRPr="00C01864">
        <w:rPr>
          <w:rFonts w:ascii="Times New Roman" w:eastAsia="Times New Roman" w:hAnsi="Times New Roman" w:cs="Times New Roman"/>
          <w:sz w:val="24"/>
          <w:szCs w:val="24"/>
          <w:lang w:eastAsia="fr-FR"/>
        </w:rPr>
        <w:t xml:space="preserve">Date </w:t>
      </w:r>
      <w:r w:rsidRPr="00EA3B32">
        <w:rPr>
          <w:rFonts w:ascii="Times New Roman" w:eastAsia="Times New Roman" w:hAnsi="Times New Roman" w:cs="Times New Roman"/>
          <w:i/>
          <w:sz w:val="24"/>
          <w:szCs w:val="24"/>
          <w:lang w:eastAsia="fr-FR"/>
        </w:rPr>
        <w:t>[Insérer la date]</w:t>
      </w:r>
    </w:p>
    <w:p w14:paraId="158A2308" w14:textId="77777777" w:rsidR="00AA754F" w:rsidRDefault="00AA754F" w:rsidP="00AA754F">
      <w:pPr>
        <w:rPr>
          <w:lang w:eastAsia="fr-FR"/>
        </w:rPr>
      </w:pPr>
      <w:bookmarkStart w:id="67" w:name="_Hlk177649321"/>
    </w:p>
    <w:p w14:paraId="5C6FBB4F" w14:textId="77777777" w:rsidR="00AA754F" w:rsidRDefault="00AA754F" w:rsidP="00AA754F">
      <w:pPr>
        <w:pStyle w:val="Titre3"/>
        <w:rPr>
          <w:rFonts w:ascii="Times New Roman" w:eastAsia="Times New Roman" w:hAnsi="Times New Roman" w:cs="Times New Roman"/>
          <w:b/>
          <w:color w:val="000000" w:themeColor="text1"/>
          <w:sz w:val="36"/>
          <w:szCs w:val="36"/>
          <w:lang w:eastAsia="fr-FR"/>
        </w:rPr>
      </w:pPr>
    </w:p>
    <w:p w14:paraId="5F1AC321" w14:textId="77777777" w:rsidR="00601F5F" w:rsidRDefault="00601F5F" w:rsidP="00601F5F">
      <w:pPr>
        <w:rPr>
          <w:lang w:eastAsia="fr-FR"/>
        </w:rPr>
      </w:pPr>
    </w:p>
    <w:p w14:paraId="516810EA" w14:textId="77777777" w:rsidR="00601F5F" w:rsidRDefault="00601F5F" w:rsidP="00601F5F">
      <w:pPr>
        <w:rPr>
          <w:lang w:eastAsia="fr-FR"/>
        </w:rPr>
      </w:pPr>
    </w:p>
    <w:p w14:paraId="49B2E787" w14:textId="77777777" w:rsidR="00601F5F" w:rsidRDefault="00601F5F" w:rsidP="00601F5F">
      <w:pPr>
        <w:rPr>
          <w:lang w:eastAsia="fr-FR"/>
        </w:rPr>
      </w:pPr>
    </w:p>
    <w:p w14:paraId="4AD5F382" w14:textId="77777777" w:rsidR="00A671D6" w:rsidRDefault="00A671D6" w:rsidP="00601F5F">
      <w:pPr>
        <w:rPr>
          <w:lang w:eastAsia="fr-FR"/>
        </w:rPr>
      </w:pPr>
    </w:p>
    <w:p w14:paraId="4775A24D" w14:textId="77777777" w:rsidR="00A671D6" w:rsidRDefault="00A671D6" w:rsidP="00601F5F">
      <w:pPr>
        <w:rPr>
          <w:lang w:eastAsia="fr-FR"/>
        </w:rPr>
      </w:pPr>
    </w:p>
    <w:p w14:paraId="639EE702" w14:textId="77777777" w:rsidR="00A671D6" w:rsidRDefault="00A671D6" w:rsidP="00601F5F">
      <w:pPr>
        <w:rPr>
          <w:lang w:eastAsia="fr-FR"/>
        </w:rPr>
      </w:pPr>
    </w:p>
    <w:p w14:paraId="477F0F72" w14:textId="77777777" w:rsidR="00A671D6" w:rsidRDefault="00A671D6" w:rsidP="00601F5F">
      <w:pPr>
        <w:rPr>
          <w:lang w:eastAsia="fr-FR"/>
        </w:rPr>
      </w:pPr>
    </w:p>
    <w:p w14:paraId="09545D22" w14:textId="77777777" w:rsidR="00A671D6" w:rsidRDefault="00A671D6" w:rsidP="00601F5F">
      <w:pPr>
        <w:rPr>
          <w:lang w:eastAsia="fr-FR"/>
        </w:rPr>
      </w:pPr>
    </w:p>
    <w:p w14:paraId="130A61EF" w14:textId="77777777" w:rsidR="00A671D6" w:rsidRDefault="00A671D6" w:rsidP="00601F5F">
      <w:pPr>
        <w:rPr>
          <w:lang w:eastAsia="fr-FR"/>
        </w:rPr>
      </w:pPr>
    </w:p>
    <w:p w14:paraId="2B193863" w14:textId="77777777" w:rsidR="00A671D6" w:rsidRDefault="00A671D6" w:rsidP="00601F5F">
      <w:pPr>
        <w:rPr>
          <w:lang w:eastAsia="fr-FR"/>
        </w:rPr>
      </w:pPr>
    </w:p>
    <w:p w14:paraId="4C0BCA82" w14:textId="77777777" w:rsidR="00A671D6" w:rsidRDefault="00A671D6" w:rsidP="00601F5F">
      <w:pPr>
        <w:rPr>
          <w:lang w:eastAsia="fr-FR"/>
        </w:rPr>
      </w:pPr>
    </w:p>
    <w:p w14:paraId="64650691" w14:textId="77777777" w:rsidR="00A671D6" w:rsidRDefault="00A671D6" w:rsidP="00601F5F">
      <w:pPr>
        <w:rPr>
          <w:lang w:eastAsia="fr-FR"/>
        </w:rPr>
      </w:pPr>
    </w:p>
    <w:p w14:paraId="7BD54EB5" w14:textId="77777777" w:rsidR="00A671D6" w:rsidRDefault="00A671D6" w:rsidP="00601F5F">
      <w:pPr>
        <w:rPr>
          <w:lang w:eastAsia="fr-FR"/>
        </w:rPr>
      </w:pPr>
    </w:p>
    <w:p w14:paraId="53E50FF5" w14:textId="77777777" w:rsidR="00A671D6" w:rsidRDefault="00A671D6" w:rsidP="00601F5F">
      <w:pPr>
        <w:rPr>
          <w:lang w:eastAsia="fr-FR"/>
        </w:rPr>
      </w:pPr>
    </w:p>
    <w:p w14:paraId="0268C292" w14:textId="77777777" w:rsidR="00695602" w:rsidRPr="00601F5F" w:rsidRDefault="00695602" w:rsidP="00601F5F">
      <w:pPr>
        <w:rPr>
          <w:lang w:eastAsia="fr-FR"/>
        </w:rPr>
      </w:pPr>
    </w:p>
    <w:p w14:paraId="3D1A0AE1" w14:textId="7F53651D" w:rsidR="000A30E0" w:rsidRPr="007D3136" w:rsidRDefault="00AA754F" w:rsidP="00AA754F">
      <w:pPr>
        <w:pStyle w:val="Titre3"/>
        <w:rPr>
          <w:rFonts w:ascii="Times New Roman" w:eastAsia="Times New Roman" w:hAnsi="Times New Roman" w:cs="Times New Roman"/>
          <w:b/>
          <w:color w:val="000000" w:themeColor="text1"/>
          <w:sz w:val="36"/>
          <w:szCs w:val="36"/>
          <w:lang w:eastAsia="fr-FR"/>
        </w:rPr>
      </w:pPr>
      <w:r>
        <w:rPr>
          <w:rFonts w:ascii="Times New Roman" w:eastAsia="Times New Roman" w:hAnsi="Times New Roman" w:cs="Times New Roman"/>
          <w:b/>
          <w:color w:val="000000" w:themeColor="text1"/>
          <w:sz w:val="36"/>
          <w:szCs w:val="36"/>
          <w:lang w:eastAsia="fr-FR"/>
        </w:rPr>
        <w:lastRenderedPageBreak/>
        <w:t xml:space="preserve">                 </w:t>
      </w:r>
      <w:r w:rsidR="00601F5F">
        <w:rPr>
          <w:rFonts w:ascii="Times New Roman" w:eastAsia="Times New Roman" w:hAnsi="Times New Roman" w:cs="Times New Roman"/>
          <w:b/>
          <w:color w:val="000000" w:themeColor="text1"/>
          <w:sz w:val="36"/>
          <w:szCs w:val="36"/>
          <w:lang w:eastAsia="fr-FR"/>
        </w:rPr>
        <w:t xml:space="preserve">   </w:t>
      </w:r>
      <w:r w:rsidR="009124DF">
        <w:rPr>
          <w:rFonts w:ascii="Times New Roman" w:eastAsia="Times New Roman" w:hAnsi="Times New Roman" w:cs="Times New Roman"/>
          <w:b/>
          <w:color w:val="000000" w:themeColor="text1"/>
          <w:sz w:val="36"/>
          <w:szCs w:val="36"/>
          <w:lang w:eastAsia="fr-FR"/>
        </w:rPr>
        <w:t xml:space="preserve">      </w:t>
      </w:r>
      <w:r>
        <w:rPr>
          <w:rFonts w:ascii="Times New Roman" w:eastAsia="Times New Roman" w:hAnsi="Times New Roman" w:cs="Times New Roman"/>
          <w:b/>
          <w:color w:val="000000" w:themeColor="text1"/>
          <w:sz w:val="36"/>
          <w:szCs w:val="36"/>
          <w:lang w:eastAsia="fr-FR"/>
        </w:rPr>
        <w:t xml:space="preserve">  </w:t>
      </w:r>
      <w:r w:rsidR="000A30E0" w:rsidRPr="007D3136">
        <w:rPr>
          <w:rFonts w:ascii="Times New Roman" w:eastAsia="Times New Roman" w:hAnsi="Times New Roman" w:cs="Times New Roman"/>
          <w:b/>
          <w:color w:val="000000" w:themeColor="text1"/>
          <w:sz w:val="36"/>
          <w:szCs w:val="36"/>
          <w:lang w:eastAsia="fr-FR"/>
        </w:rPr>
        <w:t>Bordereau des prix et</w:t>
      </w:r>
      <w:r w:rsidR="00DE2C2A">
        <w:rPr>
          <w:rFonts w:ascii="Times New Roman" w:eastAsia="Times New Roman" w:hAnsi="Times New Roman" w:cs="Times New Roman"/>
          <w:b/>
          <w:color w:val="000000" w:themeColor="text1"/>
          <w:sz w:val="36"/>
          <w:szCs w:val="36"/>
          <w:lang w:eastAsia="fr-FR"/>
        </w:rPr>
        <w:t xml:space="preserve"> unitaires</w:t>
      </w:r>
    </w:p>
    <w:p w14:paraId="0E30BD63" w14:textId="77777777" w:rsidR="000A30E0" w:rsidRPr="00C01864" w:rsidRDefault="000A30E0" w:rsidP="000A30E0">
      <w:pPr>
        <w:spacing w:after="200" w:line="240" w:lineRule="auto"/>
        <w:jc w:val="both"/>
        <w:rPr>
          <w:rFonts w:ascii="Times New Roman" w:eastAsia="Times New Roman" w:hAnsi="Times New Roman" w:cs="Times New Roman"/>
          <w:sz w:val="24"/>
          <w:szCs w:val="24"/>
          <w:lang w:eastAsia="fr-FR"/>
        </w:rPr>
      </w:pPr>
      <w:r w:rsidRPr="00C01864">
        <w:rPr>
          <w:rFonts w:ascii="Times New Roman" w:eastAsia="Times New Roman" w:hAnsi="Times New Roman" w:cs="Times New Roman"/>
          <w:sz w:val="24"/>
          <w:szCs w:val="24"/>
          <w:lang w:eastAsia="fr-FR"/>
        </w:rPr>
        <w:t>Date</w:t>
      </w:r>
      <w:r>
        <w:rPr>
          <w:rFonts w:ascii="Times New Roman" w:eastAsia="Times New Roman" w:hAnsi="Times New Roman" w:cs="Times New Roman"/>
          <w:sz w:val="24"/>
          <w:szCs w:val="24"/>
          <w:lang w:eastAsia="fr-FR"/>
        </w:rPr>
        <w:t xml:space="preserve"> : </w:t>
      </w:r>
      <w:r w:rsidRPr="00EA3B32">
        <w:rPr>
          <w:rFonts w:ascii="Times New Roman" w:eastAsia="Times New Roman" w:hAnsi="Times New Roman" w:cs="Times New Roman"/>
          <w:i/>
          <w:sz w:val="24"/>
          <w:szCs w:val="24"/>
          <w:lang w:eastAsia="fr-FR"/>
        </w:rPr>
        <w:t>[Insérer la date (jour, mois, année) de remise de l’offre]</w:t>
      </w:r>
    </w:p>
    <w:p w14:paraId="7EDE446B" w14:textId="6B1457D2" w:rsidR="000A30E0" w:rsidRPr="00A55874" w:rsidRDefault="00BE2EF4" w:rsidP="000A30E0">
      <w:pPr>
        <w:spacing w:after="200" w:line="240" w:lineRule="auto"/>
        <w:jc w:val="both"/>
        <w:rPr>
          <w:rFonts w:ascii="Times New Roman" w:hAnsi="Times New Roman" w:cs="Times New Roman"/>
          <w:i/>
          <w:sz w:val="24"/>
          <w:szCs w:val="24"/>
        </w:rPr>
      </w:pPr>
      <w:r w:rsidRPr="00BE2EF4">
        <w:rPr>
          <w:rFonts w:ascii="Times New Roman" w:eastAsia="Times New Roman" w:hAnsi="Times New Roman" w:cs="Times New Roman"/>
          <w:color w:val="000000" w:themeColor="text1"/>
          <w:sz w:val="24"/>
          <w:szCs w:val="24"/>
          <w:lang w:eastAsia="fr-FR"/>
        </w:rPr>
        <w:t>Renforcement de capacité des installations solaires de 12 services relevant Budgétairement de la Direction Régionale du Budget du District de Bamako</w:t>
      </w:r>
      <w:r w:rsidR="00860831">
        <w:rPr>
          <w:rFonts w:ascii="Times New Roman" w:eastAsia="Times New Roman" w:hAnsi="Times New Roman" w:cs="Times New Roman"/>
          <w:color w:val="000000" w:themeColor="text1"/>
          <w:sz w:val="24"/>
          <w:szCs w:val="24"/>
          <w:lang w:eastAsia="fr-FR"/>
        </w:rPr>
        <w:t>.</w:t>
      </w:r>
      <w:r w:rsidR="0044192C" w:rsidRPr="00A55874">
        <w:rPr>
          <w:rFonts w:ascii="Times New Roman" w:eastAsia="Times New Roman" w:hAnsi="Times New Roman" w:cs="Times New Roman"/>
          <w:sz w:val="24"/>
          <w:szCs w:val="24"/>
          <w:lang w:eastAsia="fr-FR"/>
        </w:rPr>
        <w:tab/>
      </w:r>
      <w:r w:rsidR="0044192C" w:rsidRPr="00A55874">
        <w:rPr>
          <w:rFonts w:ascii="Times New Roman" w:eastAsia="Times New Roman" w:hAnsi="Times New Roman" w:cs="Times New Roman"/>
          <w:sz w:val="24"/>
          <w:szCs w:val="24"/>
          <w:lang w:eastAsia="fr-FR"/>
        </w:rPr>
        <w:tab/>
      </w:r>
      <w:r w:rsidR="0044192C" w:rsidRPr="00A55874">
        <w:rPr>
          <w:rFonts w:ascii="Times New Roman" w:eastAsia="Times New Roman" w:hAnsi="Times New Roman" w:cs="Times New Roman"/>
          <w:sz w:val="24"/>
          <w:szCs w:val="24"/>
          <w:lang w:eastAsia="fr-FR"/>
        </w:rPr>
        <w:tab/>
      </w:r>
      <w:r w:rsidR="0044192C" w:rsidRPr="00A55874">
        <w:rPr>
          <w:rFonts w:ascii="Times New Roman" w:eastAsia="Times New Roman" w:hAnsi="Times New Roman" w:cs="Times New Roman"/>
          <w:sz w:val="24"/>
          <w:szCs w:val="24"/>
          <w:lang w:eastAsia="fr-FR"/>
        </w:rPr>
        <w:tab/>
      </w:r>
    </w:p>
    <w:tbl>
      <w:tblPr>
        <w:tblW w:w="9355" w:type="dxa"/>
        <w:tblInd w:w="356" w:type="dxa"/>
        <w:tblLayout w:type="fixed"/>
        <w:tblCellMar>
          <w:left w:w="72" w:type="dxa"/>
          <w:right w:w="72" w:type="dxa"/>
        </w:tblCellMar>
        <w:tblLook w:val="0000" w:firstRow="0" w:lastRow="0" w:firstColumn="0" w:lastColumn="0" w:noHBand="0" w:noVBand="0"/>
      </w:tblPr>
      <w:tblGrid>
        <w:gridCol w:w="850"/>
        <w:gridCol w:w="2835"/>
        <w:gridCol w:w="2977"/>
        <w:gridCol w:w="2693"/>
      </w:tblGrid>
      <w:tr w:rsidR="009F4D20" w:rsidRPr="00C01864" w14:paraId="12F671EC" w14:textId="77777777" w:rsidTr="00B11D07">
        <w:tc>
          <w:tcPr>
            <w:tcW w:w="850" w:type="dxa"/>
            <w:tcBorders>
              <w:top w:val="double" w:sz="6" w:space="0" w:color="auto"/>
              <w:left w:val="double" w:sz="6" w:space="0" w:color="auto"/>
              <w:bottom w:val="nil"/>
              <w:right w:val="nil"/>
            </w:tcBorders>
          </w:tcPr>
          <w:p w14:paraId="37E1C548" w14:textId="77777777" w:rsidR="009F4D20" w:rsidRPr="00C01864" w:rsidRDefault="009F4D20" w:rsidP="003B2CF2">
            <w:pPr>
              <w:suppressAutoHyphens/>
              <w:jc w:val="center"/>
              <w:rPr>
                <w:rFonts w:ascii="Times New Roman" w:hAnsi="Times New Roman" w:cs="Times New Roman"/>
                <w:b/>
                <w:sz w:val="18"/>
                <w:szCs w:val="18"/>
              </w:rPr>
            </w:pPr>
            <w:r w:rsidRPr="00C01864">
              <w:rPr>
                <w:rFonts w:ascii="Times New Roman" w:hAnsi="Times New Roman" w:cs="Times New Roman"/>
                <w:b/>
                <w:sz w:val="18"/>
                <w:szCs w:val="18"/>
              </w:rPr>
              <w:t>Article (s)</w:t>
            </w:r>
          </w:p>
        </w:tc>
        <w:tc>
          <w:tcPr>
            <w:tcW w:w="2835" w:type="dxa"/>
            <w:tcBorders>
              <w:top w:val="double" w:sz="6" w:space="0" w:color="auto"/>
              <w:left w:val="single" w:sz="6" w:space="0" w:color="auto"/>
              <w:bottom w:val="nil"/>
              <w:right w:val="nil"/>
            </w:tcBorders>
          </w:tcPr>
          <w:p w14:paraId="6B5A19CB" w14:textId="77777777" w:rsidR="009F4D20" w:rsidRPr="00C01864" w:rsidRDefault="009F4D20" w:rsidP="003B2CF2">
            <w:pPr>
              <w:suppressAutoHyphens/>
              <w:jc w:val="center"/>
              <w:rPr>
                <w:rFonts w:ascii="Times New Roman" w:hAnsi="Times New Roman" w:cs="Times New Roman"/>
                <w:b/>
                <w:sz w:val="18"/>
                <w:szCs w:val="18"/>
              </w:rPr>
            </w:pPr>
            <w:r w:rsidRPr="00C01864">
              <w:rPr>
                <w:rFonts w:ascii="Times New Roman" w:hAnsi="Times New Roman" w:cs="Times New Roman"/>
                <w:b/>
                <w:sz w:val="18"/>
                <w:szCs w:val="18"/>
              </w:rPr>
              <w:t>Description</w:t>
            </w:r>
          </w:p>
          <w:p w14:paraId="7A9C7B40" w14:textId="77777777" w:rsidR="009F4D20" w:rsidRPr="00C01864" w:rsidRDefault="009F4D20" w:rsidP="003B2CF2">
            <w:pPr>
              <w:suppressAutoHyphens/>
              <w:jc w:val="center"/>
              <w:rPr>
                <w:rFonts w:ascii="Times New Roman" w:hAnsi="Times New Roman" w:cs="Times New Roman"/>
                <w:b/>
                <w:sz w:val="18"/>
                <w:szCs w:val="18"/>
              </w:rPr>
            </w:pPr>
            <w:r w:rsidRPr="00C01864">
              <w:rPr>
                <w:rFonts w:ascii="Times New Roman" w:hAnsi="Times New Roman" w:cs="Times New Roman"/>
                <w:b/>
                <w:sz w:val="18"/>
                <w:szCs w:val="18"/>
              </w:rPr>
              <w:t>(Désignation)</w:t>
            </w:r>
          </w:p>
        </w:tc>
        <w:tc>
          <w:tcPr>
            <w:tcW w:w="2977" w:type="dxa"/>
            <w:tcBorders>
              <w:top w:val="double" w:sz="6" w:space="0" w:color="auto"/>
              <w:left w:val="single" w:sz="6" w:space="0" w:color="auto"/>
              <w:bottom w:val="nil"/>
              <w:right w:val="nil"/>
            </w:tcBorders>
          </w:tcPr>
          <w:p w14:paraId="34FE1E84" w14:textId="522FBD4A" w:rsidR="009F4D20" w:rsidRPr="00C01864" w:rsidRDefault="009F4D20" w:rsidP="003B2CF2">
            <w:pPr>
              <w:suppressAutoHyphens/>
              <w:jc w:val="center"/>
              <w:rPr>
                <w:rFonts w:ascii="Times New Roman" w:hAnsi="Times New Roman" w:cs="Times New Roman"/>
                <w:b/>
                <w:sz w:val="18"/>
                <w:szCs w:val="18"/>
              </w:rPr>
            </w:pPr>
            <w:r w:rsidRPr="009F4D20">
              <w:rPr>
                <w:rFonts w:ascii="Times New Roman" w:hAnsi="Times New Roman" w:cs="Times New Roman"/>
                <w:b/>
                <w:sz w:val="18"/>
                <w:szCs w:val="18"/>
              </w:rPr>
              <w:t>Prix unitaire en chiffres</w:t>
            </w:r>
          </w:p>
        </w:tc>
        <w:tc>
          <w:tcPr>
            <w:tcW w:w="2693" w:type="dxa"/>
            <w:tcBorders>
              <w:top w:val="double" w:sz="6" w:space="0" w:color="auto"/>
              <w:left w:val="single" w:sz="6" w:space="0" w:color="auto"/>
              <w:bottom w:val="nil"/>
              <w:right w:val="double" w:sz="6" w:space="0" w:color="auto"/>
            </w:tcBorders>
          </w:tcPr>
          <w:p w14:paraId="20535221" w14:textId="77777777" w:rsidR="009F4D20" w:rsidRPr="00C01864" w:rsidRDefault="009F4D20" w:rsidP="009F4D20">
            <w:pPr>
              <w:pStyle w:val="Notedebasdepage"/>
              <w:jc w:val="center"/>
              <w:rPr>
                <w:b/>
                <w:sz w:val="18"/>
                <w:szCs w:val="18"/>
                <w:vertAlign w:val="superscript"/>
                <w:lang w:val="fr-FR"/>
              </w:rPr>
            </w:pPr>
            <w:r>
              <w:rPr>
                <w:b/>
                <w:sz w:val="18"/>
                <w:szCs w:val="18"/>
                <w:lang w:val="fr-FR"/>
              </w:rPr>
              <w:t>Prix unitaire en lettre</w:t>
            </w:r>
          </w:p>
          <w:p w14:paraId="635019B0" w14:textId="49536B97" w:rsidR="009F4D20" w:rsidRPr="00C01864" w:rsidRDefault="009F4D20" w:rsidP="003B2CF2">
            <w:pPr>
              <w:suppressAutoHyphens/>
              <w:jc w:val="center"/>
              <w:rPr>
                <w:rFonts w:ascii="Times New Roman" w:hAnsi="Times New Roman" w:cs="Times New Roman"/>
                <w:b/>
                <w:sz w:val="18"/>
                <w:szCs w:val="18"/>
              </w:rPr>
            </w:pPr>
          </w:p>
        </w:tc>
      </w:tr>
      <w:bookmarkEnd w:id="67"/>
      <w:tr w:rsidR="00BE2EF4" w:rsidRPr="00C01864" w14:paraId="2B16071C" w14:textId="77777777" w:rsidTr="00B11D07">
        <w:trPr>
          <w:trHeight w:val="845"/>
        </w:trPr>
        <w:tc>
          <w:tcPr>
            <w:tcW w:w="850" w:type="dxa"/>
            <w:tcBorders>
              <w:top w:val="double" w:sz="6" w:space="0" w:color="auto"/>
              <w:left w:val="double" w:sz="6" w:space="0" w:color="auto"/>
              <w:bottom w:val="single" w:sz="4" w:space="0" w:color="auto"/>
              <w:right w:val="nil"/>
            </w:tcBorders>
          </w:tcPr>
          <w:p w14:paraId="137D1D50" w14:textId="48B6F312" w:rsidR="00BE2EF4" w:rsidRPr="00C01864" w:rsidRDefault="00BE2EF4" w:rsidP="00BE2EF4">
            <w:pPr>
              <w:jc w:val="center"/>
              <w:rPr>
                <w:rFonts w:ascii="Times New Roman" w:hAnsi="Times New Roman" w:cs="Times New Roman"/>
                <w:bCs/>
                <w:i/>
                <w:iCs/>
              </w:rPr>
            </w:pPr>
            <w:r w:rsidRPr="00AE428C">
              <w:t>1</w:t>
            </w:r>
          </w:p>
        </w:tc>
        <w:tc>
          <w:tcPr>
            <w:tcW w:w="2835" w:type="dxa"/>
            <w:tcBorders>
              <w:top w:val="double" w:sz="6" w:space="0" w:color="auto"/>
              <w:left w:val="single" w:sz="6" w:space="0" w:color="auto"/>
              <w:bottom w:val="single" w:sz="4" w:space="0" w:color="auto"/>
              <w:right w:val="nil"/>
            </w:tcBorders>
          </w:tcPr>
          <w:p w14:paraId="3E274039" w14:textId="37A5BE9B" w:rsidR="00BE2EF4" w:rsidRPr="000A30E0" w:rsidRDefault="00BE2EF4" w:rsidP="00BE2EF4">
            <w:pPr>
              <w:rPr>
                <w:rFonts w:ascii="Times New Roman" w:hAnsi="Times New Roman" w:cs="Times New Roman"/>
              </w:rPr>
            </w:pPr>
            <w:r w:rsidRPr="00AE428C">
              <w:t>Onduleur Hybride Solaire Lithium 6KW 2 in and 2 out (5 ans de garantie)</w:t>
            </w:r>
          </w:p>
        </w:tc>
        <w:tc>
          <w:tcPr>
            <w:tcW w:w="2977" w:type="dxa"/>
            <w:tcBorders>
              <w:top w:val="double" w:sz="6" w:space="0" w:color="auto"/>
              <w:left w:val="single" w:sz="6" w:space="0" w:color="auto"/>
              <w:bottom w:val="single" w:sz="4" w:space="0" w:color="auto"/>
              <w:right w:val="nil"/>
            </w:tcBorders>
          </w:tcPr>
          <w:p w14:paraId="30ABD9AB" w14:textId="71B9CEC8" w:rsidR="00BE2EF4" w:rsidRPr="00C01864" w:rsidRDefault="00BE2EF4" w:rsidP="00BE2EF4">
            <w:pPr>
              <w:rPr>
                <w:rFonts w:ascii="Times New Roman" w:hAnsi="Times New Roman" w:cs="Times New Roman"/>
                <w:bCs/>
                <w:i/>
                <w:iCs/>
              </w:rPr>
            </w:pPr>
          </w:p>
        </w:tc>
        <w:tc>
          <w:tcPr>
            <w:tcW w:w="2693" w:type="dxa"/>
            <w:tcBorders>
              <w:top w:val="double" w:sz="6" w:space="0" w:color="auto"/>
              <w:left w:val="single" w:sz="6" w:space="0" w:color="auto"/>
              <w:bottom w:val="single" w:sz="4" w:space="0" w:color="auto"/>
              <w:right w:val="double" w:sz="6" w:space="0" w:color="auto"/>
            </w:tcBorders>
          </w:tcPr>
          <w:p w14:paraId="4BCA4DC3" w14:textId="751CECEA" w:rsidR="00BE2EF4" w:rsidRPr="00C01864" w:rsidRDefault="00BE2EF4" w:rsidP="00BE2EF4">
            <w:pPr>
              <w:rPr>
                <w:rFonts w:ascii="Times New Roman" w:hAnsi="Times New Roman" w:cs="Times New Roman"/>
                <w:bCs/>
                <w:i/>
                <w:iCs/>
              </w:rPr>
            </w:pPr>
          </w:p>
        </w:tc>
      </w:tr>
      <w:tr w:rsidR="00BE2EF4" w:rsidRPr="00C01864" w14:paraId="3664BD7D" w14:textId="77777777" w:rsidTr="00FF4DC5">
        <w:trPr>
          <w:trHeight w:val="531"/>
        </w:trPr>
        <w:tc>
          <w:tcPr>
            <w:tcW w:w="850" w:type="dxa"/>
            <w:tcBorders>
              <w:top w:val="single" w:sz="4" w:space="0" w:color="auto"/>
              <w:left w:val="double" w:sz="6" w:space="0" w:color="auto"/>
              <w:bottom w:val="double" w:sz="6" w:space="0" w:color="auto"/>
              <w:right w:val="nil"/>
            </w:tcBorders>
          </w:tcPr>
          <w:p w14:paraId="14351EBB" w14:textId="209CABDA" w:rsidR="00BE2EF4" w:rsidRDefault="00BE2EF4" w:rsidP="00BE2EF4">
            <w:pPr>
              <w:jc w:val="center"/>
              <w:rPr>
                <w:rFonts w:ascii="Times New Roman" w:hAnsi="Times New Roman" w:cs="Times New Roman"/>
              </w:rPr>
            </w:pPr>
            <w:r w:rsidRPr="00AE428C">
              <w:t>2</w:t>
            </w:r>
          </w:p>
        </w:tc>
        <w:tc>
          <w:tcPr>
            <w:tcW w:w="2835" w:type="dxa"/>
            <w:tcBorders>
              <w:top w:val="single" w:sz="4" w:space="0" w:color="auto"/>
              <w:left w:val="single" w:sz="6" w:space="0" w:color="auto"/>
              <w:bottom w:val="double" w:sz="6" w:space="0" w:color="auto"/>
              <w:right w:val="nil"/>
            </w:tcBorders>
          </w:tcPr>
          <w:p w14:paraId="54E8A3E7" w14:textId="575B77EB" w:rsidR="00BE2EF4" w:rsidRDefault="00BE2EF4" w:rsidP="00BE2EF4">
            <w:r w:rsidRPr="00AE428C">
              <w:t>Batterie LiFePO</w:t>
            </w:r>
            <w:r w:rsidR="00860831" w:rsidRPr="00AE428C">
              <w:t>4 Lithium</w:t>
            </w:r>
            <w:r w:rsidRPr="00AE428C">
              <w:t xml:space="preserve"> 10KWH </w:t>
            </w:r>
            <w:r w:rsidR="00860831" w:rsidRPr="00AE428C">
              <w:t>(7</w:t>
            </w:r>
            <w:r w:rsidRPr="00AE428C">
              <w:t>ans de garantie)</w:t>
            </w:r>
          </w:p>
        </w:tc>
        <w:tc>
          <w:tcPr>
            <w:tcW w:w="2977" w:type="dxa"/>
            <w:tcBorders>
              <w:top w:val="single" w:sz="4" w:space="0" w:color="auto"/>
              <w:left w:val="single" w:sz="6" w:space="0" w:color="auto"/>
              <w:bottom w:val="double" w:sz="6" w:space="0" w:color="auto"/>
              <w:right w:val="nil"/>
            </w:tcBorders>
          </w:tcPr>
          <w:p w14:paraId="50B02CE4"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11B70C6F" w14:textId="77777777" w:rsidR="00BE2EF4" w:rsidRPr="00C01864" w:rsidRDefault="00BE2EF4" w:rsidP="00BE2EF4">
            <w:pPr>
              <w:rPr>
                <w:rFonts w:ascii="Times New Roman" w:hAnsi="Times New Roman" w:cs="Times New Roman"/>
                <w:bCs/>
                <w:i/>
                <w:iCs/>
              </w:rPr>
            </w:pPr>
          </w:p>
        </w:tc>
      </w:tr>
      <w:tr w:rsidR="00BE2EF4" w:rsidRPr="00C01864" w14:paraId="3076A92E" w14:textId="77777777" w:rsidTr="00B11D07">
        <w:trPr>
          <w:trHeight w:val="517"/>
        </w:trPr>
        <w:tc>
          <w:tcPr>
            <w:tcW w:w="850" w:type="dxa"/>
            <w:tcBorders>
              <w:top w:val="single" w:sz="4" w:space="0" w:color="auto"/>
              <w:left w:val="double" w:sz="6" w:space="0" w:color="auto"/>
              <w:bottom w:val="double" w:sz="6" w:space="0" w:color="auto"/>
              <w:right w:val="nil"/>
            </w:tcBorders>
          </w:tcPr>
          <w:p w14:paraId="5C2425F7" w14:textId="3A232B93" w:rsidR="00BE2EF4" w:rsidRDefault="00BE2EF4" w:rsidP="00BE2EF4">
            <w:pPr>
              <w:jc w:val="center"/>
              <w:rPr>
                <w:rFonts w:ascii="Times New Roman" w:hAnsi="Times New Roman" w:cs="Times New Roman"/>
              </w:rPr>
            </w:pPr>
            <w:r w:rsidRPr="00AE428C">
              <w:t>3</w:t>
            </w:r>
          </w:p>
        </w:tc>
        <w:tc>
          <w:tcPr>
            <w:tcW w:w="2835" w:type="dxa"/>
            <w:tcBorders>
              <w:top w:val="single" w:sz="4" w:space="0" w:color="auto"/>
              <w:left w:val="single" w:sz="6" w:space="0" w:color="auto"/>
              <w:bottom w:val="double" w:sz="6" w:space="0" w:color="auto"/>
              <w:right w:val="nil"/>
            </w:tcBorders>
          </w:tcPr>
          <w:p w14:paraId="71D16A97" w14:textId="537873BB" w:rsidR="00BE2EF4" w:rsidRDefault="00BE2EF4" w:rsidP="00BE2EF4">
            <w:r w:rsidRPr="00AE428C">
              <w:t>Panneau solaire 700w Bifacial (10 ans de garantie)</w:t>
            </w:r>
          </w:p>
        </w:tc>
        <w:tc>
          <w:tcPr>
            <w:tcW w:w="2977" w:type="dxa"/>
            <w:tcBorders>
              <w:top w:val="single" w:sz="4" w:space="0" w:color="auto"/>
              <w:left w:val="single" w:sz="6" w:space="0" w:color="auto"/>
              <w:bottom w:val="double" w:sz="6" w:space="0" w:color="auto"/>
              <w:right w:val="nil"/>
            </w:tcBorders>
          </w:tcPr>
          <w:p w14:paraId="0079004A"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3D0CD5E6" w14:textId="77777777" w:rsidR="00BE2EF4" w:rsidRPr="00C01864" w:rsidRDefault="00BE2EF4" w:rsidP="00BE2EF4">
            <w:pPr>
              <w:rPr>
                <w:rFonts w:ascii="Times New Roman" w:hAnsi="Times New Roman" w:cs="Times New Roman"/>
                <w:bCs/>
                <w:i/>
                <w:iCs/>
              </w:rPr>
            </w:pPr>
          </w:p>
        </w:tc>
      </w:tr>
      <w:tr w:rsidR="00BE2EF4" w:rsidRPr="00C01864" w14:paraId="760DF37F" w14:textId="77777777" w:rsidTr="00B11D07">
        <w:trPr>
          <w:trHeight w:val="599"/>
        </w:trPr>
        <w:tc>
          <w:tcPr>
            <w:tcW w:w="850" w:type="dxa"/>
            <w:tcBorders>
              <w:top w:val="single" w:sz="4" w:space="0" w:color="auto"/>
              <w:left w:val="double" w:sz="6" w:space="0" w:color="auto"/>
              <w:bottom w:val="double" w:sz="6" w:space="0" w:color="auto"/>
              <w:right w:val="nil"/>
            </w:tcBorders>
          </w:tcPr>
          <w:p w14:paraId="5318BCDB" w14:textId="50B027E8" w:rsidR="00BE2EF4" w:rsidRDefault="00BE2EF4" w:rsidP="00BE2EF4">
            <w:pPr>
              <w:jc w:val="center"/>
              <w:rPr>
                <w:rFonts w:ascii="Times New Roman" w:hAnsi="Times New Roman" w:cs="Times New Roman"/>
              </w:rPr>
            </w:pPr>
            <w:r w:rsidRPr="00AE428C">
              <w:t>4</w:t>
            </w:r>
          </w:p>
        </w:tc>
        <w:tc>
          <w:tcPr>
            <w:tcW w:w="2835" w:type="dxa"/>
            <w:tcBorders>
              <w:top w:val="single" w:sz="4" w:space="0" w:color="auto"/>
              <w:left w:val="single" w:sz="6" w:space="0" w:color="auto"/>
              <w:bottom w:val="double" w:sz="6" w:space="0" w:color="auto"/>
              <w:right w:val="nil"/>
            </w:tcBorders>
          </w:tcPr>
          <w:p w14:paraId="7711FDEA" w14:textId="0EDFA56F" w:rsidR="00BE2EF4" w:rsidRDefault="00BE2EF4" w:rsidP="00BE2EF4">
            <w:r w:rsidRPr="00AE428C">
              <w:t>Câble Electrique 2x6mm2</w:t>
            </w:r>
          </w:p>
        </w:tc>
        <w:tc>
          <w:tcPr>
            <w:tcW w:w="2977" w:type="dxa"/>
            <w:tcBorders>
              <w:top w:val="single" w:sz="4" w:space="0" w:color="auto"/>
              <w:left w:val="single" w:sz="6" w:space="0" w:color="auto"/>
              <w:bottom w:val="double" w:sz="6" w:space="0" w:color="auto"/>
              <w:right w:val="nil"/>
            </w:tcBorders>
          </w:tcPr>
          <w:p w14:paraId="02D2E21C"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6F38EDF6" w14:textId="77777777" w:rsidR="00BE2EF4" w:rsidRPr="00C01864" w:rsidRDefault="00BE2EF4" w:rsidP="00BE2EF4">
            <w:pPr>
              <w:rPr>
                <w:rFonts w:ascii="Times New Roman" w:hAnsi="Times New Roman" w:cs="Times New Roman"/>
                <w:bCs/>
                <w:i/>
                <w:iCs/>
              </w:rPr>
            </w:pPr>
          </w:p>
        </w:tc>
      </w:tr>
      <w:tr w:rsidR="00BE2EF4" w:rsidRPr="00C01864" w14:paraId="431C7F70" w14:textId="77777777" w:rsidTr="00B11D07">
        <w:trPr>
          <w:trHeight w:val="523"/>
        </w:trPr>
        <w:tc>
          <w:tcPr>
            <w:tcW w:w="850" w:type="dxa"/>
            <w:tcBorders>
              <w:top w:val="single" w:sz="4" w:space="0" w:color="auto"/>
              <w:left w:val="double" w:sz="6" w:space="0" w:color="auto"/>
              <w:bottom w:val="double" w:sz="6" w:space="0" w:color="auto"/>
              <w:right w:val="nil"/>
            </w:tcBorders>
          </w:tcPr>
          <w:p w14:paraId="10434D18" w14:textId="368FE47D" w:rsidR="00BE2EF4" w:rsidRDefault="00BE2EF4" w:rsidP="00BE2EF4">
            <w:pPr>
              <w:jc w:val="center"/>
              <w:rPr>
                <w:rFonts w:ascii="Times New Roman" w:hAnsi="Times New Roman" w:cs="Times New Roman"/>
              </w:rPr>
            </w:pPr>
            <w:r w:rsidRPr="00AE428C">
              <w:t>5</w:t>
            </w:r>
          </w:p>
        </w:tc>
        <w:tc>
          <w:tcPr>
            <w:tcW w:w="2835" w:type="dxa"/>
            <w:tcBorders>
              <w:top w:val="single" w:sz="4" w:space="0" w:color="auto"/>
              <w:left w:val="single" w:sz="6" w:space="0" w:color="auto"/>
              <w:bottom w:val="double" w:sz="6" w:space="0" w:color="auto"/>
              <w:right w:val="nil"/>
            </w:tcBorders>
          </w:tcPr>
          <w:p w14:paraId="00F1523C" w14:textId="5207646C" w:rsidR="00BE2EF4" w:rsidRDefault="00BE2EF4" w:rsidP="00BE2EF4">
            <w:r w:rsidRPr="00AE428C">
              <w:t>Câble Electrique 16x4mm2</w:t>
            </w:r>
          </w:p>
        </w:tc>
        <w:tc>
          <w:tcPr>
            <w:tcW w:w="2977" w:type="dxa"/>
            <w:tcBorders>
              <w:top w:val="single" w:sz="4" w:space="0" w:color="auto"/>
              <w:left w:val="single" w:sz="6" w:space="0" w:color="auto"/>
              <w:bottom w:val="double" w:sz="6" w:space="0" w:color="auto"/>
              <w:right w:val="nil"/>
            </w:tcBorders>
          </w:tcPr>
          <w:p w14:paraId="77073452"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6A6F18EF" w14:textId="77777777" w:rsidR="00BE2EF4" w:rsidRPr="00C01864" w:rsidRDefault="00BE2EF4" w:rsidP="00BE2EF4">
            <w:pPr>
              <w:rPr>
                <w:rFonts w:ascii="Times New Roman" w:hAnsi="Times New Roman" w:cs="Times New Roman"/>
                <w:bCs/>
                <w:i/>
                <w:iCs/>
              </w:rPr>
            </w:pPr>
          </w:p>
        </w:tc>
      </w:tr>
      <w:tr w:rsidR="00BE2EF4" w:rsidRPr="00C01864" w14:paraId="7A64C7DD" w14:textId="77777777" w:rsidTr="00FF4DC5">
        <w:trPr>
          <w:trHeight w:val="309"/>
        </w:trPr>
        <w:tc>
          <w:tcPr>
            <w:tcW w:w="850" w:type="dxa"/>
            <w:tcBorders>
              <w:top w:val="single" w:sz="4" w:space="0" w:color="auto"/>
              <w:left w:val="double" w:sz="6" w:space="0" w:color="auto"/>
              <w:bottom w:val="double" w:sz="6" w:space="0" w:color="auto"/>
              <w:right w:val="nil"/>
            </w:tcBorders>
          </w:tcPr>
          <w:p w14:paraId="443A1DD3" w14:textId="407BC692" w:rsidR="00BE2EF4" w:rsidRDefault="00BE2EF4" w:rsidP="00BE2EF4">
            <w:pPr>
              <w:jc w:val="center"/>
              <w:rPr>
                <w:rFonts w:ascii="Times New Roman" w:hAnsi="Times New Roman" w:cs="Times New Roman"/>
              </w:rPr>
            </w:pPr>
            <w:r w:rsidRPr="00AE428C">
              <w:t>6</w:t>
            </w:r>
          </w:p>
        </w:tc>
        <w:tc>
          <w:tcPr>
            <w:tcW w:w="2835" w:type="dxa"/>
            <w:tcBorders>
              <w:top w:val="single" w:sz="4" w:space="0" w:color="auto"/>
              <w:left w:val="single" w:sz="6" w:space="0" w:color="auto"/>
              <w:bottom w:val="double" w:sz="6" w:space="0" w:color="auto"/>
              <w:right w:val="nil"/>
            </w:tcBorders>
          </w:tcPr>
          <w:p w14:paraId="0496F3B5" w14:textId="587FF6FF" w:rsidR="00BE2EF4" w:rsidRDefault="00BE2EF4" w:rsidP="00BE2EF4">
            <w:r w:rsidRPr="00AE428C">
              <w:t>Câble Electrique 4x4mm2</w:t>
            </w:r>
          </w:p>
        </w:tc>
        <w:tc>
          <w:tcPr>
            <w:tcW w:w="2977" w:type="dxa"/>
            <w:tcBorders>
              <w:top w:val="single" w:sz="4" w:space="0" w:color="auto"/>
              <w:left w:val="single" w:sz="6" w:space="0" w:color="auto"/>
              <w:bottom w:val="double" w:sz="6" w:space="0" w:color="auto"/>
              <w:right w:val="nil"/>
            </w:tcBorders>
          </w:tcPr>
          <w:p w14:paraId="2A4B0DC1"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1C5B6CAC" w14:textId="77777777" w:rsidR="00BE2EF4" w:rsidRPr="00C01864" w:rsidRDefault="00BE2EF4" w:rsidP="00BE2EF4">
            <w:pPr>
              <w:rPr>
                <w:rFonts w:ascii="Times New Roman" w:hAnsi="Times New Roman" w:cs="Times New Roman"/>
                <w:bCs/>
                <w:i/>
                <w:iCs/>
              </w:rPr>
            </w:pPr>
          </w:p>
        </w:tc>
      </w:tr>
      <w:tr w:rsidR="00BE2EF4" w:rsidRPr="00C01864" w14:paraId="23AC01E1" w14:textId="77777777" w:rsidTr="00FF4DC5">
        <w:trPr>
          <w:trHeight w:val="387"/>
        </w:trPr>
        <w:tc>
          <w:tcPr>
            <w:tcW w:w="850" w:type="dxa"/>
            <w:tcBorders>
              <w:top w:val="single" w:sz="4" w:space="0" w:color="auto"/>
              <w:left w:val="double" w:sz="6" w:space="0" w:color="auto"/>
              <w:bottom w:val="double" w:sz="6" w:space="0" w:color="auto"/>
              <w:right w:val="nil"/>
            </w:tcBorders>
          </w:tcPr>
          <w:p w14:paraId="07547122" w14:textId="12E2504F" w:rsidR="00BE2EF4" w:rsidRDefault="00BE2EF4" w:rsidP="00BE2EF4">
            <w:pPr>
              <w:jc w:val="center"/>
              <w:rPr>
                <w:rFonts w:ascii="Times New Roman" w:hAnsi="Times New Roman" w:cs="Times New Roman"/>
              </w:rPr>
            </w:pPr>
            <w:r w:rsidRPr="00AE428C">
              <w:t>7</w:t>
            </w:r>
          </w:p>
        </w:tc>
        <w:tc>
          <w:tcPr>
            <w:tcW w:w="2835" w:type="dxa"/>
            <w:tcBorders>
              <w:top w:val="single" w:sz="4" w:space="0" w:color="auto"/>
              <w:left w:val="single" w:sz="6" w:space="0" w:color="auto"/>
              <w:bottom w:val="double" w:sz="6" w:space="0" w:color="auto"/>
              <w:right w:val="nil"/>
            </w:tcBorders>
          </w:tcPr>
          <w:p w14:paraId="4D84E4F7" w14:textId="341475A9" w:rsidR="00BE2EF4" w:rsidRDefault="00BE2EF4" w:rsidP="00BE2EF4">
            <w:r w:rsidRPr="00AE428C">
              <w:t>Câble Electrique 2x4mm2</w:t>
            </w:r>
          </w:p>
        </w:tc>
        <w:tc>
          <w:tcPr>
            <w:tcW w:w="2977" w:type="dxa"/>
            <w:tcBorders>
              <w:top w:val="single" w:sz="4" w:space="0" w:color="auto"/>
              <w:left w:val="single" w:sz="6" w:space="0" w:color="auto"/>
              <w:bottom w:val="double" w:sz="6" w:space="0" w:color="auto"/>
              <w:right w:val="nil"/>
            </w:tcBorders>
          </w:tcPr>
          <w:p w14:paraId="6031D8AA"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7351C97F" w14:textId="77777777" w:rsidR="00BE2EF4" w:rsidRPr="00C01864" w:rsidRDefault="00BE2EF4" w:rsidP="00BE2EF4">
            <w:pPr>
              <w:rPr>
                <w:rFonts w:ascii="Times New Roman" w:hAnsi="Times New Roman" w:cs="Times New Roman"/>
                <w:bCs/>
                <w:i/>
                <w:iCs/>
              </w:rPr>
            </w:pPr>
          </w:p>
        </w:tc>
      </w:tr>
      <w:tr w:rsidR="00BE2EF4" w:rsidRPr="00C01864" w14:paraId="1376459F" w14:textId="77777777" w:rsidTr="00B11D07">
        <w:trPr>
          <w:trHeight w:val="525"/>
        </w:trPr>
        <w:tc>
          <w:tcPr>
            <w:tcW w:w="850" w:type="dxa"/>
            <w:tcBorders>
              <w:top w:val="single" w:sz="4" w:space="0" w:color="auto"/>
              <w:left w:val="double" w:sz="6" w:space="0" w:color="auto"/>
              <w:bottom w:val="double" w:sz="6" w:space="0" w:color="auto"/>
              <w:right w:val="nil"/>
            </w:tcBorders>
          </w:tcPr>
          <w:p w14:paraId="18D0C837" w14:textId="6CE4DC07" w:rsidR="00BE2EF4" w:rsidRDefault="00BE2EF4" w:rsidP="00BE2EF4">
            <w:pPr>
              <w:jc w:val="center"/>
              <w:rPr>
                <w:rFonts w:ascii="Times New Roman" w:hAnsi="Times New Roman" w:cs="Times New Roman"/>
              </w:rPr>
            </w:pPr>
            <w:r w:rsidRPr="00AE428C">
              <w:t>8</w:t>
            </w:r>
          </w:p>
        </w:tc>
        <w:tc>
          <w:tcPr>
            <w:tcW w:w="2835" w:type="dxa"/>
            <w:tcBorders>
              <w:top w:val="single" w:sz="4" w:space="0" w:color="auto"/>
              <w:left w:val="single" w:sz="6" w:space="0" w:color="auto"/>
              <w:bottom w:val="double" w:sz="6" w:space="0" w:color="auto"/>
              <w:right w:val="nil"/>
            </w:tcBorders>
          </w:tcPr>
          <w:p w14:paraId="1C9DB7A8" w14:textId="1A4061BA" w:rsidR="00BE2EF4" w:rsidRDefault="00BE2EF4" w:rsidP="00BE2EF4">
            <w:r w:rsidRPr="00AE428C">
              <w:t>Câble de terre 10mm2</w:t>
            </w:r>
          </w:p>
        </w:tc>
        <w:tc>
          <w:tcPr>
            <w:tcW w:w="2977" w:type="dxa"/>
            <w:tcBorders>
              <w:top w:val="single" w:sz="4" w:space="0" w:color="auto"/>
              <w:left w:val="single" w:sz="6" w:space="0" w:color="auto"/>
              <w:bottom w:val="double" w:sz="6" w:space="0" w:color="auto"/>
              <w:right w:val="nil"/>
            </w:tcBorders>
          </w:tcPr>
          <w:p w14:paraId="2DB5E49A"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360FB3EC" w14:textId="77777777" w:rsidR="00BE2EF4" w:rsidRPr="00C01864" w:rsidRDefault="00BE2EF4" w:rsidP="00BE2EF4">
            <w:pPr>
              <w:rPr>
                <w:rFonts w:ascii="Times New Roman" w:hAnsi="Times New Roman" w:cs="Times New Roman"/>
                <w:bCs/>
                <w:i/>
                <w:iCs/>
              </w:rPr>
            </w:pPr>
          </w:p>
        </w:tc>
      </w:tr>
      <w:tr w:rsidR="00BE2EF4" w:rsidRPr="00C01864" w14:paraId="5ACCCBA4" w14:textId="77777777" w:rsidTr="00FF4DC5">
        <w:trPr>
          <w:trHeight w:val="445"/>
        </w:trPr>
        <w:tc>
          <w:tcPr>
            <w:tcW w:w="850" w:type="dxa"/>
            <w:tcBorders>
              <w:top w:val="single" w:sz="4" w:space="0" w:color="auto"/>
              <w:left w:val="double" w:sz="6" w:space="0" w:color="auto"/>
              <w:bottom w:val="double" w:sz="6" w:space="0" w:color="auto"/>
              <w:right w:val="nil"/>
            </w:tcBorders>
          </w:tcPr>
          <w:p w14:paraId="3B5992EB" w14:textId="03793A82" w:rsidR="00BE2EF4" w:rsidRDefault="00BE2EF4" w:rsidP="00BE2EF4">
            <w:pPr>
              <w:jc w:val="center"/>
              <w:rPr>
                <w:rFonts w:ascii="Times New Roman" w:hAnsi="Times New Roman" w:cs="Times New Roman"/>
              </w:rPr>
            </w:pPr>
            <w:r w:rsidRPr="00AE428C">
              <w:t>9</w:t>
            </w:r>
          </w:p>
        </w:tc>
        <w:tc>
          <w:tcPr>
            <w:tcW w:w="2835" w:type="dxa"/>
            <w:tcBorders>
              <w:top w:val="single" w:sz="4" w:space="0" w:color="auto"/>
              <w:left w:val="single" w:sz="6" w:space="0" w:color="auto"/>
              <w:bottom w:val="double" w:sz="6" w:space="0" w:color="auto"/>
              <w:right w:val="nil"/>
            </w:tcBorders>
          </w:tcPr>
          <w:p w14:paraId="76661703" w14:textId="3B56FA74" w:rsidR="00BE2EF4" w:rsidRDefault="00BE2EF4" w:rsidP="00BE2EF4">
            <w:r w:rsidRPr="00AE428C">
              <w:t>Goulottes 100/45 en carton de 8</w:t>
            </w:r>
          </w:p>
        </w:tc>
        <w:tc>
          <w:tcPr>
            <w:tcW w:w="2977" w:type="dxa"/>
            <w:tcBorders>
              <w:top w:val="single" w:sz="4" w:space="0" w:color="auto"/>
              <w:left w:val="single" w:sz="6" w:space="0" w:color="auto"/>
              <w:bottom w:val="double" w:sz="6" w:space="0" w:color="auto"/>
              <w:right w:val="nil"/>
            </w:tcBorders>
          </w:tcPr>
          <w:p w14:paraId="2844280B"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59C0F6E6" w14:textId="77777777" w:rsidR="00BE2EF4" w:rsidRPr="00C01864" w:rsidRDefault="00BE2EF4" w:rsidP="00BE2EF4">
            <w:pPr>
              <w:rPr>
                <w:rFonts w:ascii="Times New Roman" w:hAnsi="Times New Roman" w:cs="Times New Roman"/>
                <w:bCs/>
                <w:i/>
                <w:iCs/>
              </w:rPr>
            </w:pPr>
          </w:p>
        </w:tc>
      </w:tr>
      <w:tr w:rsidR="00BE2EF4" w:rsidRPr="00C01864" w14:paraId="564EE6B4" w14:textId="77777777" w:rsidTr="00FF4DC5">
        <w:trPr>
          <w:trHeight w:val="810"/>
        </w:trPr>
        <w:tc>
          <w:tcPr>
            <w:tcW w:w="850" w:type="dxa"/>
            <w:tcBorders>
              <w:top w:val="single" w:sz="4" w:space="0" w:color="auto"/>
              <w:left w:val="double" w:sz="6" w:space="0" w:color="auto"/>
              <w:bottom w:val="double" w:sz="6" w:space="0" w:color="auto"/>
              <w:right w:val="nil"/>
            </w:tcBorders>
          </w:tcPr>
          <w:p w14:paraId="0CA0714F" w14:textId="447BD6FD" w:rsidR="00BE2EF4" w:rsidRDefault="00BE2EF4" w:rsidP="00BE2EF4">
            <w:pPr>
              <w:jc w:val="center"/>
              <w:rPr>
                <w:rFonts w:ascii="Times New Roman" w:hAnsi="Times New Roman" w:cs="Times New Roman"/>
              </w:rPr>
            </w:pPr>
            <w:r w:rsidRPr="00AE428C">
              <w:t>10</w:t>
            </w:r>
          </w:p>
        </w:tc>
        <w:tc>
          <w:tcPr>
            <w:tcW w:w="2835" w:type="dxa"/>
            <w:tcBorders>
              <w:top w:val="single" w:sz="4" w:space="0" w:color="auto"/>
              <w:left w:val="single" w:sz="6" w:space="0" w:color="auto"/>
              <w:bottom w:val="double" w:sz="6" w:space="0" w:color="auto"/>
              <w:right w:val="nil"/>
            </w:tcBorders>
          </w:tcPr>
          <w:p w14:paraId="02279049" w14:textId="5F38F1C7" w:rsidR="00BE2EF4" w:rsidRDefault="00BE2EF4" w:rsidP="00BE2EF4">
            <w:r w:rsidRPr="00AE428C">
              <w:t>Coudes pour Goulottes 100/45 (Intérieur, Extérieur, Embout) originale</w:t>
            </w:r>
          </w:p>
        </w:tc>
        <w:tc>
          <w:tcPr>
            <w:tcW w:w="2977" w:type="dxa"/>
            <w:tcBorders>
              <w:top w:val="single" w:sz="4" w:space="0" w:color="auto"/>
              <w:left w:val="single" w:sz="6" w:space="0" w:color="auto"/>
              <w:bottom w:val="double" w:sz="6" w:space="0" w:color="auto"/>
              <w:right w:val="nil"/>
            </w:tcBorders>
          </w:tcPr>
          <w:p w14:paraId="55B89BD4"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263EE7CA" w14:textId="77777777" w:rsidR="00BE2EF4" w:rsidRPr="00C01864" w:rsidRDefault="00BE2EF4" w:rsidP="00BE2EF4">
            <w:pPr>
              <w:rPr>
                <w:rFonts w:ascii="Times New Roman" w:hAnsi="Times New Roman" w:cs="Times New Roman"/>
                <w:bCs/>
                <w:i/>
                <w:iCs/>
              </w:rPr>
            </w:pPr>
          </w:p>
        </w:tc>
      </w:tr>
      <w:tr w:rsidR="00BE2EF4" w:rsidRPr="00C01864" w14:paraId="150D6D89" w14:textId="77777777" w:rsidTr="00B11D07">
        <w:trPr>
          <w:trHeight w:val="948"/>
        </w:trPr>
        <w:tc>
          <w:tcPr>
            <w:tcW w:w="850" w:type="dxa"/>
            <w:tcBorders>
              <w:top w:val="single" w:sz="4" w:space="0" w:color="auto"/>
              <w:left w:val="double" w:sz="6" w:space="0" w:color="auto"/>
              <w:bottom w:val="double" w:sz="6" w:space="0" w:color="auto"/>
              <w:right w:val="nil"/>
            </w:tcBorders>
          </w:tcPr>
          <w:p w14:paraId="2BF57BAE" w14:textId="6DE1A652" w:rsidR="00BE2EF4" w:rsidRDefault="00BE2EF4" w:rsidP="00BE2EF4">
            <w:pPr>
              <w:jc w:val="center"/>
              <w:rPr>
                <w:rFonts w:ascii="Times New Roman" w:hAnsi="Times New Roman" w:cs="Times New Roman"/>
              </w:rPr>
            </w:pPr>
            <w:r w:rsidRPr="00AE428C">
              <w:t>11</w:t>
            </w:r>
          </w:p>
        </w:tc>
        <w:tc>
          <w:tcPr>
            <w:tcW w:w="2835" w:type="dxa"/>
            <w:tcBorders>
              <w:top w:val="single" w:sz="4" w:space="0" w:color="auto"/>
              <w:left w:val="single" w:sz="6" w:space="0" w:color="auto"/>
              <w:bottom w:val="double" w:sz="6" w:space="0" w:color="auto"/>
              <w:right w:val="nil"/>
            </w:tcBorders>
          </w:tcPr>
          <w:p w14:paraId="03969875" w14:textId="68E6BFFE" w:rsidR="00BE2EF4" w:rsidRDefault="00BE2EF4" w:rsidP="00BE2EF4">
            <w:r w:rsidRPr="00AE428C">
              <w:t>Coffrets électriques DC et AC complet avec les disjoncteurs de Protection (mini)</w:t>
            </w:r>
          </w:p>
        </w:tc>
        <w:tc>
          <w:tcPr>
            <w:tcW w:w="2977" w:type="dxa"/>
            <w:tcBorders>
              <w:top w:val="single" w:sz="4" w:space="0" w:color="auto"/>
              <w:left w:val="single" w:sz="6" w:space="0" w:color="auto"/>
              <w:bottom w:val="double" w:sz="6" w:space="0" w:color="auto"/>
              <w:right w:val="nil"/>
            </w:tcBorders>
          </w:tcPr>
          <w:p w14:paraId="2E70661F"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290A8E9A" w14:textId="77777777" w:rsidR="00BE2EF4" w:rsidRPr="00C01864" w:rsidRDefault="00BE2EF4" w:rsidP="00BE2EF4">
            <w:pPr>
              <w:rPr>
                <w:rFonts w:ascii="Times New Roman" w:hAnsi="Times New Roman" w:cs="Times New Roman"/>
                <w:bCs/>
                <w:i/>
                <w:iCs/>
              </w:rPr>
            </w:pPr>
          </w:p>
        </w:tc>
      </w:tr>
      <w:tr w:rsidR="00BE2EF4" w:rsidRPr="00C01864" w14:paraId="106DB4D8" w14:textId="77777777" w:rsidTr="00FF4DC5">
        <w:trPr>
          <w:trHeight w:val="501"/>
        </w:trPr>
        <w:tc>
          <w:tcPr>
            <w:tcW w:w="850" w:type="dxa"/>
            <w:tcBorders>
              <w:top w:val="single" w:sz="4" w:space="0" w:color="auto"/>
              <w:left w:val="double" w:sz="6" w:space="0" w:color="auto"/>
              <w:bottom w:val="double" w:sz="6" w:space="0" w:color="auto"/>
              <w:right w:val="nil"/>
            </w:tcBorders>
          </w:tcPr>
          <w:p w14:paraId="270A84B7" w14:textId="450DBC9D" w:rsidR="00BE2EF4" w:rsidRPr="0095719A" w:rsidRDefault="00BE2EF4" w:rsidP="00BE2EF4">
            <w:pPr>
              <w:jc w:val="center"/>
            </w:pPr>
            <w:r w:rsidRPr="00AE428C">
              <w:t>12</w:t>
            </w:r>
          </w:p>
        </w:tc>
        <w:tc>
          <w:tcPr>
            <w:tcW w:w="2835" w:type="dxa"/>
            <w:tcBorders>
              <w:top w:val="single" w:sz="4" w:space="0" w:color="auto"/>
              <w:left w:val="single" w:sz="6" w:space="0" w:color="auto"/>
              <w:bottom w:val="double" w:sz="6" w:space="0" w:color="auto"/>
              <w:right w:val="nil"/>
            </w:tcBorders>
          </w:tcPr>
          <w:p w14:paraId="59923094" w14:textId="46AA0AE3" w:rsidR="00BE2EF4" w:rsidRPr="0095719A" w:rsidRDefault="00F52239" w:rsidP="00BE2EF4">
            <w:r w:rsidRPr="006C68A0">
              <w:t>Compact</w:t>
            </w:r>
            <w:r w:rsidR="00BE2EF4" w:rsidRPr="00AE428C">
              <w:t xml:space="preserve"> 160A</w:t>
            </w:r>
          </w:p>
        </w:tc>
        <w:tc>
          <w:tcPr>
            <w:tcW w:w="2977" w:type="dxa"/>
            <w:tcBorders>
              <w:top w:val="single" w:sz="4" w:space="0" w:color="auto"/>
              <w:left w:val="single" w:sz="6" w:space="0" w:color="auto"/>
              <w:bottom w:val="double" w:sz="6" w:space="0" w:color="auto"/>
              <w:right w:val="nil"/>
            </w:tcBorders>
          </w:tcPr>
          <w:p w14:paraId="585E7E46"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3C1F1B79" w14:textId="77777777" w:rsidR="00BE2EF4" w:rsidRPr="00C01864" w:rsidRDefault="00BE2EF4" w:rsidP="00BE2EF4">
            <w:pPr>
              <w:rPr>
                <w:rFonts w:ascii="Times New Roman" w:hAnsi="Times New Roman" w:cs="Times New Roman"/>
                <w:bCs/>
                <w:i/>
                <w:iCs/>
              </w:rPr>
            </w:pPr>
          </w:p>
        </w:tc>
      </w:tr>
      <w:tr w:rsidR="00BE2EF4" w:rsidRPr="00C01864" w14:paraId="06E92D16" w14:textId="77777777" w:rsidTr="00FF4DC5">
        <w:trPr>
          <w:trHeight w:val="225"/>
        </w:trPr>
        <w:tc>
          <w:tcPr>
            <w:tcW w:w="850" w:type="dxa"/>
            <w:tcBorders>
              <w:top w:val="single" w:sz="4" w:space="0" w:color="auto"/>
              <w:left w:val="double" w:sz="6" w:space="0" w:color="auto"/>
              <w:bottom w:val="double" w:sz="6" w:space="0" w:color="auto"/>
              <w:right w:val="nil"/>
            </w:tcBorders>
          </w:tcPr>
          <w:p w14:paraId="798BF046" w14:textId="5086495C" w:rsidR="00BE2EF4" w:rsidRPr="0095719A" w:rsidRDefault="00BE2EF4" w:rsidP="00BE2EF4">
            <w:pPr>
              <w:jc w:val="center"/>
            </w:pPr>
            <w:r w:rsidRPr="00AE428C">
              <w:t>13</w:t>
            </w:r>
          </w:p>
        </w:tc>
        <w:tc>
          <w:tcPr>
            <w:tcW w:w="2835" w:type="dxa"/>
            <w:tcBorders>
              <w:top w:val="single" w:sz="4" w:space="0" w:color="auto"/>
              <w:left w:val="single" w:sz="6" w:space="0" w:color="auto"/>
              <w:bottom w:val="double" w:sz="6" w:space="0" w:color="auto"/>
              <w:right w:val="nil"/>
            </w:tcBorders>
          </w:tcPr>
          <w:p w14:paraId="088DA8FD" w14:textId="3AF17388" w:rsidR="00BE2EF4" w:rsidRPr="0095719A" w:rsidRDefault="00BE2EF4" w:rsidP="00BE2EF4">
            <w:r w:rsidRPr="00AE428C">
              <w:t>Supports des Panneaux</w:t>
            </w:r>
          </w:p>
        </w:tc>
        <w:tc>
          <w:tcPr>
            <w:tcW w:w="2977" w:type="dxa"/>
            <w:tcBorders>
              <w:top w:val="single" w:sz="4" w:space="0" w:color="auto"/>
              <w:left w:val="single" w:sz="6" w:space="0" w:color="auto"/>
              <w:bottom w:val="double" w:sz="6" w:space="0" w:color="auto"/>
              <w:right w:val="nil"/>
            </w:tcBorders>
          </w:tcPr>
          <w:p w14:paraId="3D98B99E"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2715B5B8" w14:textId="77777777" w:rsidR="00BE2EF4" w:rsidRPr="00C01864" w:rsidRDefault="00BE2EF4" w:rsidP="00BE2EF4">
            <w:pPr>
              <w:rPr>
                <w:rFonts w:ascii="Times New Roman" w:hAnsi="Times New Roman" w:cs="Times New Roman"/>
                <w:bCs/>
                <w:i/>
                <w:iCs/>
              </w:rPr>
            </w:pPr>
          </w:p>
        </w:tc>
      </w:tr>
      <w:tr w:rsidR="00BE2EF4" w:rsidRPr="00C01864" w14:paraId="13002753" w14:textId="77777777" w:rsidTr="00B11D07">
        <w:trPr>
          <w:trHeight w:val="948"/>
        </w:trPr>
        <w:tc>
          <w:tcPr>
            <w:tcW w:w="850" w:type="dxa"/>
            <w:tcBorders>
              <w:top w:val="single" w:sz="4" w:space="0" w:color="auto"/>
              <w:left w:val="double" w:sz="6" w:space="0" w:color="auto"/>
              <w:bottom w:val="double" w:sz="6" w:space="0" w:color="auto"/>
              <w:right w:val="nil"/>
            </w:tcBorders>
          </w:tcPr>
          <w:p w14:paraId="3987ACC4" w14:textId="3AB2C494" w:rsidR="00BE2EF4" w:rsidRPr="0095719A" w:rsidRDefault="00BE2EF4" w:rsidP="00BE2EF4">
            <w:pPr>
              <w:jc w:val="center"/>
            </w:pPr>
            <w:r w:rsidRPr="00AE428C">
              <w:t>14</w:t>
            </w:r>
          </w:p>
        </w:tc>
        <w:tc>
          <w:tcPr>
            <w:tcW w:w="2835" w:type="dxa"/>
            <w:tcBorders>
              <w:top w:val="single" w:sz="4" w:space="0" w:color="auto"/>
              <w:left w:val="single" w:sz="6" w:space="0" w:color="auto"/>
              <w:bottom w:val="double" w:sz="6" w:space="0" w:color="auto"/>
              <w:right w:val="nil"/>
            </w:tcBorders>
          </w:tcPr>
          <w:p w14:paraId="24FBAD1A" w14:textId="74F21242" w:rsidR="00BE2EF4" w:rsidRPr="0095719A" w:rsidRDefault="00BE2EF4" w:rsidP="00BE2EF4">
            <w:r w:rsidRPr="00AE428C">
              <w:t>Inverseur automatique 63A</w:t>
            </w:r>
          </w:p>
        </w:tc>
        <w:tc>
          <w:tcPr>
            <w:tcW w:w="2977" w:type="dxa"/>
            <w:tcBorders>
              <w:top w:val="single" w:sz="4" w:space="0" w:color="auto"/>
              <w:left w:val="single" w:sz="6" w:space="0" w:color="auto"/>
              <w:bottom w:val="double" w:sz="6" w:space="0" w:color="auto"/>
              <w:right w:val="nil"/>
            </w:tcBorders>
          </w:tcPr>
          <w:p w14:paraId="662C8660"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double" w:sz="6" w:space="0" w:color="auto"/>
              <w:right w:val="double" w:sz="6" w:space="0" w:color="auto"/>
            </w:tcBorders>
          </w:tcPr>
          <w:p w14:paraId="552BF919" w14:textId="77777777" w:rsidR="00BE2EF4" w:rsidRPr="00C01864" w:rsidRDefault="00BE2EF4" w:rsidP="00BE2EF4">
            <w:pPr>
              <w:rPr>
                <w:rFonts w:ascii="Times New Roman" w:hAnsi="Times New Roman" w:cs="Times New Roman"/>
                <w:bCs/>
                <w:i/>
                <w:iCs/>
              </w:rPr>
            </w:pPr>
          </w:p>
        </w:tc>
      </w:tr>
      <w:tr w:rsidR="00BE2EF4" w:rsidRPr="00C01864" w14:paraId="13F47964" w14:textId="77777777" w:rsidTr="00243352">
        <w:trPr>
          <w:trHeight w:val="1511"/>
        </w:trPr>
        <w:tc>
          <w:tcPr>
            <w:tcW w:w="850" w:type="dxa"/>
            <w:tcBorders>
              <w:top w:val="single" w:sz="4" w:space="0" w:color="auto"/>
              <w:left w:val="double" w:sz="6" w:space="0" w:color="auto"/>
              <w:bottom w:val="single" w:sz="4" w:space="0" w:color="auto"/>
              <w:right w:val="nil"/>
            </w:tcBorders>
          </w:tcPr>
          <w:p w14:paraId="4D044F7F" w14:textId="4BB9D8F2" w:rsidR="00BE2EF4" w:rsidRPr="004B47C1" w:rsidRDefault="00BE2EF4" w:rsidP="00BE2EF4">
            <w:pPr>
              <w:jc w:val="center"/>
            </w:pPr>
            <w:r w:rsidRPr="00AE428C">
              <w:lastRenderedPageBreak/>
              <w:t>15</w:t>
            </w:r>
          </w:p>
        </w:tc>
        <w:tc>
          <w:tcPr>
            <w:tcW w:w="2835" w:type="dxa"/>
            <w:tcBorders>
              <w:top w:val="single" w:sz="4" w:space="0" w:color="auto"/>
              <w:left w:val="single" w:sz="6" w:space="0" w:color="auto"/>
              <w:bottom w:val="single" w:sz="4" w:space="0" w:color="auto"/>
              <w:right w:val="nil"/>
            </w:tcBorders>
          </w:tcPr>
          <w:p w14:paraId="396AA29D" w14:textId="1866F6A4" w:rsidR="00BE2EF4" w:rsidRPr="004B47C1" w:rsidRDefault="00BE2EF4" w:rsidP="00BE2EF4">
            <w:r w:rsidRPr="00AE428C">
              <w:t>Accessoires (Inverseurs Automatiques, Cosses, Disjoncteurs, Tuyaux PVC + Accessoires, Prises murales apparents, Câbles terre 2,5mm...)</w:t>
            </w:r>
          </w:p>
        </w:tc>
        <w:tc>
          <w:tcPr>
            <w:tcW w:w="2977" w:type="dxa"/>
            <w:tcBorders>
              <w:top w:val="single" w:sz="4" w:space="0" w:color="auto"/>
              <w:left w:val="single" w:sz="6" w:space="0" w:color="auto"/>
              <w:bottom w:val="single" w:sz="4" w:space="0" w:color="auto"/>
              <w:right w:val="nil"/>
            </w:tcBorders>
          </w:tcPr>
          <w:p w14:paraId="4AED34F4" w14:textId="77777777" w:rsidR="00BE2EF4" w:rsidRPr="00C01864" w:rsidRDefault="00BE2EF4" w:rsidP="00BE2EF4">
            <w:pPr>
              <w:rPr>
                <w:rFonts w:ascii="Times New Roman" w:hAnsi="Times New Roman" w:cs="Times New Roman"/>
                <w:bCs/>
                <w:i/>
                <w:iCs/>
              </w:rPr>
            </w:pPr>
          </w:p>
        </w:tc>
        <w:tc>
          <w:tcPr>
            <w:tcW w:w="2693" w:type="dxa"/>
            <w:tcBorders>
              <w:top w:val="single" w:sz="4" w:space="0" w:color="auto"/>
              <w:left w:val="single" w:sz="6" w:space="0" w:color="auto"/>
              <w:bottom w:val="single" w:sz="4" w:space="0" w:color="auto"/>
              <w:right w:val="double" w:sz="6" w:space="0" w:color="auto"/>
            </w:tcBorders>
          </w:tcPr>
          <w:p w14:paraId="09155F44" w14:textId="77777777" w:rsidR="00BE2EF4" w:rsidRPr="00C01864" w:rsidRDefault="00BE2EF4" w:rsidP="00BE2EF4">
            <w:pPr>
              <w:rPr>
                <w:rFonts w:ascii="Times New Roman" w:hAnsi="Times New Roman" w:cs="Times New Roman"/>
                <w:bCs/>
                <w:i/>
                <w:iCs/>
              </w:rPr>
            </w:pPr>
          </w:p>
        </w:tc>
      </w:tr>
    </w:tbl>
    <w:p w14:paraId="11D2FB80" w14:textId="77777777" w:rsidR="00205538" w:rsidRDefault="00205538" w:rsidP="000A30E0">
      <w:pPr>
        <w:spacing w:after="200" w:line="240" w:lineRule="auto"/>
        <w:jc w:val="both"/>
        <w:rPr>
          <w:rFonts w:ascii="Times New Roman" w:eastAsia="Times New Roman" w:hAnsi="Times New Roman" w:cs="Times New Roman"/>
          <w:sz w:val="24"/>
          <w:szCs w:val="24"/>
          <w:lang w:eastAsia="fr-FR"/>
        </w:rPr>
      </w:pPr>
    </w:p>
    <w:p w14:paraId="27248008" w14:textId="3A4FD272" w:rsidR="000A30E0" w:rsidRPr="00EA3B32" w:rsidRDefault="000A30E0" w:rsidP="000A30E0">
      <w:pPr>
        <w:spacing w:after="200" w:line="240" w:lineRule="auto"/>
        <w:jc w:val="both"/>
        <w:rPr>
          <w:rFonts w:ascii="Times New Roman" w:eastAsia="Times New Roman" w:hAnsi="Times New Roman" w:cs="Times New Roman"/>
          <w:i/>
          <w:sz w:val="24"/>
          <w:szCs w:val="24"/>
          <w:lang w:eastAsia="fr-FR"/>
        </w:rPr>
      </w:pPr>
      <w:r w:rsidRPr="00C01864">
        <w:rPr>
          <w:rFonts w:ascii="Times New Roman" w:eastAsia="Times New Roman" w:hAnsi="Times New Roman" w:cs="Times New Roman"/>
          <w:sz w:val="24"/>
          <w:szCs w:val="24"/>
          <w:lang w:eastAsia="fr-FR"/>
        </w:rPr>
        <w:t xml:space="preserve">Nom du Soumissionnaire </w:t>
      </w:r>
      <w:r w:rsidRPr="00EA3B32">
        <w:rPr>
          <w:rFonts w:ascii="Times New Roman" w:eastAsia="Times New Roman" w:hAnsi="Times New Roman" w:cs="Times New Roman"/>
          <w:i/>
          <w:sz w:val="24"/>
          <w:szCs w:val="24"/>
          <w:lang w:eastAsia="fr-FR"/>
        </w:rPr>
        <w:t>[Insérer le nom du Soumissionnaire]</w:t>
      </w:r>
      <w:r>
        <w:rPr>
          <w:rFonts w:ascii="Times New Roman" w:eastAsia="Times New Roman" w:hAnsi="Times New Roman" w:cs="Times New Roman"/>
          <w:sz w:val="24"/>
          <w:szCs w:val="24"/>
          <w:lang w:eastAsia="fr-FR"/>
        </w:rPr>
        <w:t xml:space="preserve"> Signature </w:t>
      </w:r>
      <w:r w:rsidRPr="00EA3B32">
        <w:rPr>
          <w:rFonts w:ascii="Times New Roman" w:eastAsia="Times New Roman" w:hAnsi="Times New Roman" w:cs="Times New Roman"/>
          <w:i/>
          <w:sz w:val="24"/>
          <w:szCs w:val="24"/>
          <w:lang w:eastAsia="fr-FR"/>
        </w:rPr>
        <w:t xml:space="preserve">[Insérer signature] </w:t>
      </w:r>
    </w:p>
    <w:p w14:paraId="1515D2DC" w14:textId="0297E2DA" w:rsidR="009124DF" w:rsidRPr="00A55874" w:rsidRDefault="000A30E0" w:rsidP="00A55874">
      <w:pPr>
        <w:spacing w:after="200" w:line="240" w:lineRule="auto"/>
        <w:jc w:val="both"/>
        <w:rPr>
          <w:rFonts w:ascii="Times New Roman" w:eastAsia="Times New Roman" w:hAnsi="Times New Roman" w:cs="Times New Roman"/>
          <w:i/>
          <w:sz w:val="24"/>
          <w:szCs w:val="24"/>
          <w:lang w:eastAsia="fr-FR"/>
        </w:rPr>
      </w:pPr>
      <w:r w:rsidRPr="00C01864">
        <w:rPr>
          <w:rFonts w:ascii="Times New Roman" w:eastAsia="Times New Roman" w:hAnsi="Times New Roman" w:cs="Times New Roman"/>
          <w:sz w:val="24"/>
          <w:szCs w:val="24"/>
          <w:lang w:eastAsia="fr-FR"/>
        </w:rPr>
        <w:t xml:space="preserve">Date </w:t>
      </w:r>
      <w:r w:rsidRPr="00EA3B32">
        <w:rPr>
          <w:rFonts w:ascii="Times New Roman" w:eastAsia="Times New Roman" w:hAnsi="Times New Roman" w:cs="Times New Roman"/>
          <w:i/>
          <w:sz w:val="24"/>
          <w:szCs w:val="24"/>
          <w:lang w:eastAsia="fr-FR"/>
        </w:rPr>
        <w:t>[Insérer la date</w:t>
      </w:r>
      <w:bookmarkStart w:id="68" w:name="_Toc494878601"/>
      <w:r w:rsidR="00BF6103">
        <w:rPr>
          <w:rFonts w:ascii="Times New Roman" w:eastAsia="Times New Roman" w:hAnsi="Times New Roman" w:cs="Times New Roman"/>
          <w:i/>
          <w:sz w:val="24"/>
          <w:szCs w:val="24"/>
          <w:lang w:eastAsia="fr-FR"/>
        </w:rPr>
        <w:t>]</w:t>
      </w:r>
    </w:p>
    <w:p w14:paraId="2C4122B3"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0B1BD557"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73DB1116"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39854AFD"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4AFB3DC3"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14C0C6E6"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51D74831"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5BAB91D8"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03A078FD"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57775EC0"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18090BDD"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0AF364A9"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01DB99AE"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76B098B8"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44BF5CEA" w14:textId="77777777" w:rsidR="008C58C2" w:rsidRDefault="008C58C2" w:rsidP="007D3136">
      <w:pPr>
        <w:pStyle w:val="Titre3"/>
        <w:jc w:val="center"/>
        <w:rPr>
          <w:rFonts w:ascii="Times New Roman" w:eastAsia="Times New Roman" w:hAnsi="Times New Roman" w:cs="Times New Roman"/>
          <w:b/>
          <w:color w:val="000000" w:themeColor="text1"/>
          <w:sz w:val="36"/>
          <w:szCs w:val="36"/>
          <w:lang w:eastAsia="fr-FR"/>
        </w:rPr>
      </w:pPr>
    </w:p>
    <w:p w14:paraId="44BBA84D" w14:textId="77777777" w:rsidR="008C58C2" w:rsidRDefault="008C58C2" w:rsidP="008C58C2">
      <w:pPr>
        <w:rPr>
          <w:lang w:eastAsia="fr-FR"/>
        </w:rPr>
      </w:pPr>
    </w:p>
    <w:p w14:paraId="6E6621B8" w14:textId="77777777" w:rsidR="008C58C2" w:rsidRDefault="008C58C2" w:rsidP="008C58C2">
      <w:pPr>
        <w:rPr>
          <w:lang w:eastAsia="fr-FR"/>
        </w:rPr>
      </w:pPr>
    </w:p>
    <w:p w14:paraId="31FCF02D" w14:textId="77777777" w:rsidR="008C58C2" w:rsidRDefault="008C58C2" w:rsidP="008C58C2">
      <w:pPr>
        <w:rPr>
          <w:lang w:eastAsia="fr-FR"/>
        </w:rPr>
      </w:pPr>
    </w:p>
    <w:p w14:paraId="55543372" w14:textId="77777777" w:rsidR="00045A48" w:rsidRDefault="00045A48" w:rsidP="008C58C2">
      <w:pPr>
        <w:rPr>
          <w:lang w:eastAsia="fr-FR"/>
        </w:rPr>
      </w:pPr>
    </w:p>
    <w:p w14:paraId="489560CA" w14:textId="24626BB0" w:rsidR="008C58C2" w:rsidRDefault="008C58C2" w:rsidP="00045A48">
      <w:pPr>
        <w:pStyle w:val="Titre3"/>
        <w:rPr>
          <w:rFonts w:ascii="Times New Roman" w:eastAsia="Times New Roman" w:hAnsi="Times New Roman" w:cs="Times New Roman"/>
          <w:b/>
          <w:color w:val="000000" w:themeColor="text1"/>
          <w:sz w:val="36"/>
          <w:szCs w:val="36"/>
          <w:lang w:eastAsia="fr-FR"/>
        </w:rPr>
      </w:pPr>
    </w:p>
    <w:p w14:paraId="0581213D" w14:textId="534992E6" w:rsidR="00763598" w:rsidRDefault="00763598" w:rsidP="007D3136">
      <w:pPr>
        <w:pStyle w:val="Titre3"/>
        <w:jc w:val="center"/>
        <w:rPr>
          <w:rFonts w:ascii="Times New Roman" w:eastAsia="Times New Roman" w:hAnsi="Times New Roman" w:cs="Times New Roman"/>
          <w:b/>
          <w:color w:val="000000" w:themeColor="text1"/>
          <w:sz w:val="36"/>
          <w:szCs w:val="36"/>
          <w:lang w:eastAsia="fr-FR"/>
        </w:rPr>
      </w:pPr>
      <w:r w:rsidRPr="007D3136">
        <w:rPr>
          <w:rFonts w:ascii="Times New Roman" w:eastAsia="Times New Roman" w:hAnsi="Times New Roman" w:cs="Times New Roman"/>
          <w:b/>
          <w:color w:val="000000" w:themeColor="text1"/>
          <w:sz w:val="36"/>
          <w:szCs w:val="36"/>
          <w:lang w:eastAsia="fr-FR"/>
        </w:rPr>
        <w:t>Bordereau des prix et calendrier de réalisation des Services connexes</w:t>
      </w:r>
      <w:bookmarkEnd w:id="68"/>
    </w:p>
    <w:p w14:paraId="5C1B2B07" w14:textId="6A0DC187" w:rsidR="00A14C79" w:rsidRPr="00D840C3" w:rsidRDefault="00AE199A" w:rsidP="00D840C3">
      <w:pPr>
        <w:rPr>
          <w:rFonts w:ascii="Times New Roman" w:eastAsia="Times New Roman" w:hAnsi="Times New Roman" w:cs="Times New Roman"/>
          <w:i/>
          <w:sz w:val="24"/>
          <w:szCs w:val="24"/>
          <w:lang w:eastAsia="fr-FR"/>
        </w:rPr>
      </w:pPr>
      <w:r w:rsidRPr="00313AA5">
        <w:rPr>
          <w:rFonts w:ascii="Times New Roman" w:eastAsia="Times New Roman" w:hAnsi="Times New Roman" w:cs="Times New Roman"/>
          <w:sz w:val="24"/>
          <w:szCs w:val="24"/>
          <w:lang w:eastAsia="fr-FR"/>
        </w:rPr>
        <w:t xml:space="preserve">Date : </w:t>
      </w:r>
      <w:r w:rsidRPr="00313AA5">
        <w:rPr>
          <w:rFonts w:ascii="Times New Roman" w:eastAsia="Times New Roman" w:hAnsi="Times New Roman" w:cs="Times New Roman"/>
          <w:i/>
          <w:sz w:val="24"/>
          <w:szCs w:val="24"/>
          <w:lang w:eastAsia="fr-FR"/>
        </w:rPr>
        <w:t>[Insérer la date (jour, mois, année) de remise de l’offre]</w:t>
      </w:r>
    </w:p>
    <w:p w14:paraId="45E4CEF1" w14:textId="02AB00A2" w:rsidR="00763598" w:rsidRPr="00AE199A" w:rsidRDefault="00205538" w:rsidP="0059272A">
      <w:pPr>
        <w:spacing w:after="200" w:line="240" w:lineRule="auto"/>
        <w:jc w:val="both"/>
        <w:rPr>
          <w:rFonts w:ascii="Times New Roman" w:hAnsi="Times New Roman" w:cs="Times New Roman"/>
          <w:b/>
          <w:bCs/>
          <w:i/>
          <w:sz w:val="24"/>
          <w:szCs w:val="24"/>
        </w:rPr>
      </w:pPr>
      <w:r w:rsidRPr="00205538">
        <w:rPr>
          <w:rFonts w:ascii="Times New Roman" w:eastAsia="Times New Roman" w:hAnsi="Times New Roman" w:cs="Times New Roman"/>
          <w:b/>
          <w:bCs/>
          <w:sz w:val="24"/>
          <w:szCs w:val="24"/>
          <w:lang w:eastAsia="fr-FR"/>
        </w:rPr>
        <w:t>Renforcement de capacité des installations solaires de 12 services relevant Budgétairement de la Direction Régionale du Budget du District de Bamako</w:t>
      </w:r>
      <w:r w:rsidR="009124DF" w:rsidRPr="009124DF">
        <w:rPr>
          <w:rFonts w:ascii="Times New Roman" w:eastAsia="Times New Roman" w:hAnsi="Times New Roman" w:cs="Times New Roman"/>
          <w:b/>
          <w:bCs/>
          <w:sz w:val="24"/>
          <w:szCs w:val="24"/>
          <w:lang w:eastAsia="fr-FR"/>
        </w:rPr>
        <w:t>.</w:t>
      </w:r>
    </w:p>
    <w:tbl>
      <w:tblPr>
        <w:tblW w:w="9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41"/>
        <w:gridCol w:w="1485"/>
        <w:gridCol w:w="1489"/>
        <w:gridCol w:w="1418"/>
        <w:gridCol w:w="1559"/>
        <w:gridCol w:w="3007"/>
      </w:tblGrid>
      <w:tr w:rsidR="00763598" w:rsidRPr="00EA3B32" w14:paraId="451178C8" w14:textId="77777777" w:rsidTr="00655D06">
        <w:trPr>
          <w:cantSplit/>
          <w:trHeight w:val="58"/>
          <w:jc w:val="center"/>
        </w:trPr>
        <w:tc>
          <w:tcPr>
            <w:tcW w:w="641" w:type="dxa"/>
            <w:tcBorders>
              <w:top w:val="single" w:sz="4" w:space="0" w:color="auto"/>
            </w:tcBorders>
          </w:tcPr>
          <w:p w14:paraId="1B245AF9" w14:textId="77777777" w:rsidR="00763598" w:rsidRPr="00EA3B32" w:rsidRDefault="00763598" w:rsidP="00CF6CAA">
            <w:pPr>
              <w:suppressAutoHyphens/>
              <w:jc w:val="center"/>
              <w:rPr>
                <w:rFonts w:ascii="Times New Roman" w:hAnsi="Times New Roman" w:cs="Times New Roman"/>
                <w:b/>
                <w:sz w:val="24"/>
                <w:szCs w:val="24"/>
              </w:rPr>
            </w:pPr>
            <w:r w:rsidRPr="00EA3B32">
              <w:rPr>
                <w:rFonts w:ascii="Times New Roman" w:hAnsi="Times New Roman" w:cs="Times New Roman"/>
                <w:b/>
                <w:sz w:val="24"/>
                <w:szCs w:val="24"/>
              </w:rPr>
              <w:t>1</w:t>
            </w:r>
          </w:p>
        </w:tc>
        <w:tc>
          <w:tcPr>
            <w:tcW w:w="1485" w:type="dxa"/>
            <w:tcBorders>
              <w:top w:val="single" w:sz="4" w:space="0" w:color="auto"/>
            </w:tcBorders>
          </w:tcPr>
          <w:p w14:paraId="5CC2B662" w14:textId="77777777" w:rsidR="00763598" w:rsidRPr="00EA3B32" w:rsidRDefault="00763598" w:rsidP="00CF6CAA">
            <w:pPr>
              <w:suppressAutoHyphens/>
              <w:jc w:val="center"/>
              <w:rPr>
                <w:rFonts w:ascii="Times New Roman" w:hAnsi="Times New Roman" w:cs="Times New Roman"/>
                <w:b/>
                <w:sz w:val="24"/>
                <w:szCs w:val="24"/>
              </w:rPr>
            </w:pPr>
            <w:r w:rsidRPr="00EA3B32">
              <w:rPr>
                <w:rFonts w:ascii="Times New Roman" w:hAnsi="Times New Roman" w:cs="Times New Roman"/>
                <w:b/>
                <w:sz w:val="24"/>
                <w:szCs w:val="24"/>
              </w:rPr>
              <w:t>2</w:t>
            </w:r>
          </w:p>
        </w:tc>
        <w:tc>
          <w:tcPr>
            <w:tcW w:w="1489" w:type="dxa"/>
            <w:tcBorders>
              <w:top w:val="single" w:sz="4" w:space="0" w:color="auto"/>
            </w:tcBorders>
          </w:tcPr>
          <w:p w14:paraId="34DBA2B9" w14:textId="7CD8E04B" w:rsidR="00763598" w:rsidRPr="00EA3B32" w:rsidRDefault="001A4E7D" w:rsidP="00CF6CAA">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1418" w:type="dxa"/>
            <w:tcBorders>
              <w:top w:val="single" w:sz="4" w:space="0" w:color="auto"/>
            </w:tcBorders>
          </w:tcPr>
          <w:p w14:paraId="68FE53DE" w14:textId="4DA82D49" w:rsidR="00763598" w:rsidRPr="00EA3B32" w:rsidRDefault="001A4E7D" w:rsidP="00CF6CAA">
            <w:pPr>
              <w:suppressAutoHyphens/>
              <w:jc w:val="center"/>
              <w:rPr>
                <w:rFonts w:ascii="Times New Roman" w:hAnsi="Times New Roman" w:cs="Times New Roman"/>
                <w:b/>
                <w:sz w:val="24"/>
                <w:szCs w:val="24"/>
              </w:rPr>
            </w:pPr>
            <w:r>
              <w:rPr>
                <w:rFonts w:ascii="Times New Roman" w:hAnsi="Times New Roman" w:cs="Times New Roman"/>
                <w:b/>
                <w:sz w:val="24"/>
                <w:szCs w:val="24"/>
              </w:rPr>
              <w:t>4</w:t>
            </w:r>
          </w:p>
        </w:tc>
        <w:tc>
          <w:tcPr>
            <w:tcW w:w="1559" w:type="dxa"/>
            <w:tcBorders>
              <w:top w:val="single" w:sz="4" w:space="0" w:color="auto"/>
            </w:tcBorders>
          </w:tcPr>
          <w:p w14:paraId="7FE4627B" w14:textId="306F6D0D" w:rsidR="00763598" w:rsidRPr="00EA3B32" w:rsidRDefault="001A4E7D" w:rsidP="00CF6CAA">
            <w:pPr>
              <w:suppressAutoHyphens/>
              <w:jc w:val="center"/>
              <w:rPr>
                <w:rFonts w:ascii="Times New Roman" w:hAnsi="Times New Roman" w:cs="Times New Roman"/>
                <w:b/>
                <w:sz w:val="24"/>
                <w:szCs w:val="24"/>
              </w:rPr>
            </w:pPr>
            <w:r>
              <w:rPr>
                <w:rFonts w:ascii="Times New Roman" w:hAnsi="Times New Roman" w:cs="Times New Roman"/>
                <w:b/>
                <w:sz w:val="24"/>
                <w:szCs w:val="24"/>
              </w:rPr>
              <w:t>5</w:t>
            </w:r>
          </w:p>
        </w:tc>
        <w:tc>
          <w:tcPr>
            <w:tcW w:w="3007" w:type="dxa"/>
            <w:tcBorders>
              <w:top w:val="single" w:sz="4" w:space="0" w:color="auto"/>
            </w:tcBorders>
          </w:tcPr>
          <w:p w14:paraId="77A30C08" w14:textId="3E98044E" w:rsidR="00763598" w:rsidRPr="00EA3B32" w:rsidRDefault="001A4E7D" w:rsidP="00CF6CAA">
            <w:pPr>
              <w:suppressAutoHyphens/>
              <w:jc w:val="center"/>
              <w:rPr>
                <w:rFonts w:ascii="Times New Roman" w:hAnsi="Times New Roman" w:cs="Times New Roman"/>
                <w:b/>
                <w:sz w:val="24"/>
                <w:szCs w:val="24"/>
              </w:rPr>
            </w:pPr>
            <w:r>
              <w:rPr>
                <w:rFonts w:ascii="Times New Roman" w:hAnsi="Times New Roman" w:cs="Times New Roman"/>
                <w:b/>
                <w:sz w:val="24"/>
                <w:szCs w:val="24"/>
              </w:rPr>
              <w:t>6</w:t>
            </w:r>
          </w:p>
        </w:tc>
      </w:tr>
      <w:tr w:rsidR="00763598" w:rsidRPr="002F217F" w14:paraId="355D98C9" w14:textId="77777777" w:rsidTr="00655D06">
        <w:trPr>
          <w:cantSplit/>
          <w:trHeight w:val="693"/>
          <w:jc w:val="center"/>
        </w:trPr>
        <w:tc>
          <w:tcPr>
            <w:tcW w:w="641" w:type="dxa"/>
          </w:tcPr>
          <w:p w14:paraId="4A535D75" w14:textId="77777777" w:rsidR="00763598" w:rsidRPr="002F217F" w:rsidRDefault="00763598" w:rsidP="00CF6CAA">
            <w:pPr>
              <w:suppressAutoHyphens/>
              <w:jc w:val="center"/>
              <w:rPr>
                <w:rFonts w:ascii="Times New Roman" w:hAnsi="Times New Roman" w:cs="Times New Roman"/>
                <w:b/>
                <w:sz w:val="24"/>
                <w:szCs w:val="24"/>
              </w:rPr>
            </w:pPr>
            <w:r w:rsidRPr="002F217F">
              <w:rPr>
                <w:rFonts w:ascii="Times New Roman" w:hAnsi="Times New Roman" w:cs="Times New Roman"/>
                <w:b/>
                <w:sz w:val="24"/>
                <w:szCs w:val="24"/>
              </w:rPr>
              <w:t>Service (s)</w:t>
            </w:r>
          </w:p>
        </w:tc>
        <w:tc>
          <w:tcPr>
            <w:tcW w:w="1485" w:type="dxa"/>
          </w:tcPr>
          <w:p w14:paraId="7B35324F" w14:textId="77777777" w:rsidR="00763598" w:rsidRPr="002F217F" w:rsidRDefault="00763598" w:rsidP="00CF6CAA">
            <w:pPr>
              <w:suppressAutoHyphens/>
              <w:jc w:val="center"/>
              <w:rPr>
                <w:rFonts w:ascii="Times New Roman" w:hAnsi="Times New Roman" w:cs="Times New Roman"/>
                <w:b/>
                <w:sz w:val="24"/>
                <w:szCs w:val="24"/>
              </w:rPr>
            </w:pPr>
            <w:r w:rsidRPr="002F217F">
              <w:rPr>
                <w:rFonts w:ascii="Times New Roman" w:hAnsi="Times New Roman" w:cs="Times New Roman"/>
                <w:b/>
                <w:sz w:val="24"/>
                <w:szCs w:val="24"/>
              </w:rPr>
              <w:t>Description des Services</w:t>
            </w:r>
          </w:p>
        </w:tc>
        <w:tc>
          <w:tcPr>
            <w:tcW w:w="1489" w:type="dxa"/>
          </w:tcPr>
          <w:p w14:paraId="42D7F49D" w14:textId="77777777" w:rsidR="00763598" w:rsidRPr="002F217F" w:rsidRDefault="00763598" w:rsidP="00CF6CAA">
            <w:pPr>
              <w:suppressAutoHyphens/>
              <w:jc w:val="center"/>
              <w:rPr>
                <w:rFonts w:ascii="Times New Roman" w:hAnsi="Times New Roman" w:cs="Times New Roman"/>
                <w:b/>
                <w:sz w:val="24"/>
                <w:szCs w:val="24"/>
              </w:rPr>
            </w:pPr>
            <w:r w:rsidRPr="002F217F">
              <w:rPr>
                <w:rFonts w:ascii="Times New Roman" w:hAnsi="Times New Roman" w:cs="Times New Roman"/>
                <w:b/>
                <w:sz w:val="24"/>
                <w:szCs w:val="24"/>
              </w:rPr>
              <w:t>Date de réalisation au lieu de destination finale</w:t>
            </w:r>
          </w:p>
        </w:tc>
        <w:tc>
          <w:tcPr>
            <w:tcW w:w="1418" w:type="dxa"/>
          </w:tcPr>
          <w:p w14:paraId="71D004DF" w14:textId="523712C1" w:rsidR="00763598" w:rsidRPr="002F217F" w:rsidRDefault="00763598" w:rsidP="00CF6CAA">
            <w:pPr>
              <w:suppressAutoHyphens/>
              <w:jc w:val="center"/>
              <w:rPr>
                <w:rFonts w:ascii="Times New Roman" w:hAnsi="Times New Roman" w:cs="Times New Roman"/>
                <w:b/>
                <w:sz w:val="24"/>
                <w:szCs w:val="24"/>
              </w:rPr>
            </w:pPr>
            <w:r w:rsidRPr="002F217F">
              <w:rPr>
                <w:rFonts w:ascii="Times New Roman" w:hAnsi="Times New Roman" w:cs="Times New Roman"/>
                <w:b/>
                <w:sz w:val="24"/>
                <w:szCs w:val="24"/>
              </w:rPr>
              <w:t xml:space="preserve">Quantité </w:t>
            </w:r>
          </w:p>
          <w:p w14:paraId="5457D70C" w14:textId="77777777" w:rsidR="00763598" w:rsidRPr="002F217F" w:rsidRDefault="00763598" w:rsidP="00CF6CAA">
            <w:pPr>
              <w:suppressAutoHyphens/>
              <w:jc w:val="center"/>
              <w:rPr>
                <w:rFonts w:ascii="Times New Roman" w:hAnsi="Times New Roman" w:cs="Times New Roman"/>
                <w:b/>
                <w:sz w:val="24"/>
                <w:szCs w:val="24"/>
              </w:rPr>
            </w:pPr>
            <w:r w:rsidRPr="002F217F">
              <w:rPr>
                <w:rFonts w:ascii="Times New Roman" w:hAnsi="Times New Roman" w:cs="Times New Roman"/>
                <w:b/>
                <w:sz w:val="24"/>
                <w:szCs w:val="24"/>
              </w:rPr>
              <w:t>(Nombre d’unités)</w:t>
            </w:r>
          </w:p>
        </w:tc>
        <w:tc>
          <w:tcPr>
            <w:tcW w:w="1559" w:type="dxa"/>
          </w:tcPr>
          <w:p w14:paraId="48E1C0E6" w14:textId="77777777" w:rsidR="00763598" w:rsidRPr="002F217F" w:rsidRDefault="00763598" w:rsidP="00CF6CAA">
            <w:pPr>
              <w:suppressAutoHyphens/>
              <w:jc w:val="center"/>
              <w:rPr>
                <w:rFonts w:ascii="Times New Roman" w:hAnsi="Times New Roman" w:cs="Times New Roman"/>
                <w:b/>
                <w:sz w:val="24"/>
                <w:szCs w:val="24"/>
              </w:rPr>
            </w:pPr>
            <w:r w:rsidRPr="002F217F">
              <w:rPr>
                <w:rFonts w:ascii="Times New Roman" w:hAnsi="Times New Roman" w:cs="Times New Roman"/>
                <w:b/>
                <w:sz w:val="24"/>
                <w:szCs w:val="24"/>
              </w:rPr>
              <w:t>Prix unitaire</w:t>
            </w:r>
          </w:p>
        </w:tc>
        <w:tc>
          <w:tcPr>
            <w:tcW w:w="3007" w:type="dxa"/>
          </w:tcPr>
          <w:p w14:paraId="17B213B8" w14:textId="77777777" w:rsidR="00763598" w:rsidRPr="002F217F" w:rsidRDefault="00763598" w:rsidP="00CF6CAA">
            <w:pPr>
              <w:suppressAutoHyphens/>
              <w:jc w:val="center"/>
              <w:rPr>
                <w:rFonts w:ascii="Times New Roman" w:hAnsi="Times New Roman" w:cs="Times New Roman"/>
                <w:b/>
                <w:sz w:val="24"/>
                <w:szCs w:val="24"/>
              </w:rPr>
            </w:pPr>
            <w:r w:rsidRPr="002F217F">
              <w:rPr>
                <w:rFonts w:ascii="Times New Roman" w:hAnsi="Times New Roman" w:cs="Times New Roman"/>
                <w:b/>
                <w:sz w:val="24"/>
                <w:szCs w:val="24"/>
              </w:rPr>
              <w:t>Prix total par article</w:t>
            </w:r>
          </w:p>
          <w:p w14:paraId="25AB3D5B" w14:textId="77777777" w:rsidR="00763598" w:rsidRPr="002F217F" w:rsidRDefault="00763598" w:rsidP="00CF6CAA">
            <w:pPr>
              <w:suppressAutoHyphens/>
              <w:jc w:val="center"/>
              <w:rPr>
                <w:rFonts w:ascii="Times New Roman" w:hAnsi="Times New Roman" w:cs="Times New Roman"/>
                <w:b/>
                <w:sz w:val="24"/>
                <w:szCs w:val="24"/>
              </w:rPr>
            </w:pPr>
            <w:r w:rsidRPr="002F217F">
              <w:rPr>
                <w:rFonts w:ascii="Times New Roman" w:hAnsi="Times New Roman" w:cs="Times New Roman"/>
                <w:b/>
                <w:sz w:val="24"/>
                <w:szCs w:val="24"/>
              </w:rPr>
              <w:t>(Colonne 5 X colonne 6)</w:t>
            </w:r>
          </w:p>
        </w:tc>
      </w:tr>
      <w:tr w:rsidR="00763598" w:rsidRPr="002F217F" w14:paraId="1A198DBC" w14:textId="77777777" w:rsidTr="00045A48">
        <w:trPr>
          <w:cantSplit/>
          <w:trHeight w:val="803"/>
          <w:jc w:val="center"/>
        </w:trPr>
        <w:tc>
          <w:tcPr>
            <w:tcW w:w="641" w:type="dxa"/>
          </w:tcPr>
          <w:p w14:paraId="62BB30DB" w14:textId="0B719E40" w:rsidR="00763598" w:rsidRPr="00A14C79" w:rsidRDefault="001A4E7D" w:rsidP="00A14C79">
            <w:pPr>
              <w:suppressAutoHyphens/>
              <w:jc w:val="center"/>
              <w:rPr>
                <w:rFonts w:ascii="Times New Roman" w:hAnsi="Times New Roman" w:cs="Times New Roman"/>
                <w:bCs/>
                <w:sz w:val="24"/>
                <w:szCs w:val="24"/>
              </w:rPr>
            </w:pPr>
            <w:r w:rsidRPr="00A14C79">
              <w:rPr>
                <w:rFonts w:ascii="Times New Roman" w:hAnsi="Times New Roman" w:cs="Times New Roman"/>
                <w:bCs/>
                <w:sz w:val="24"/>
                <w:szCs w:val="24"/>
              </w:rPr>
              <w:t>1</w:t>
            </w:r>
          </w:p>
        </w:tc>
        <w:tc>
          <w:tcPr>
            <w:tcW w:w="1485" w:type="dxa"/>
          </w:tcPr>
          <w:p w14:paraId="424E3998" w14:textId="347C8CB9" w:rsidR="00763598" w:rsidRPr="00AE199A" w:rsidRDefault="001A4E7D" w:rsidP="00CF6CAA">
            <w:pPr>
              <w:rPr>
                <w:b/>
                <w:bCs/>
                <w:color w:val="000000"/>
                <w:sz w:val="20"/>
                <w:szCs w:val="20"/>
              </w:rPr>
            </w:pPr>
            <w:r>
              <w:rPr>
                <w:b/>
                <w:bCs/>
                <w:color w:val="000000"/>
                <w:sz w:val="20"/>
                <w:szCs w:val="20"/>
              </w:rPr>
              <w:t>Installations + Configurations</w:t>
            </w:r>
            <w:r>
              <w:rPr>
                <w:color w:val="000000"/>
                <w:sz w:val="20"/>
                <w:szCs w:val="20"/>
              </w:rPr>
              <w:t xml:space="preserve"> (Main d’œuvre)  </w:t>
            </w:r>
          </w:p>
        </w:tc>
        <w:tc>
          <w:tcPr>
            <w:tcW w:w="1489" w:type="dxa"/>
          </w:tcPr>
          <w:p w14:paraId="4E04559C" w14:textId="31615762" w:rsidR="00763598" w:rsidRPr="002F217F" w:rsidRDefault="009124DF" w:rsidP="00A55874">
            <w:pPr>
              <w:suppressAutoHyphens/>
              <w:spacing w:before="60" w:after="60"/>
              <w:jc w:val="center"/>
              <w:rPr>
                <w:rFonts w:ascii="Times New Roman" w:hAnsi="Times New Roman" w:cs="Times New Roman"/>
                <w:bCs/>
                <w:i/>
                <w:iCs/>
                <w:sz w:val="24"/>
                <w:szCs w:val="24"/>
              </w:rPr>
            </w:pPr>
            <w:r w:rsidRPr="00A55874">
              <w:t>3</w:t>
            </w:r>
            <w:r w:rsidR="00341F9C" w:rsidRPr="00A55874">
              <w:t>0</w:t>
            </w:r>
            <w:r w:rsidR="00A55874" w:rsidRPr="00A55874">
              <w:t xml:space="preserve"> jours</w:t>
            </w:r>
          </w:p>
        </w:tc>
        <w:tc>
          <w:tcPr>
            <w:tcW w:w="1418" w:type="dxa"/>
          </w:tcPr>
          <w:p w14:paraId="17550FE6" w14:textId="4914D99F" w:rsidR="00763598" w:rsidRPr="002F217F" w:rsidRDefault="00763598" w:rsidP="00CF6CAA">
            <w:pPr>
              <w:rPr>
                <w:rFonts w:ascii="Times New Roman" w:hAnsi="Times New Roman" w:cs="Times New Roman"/>
                <w:bCs/>
                <w:i/>
                <w:iCs/>
                <w:sz w:val="24"/>
                <w:szCs w:val="24"/>
              </w:rPr>
            </w:pPr>
          </w:p>
        </w:tc>
        <w:tc>
          <w:tcPr>
            <w:tcW w:w="1559" w:type="dxa"/>
          </w:tcPr>
          <w:p w14:paraId="354FB64F" w14:textId="467E83F2" w:rsidR="00763598" w:rsidRPr="002F217F" w:rsidRDefault="00763598" w:rsidP="00CF6CAA">
            <w:pPr>
              <w:rPr>
                <w:rFonts w:ascii="Times New Roman" w:hAnsi="Times New Roman" w:cs="Times New Roman"/>
                <w:bCs/>
                <w:i/>
                <w:iCs/>
                <w:sz w:val="24"/>
                <w:szCs w:val="24"/>
              </w:rPr>
            </w:pPr>
          </w:p>
        </w:tc>
        <w:tc>
          <w:tcPr>
            <w:tcW w:w="3007" w:type="dxa"/>
          </w:tcPr>
          <w:p w14:paraId="4E11C0AD" w14:textId="7E98C4BF" w:rsidR="00763598" w:rsidRPr="002F217F" w:rsidRDefault="00763598" w:rsidP="001A4E7D">
            <w:pPr>
              <w:rPr>
                <w:rFonts w:ascii="Times New Roman" w:hAnsi="Times New Roman" w:cs="Times New Roman"/>
                <w:bCs/>
                <w:i/>
                <w:iCs/>
                <w:sz w:val="24"/>
                <w:szCs w:val="24"/>
              </w:rPr>
            </w:pPr>
          </w:p>
        </w:tc>
      </w:tr>
      <w:tr w:rsidR="00763598" w:rsidRPr="002F217F" w14:paraId="765A089D" w14:textId="77777777" w:rsidTr="00045A48">
        <w:trPr>
          <w:cantSplit/>
          <w:trHeight w:val="122"/>
          <w:jc w:val="center"/>
        </w:trPr>
        <w:tc>
          <w:tcPr>
            <w:tcW w:w="641" w:type="dxa"/>
          </w:tcPr>
          <w:p w14:paraId="615F1373"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1485" w:type="dxa"/>
          </w:tcPr>
          <w:p w14:paraId="177A1EC9" w14:textId="5F23C695" w:rsidR="00763598" w:rsidRPr="002F217F" w:rsidRDefault="001A4E7D" w:rsidP="00CF6CAA">
            <w:pPr>
              <w:suppressAutoHyphens/>
              <w:spacing w:before="60" w:after="60"/>
              <w:jc w:val="both"/>
              <w:rPr>
                <w:rFonts w:ascii="Times New Roman" w:hAnsi="Times New Roman" w:cs="Times New Roman"/>
                <w:sz w:val="24"/>
                <w:szCs w:val="24"/>
              </w:rPr>
            </w:pPr>
            <w:r>
              <w:rPr>
                <w:rFonts w:ascii="Times New Roman" w:hAnsi="Times New Roman" w:cs="Times New Roman"/>
                <w:sz w:val="24"/>
                <w:szCs w:val="24"/>
              </w:rPr>
              <w:t>HT</w:t>
            </w:r>
          </w:p>
        </w:tc>
        <w:tc>
          <w:tcPr>
            <w:tcW w:w="1489" w:type="dxa"/>
          </w:tcPr>
          <w:p w14:paraId="42FBD019"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1418" w:type="dxa"/>
          </w:tcPr>
          <w:p w14:paraId="516B2912"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1559" w:type="dxa"/>
          </w:tcPr>
          <w:p w14:paraId="17137726"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3007" w:type="dxa"/>
          </w:tcPr>
          <w:p w14:paraId="60CEBDF3" w14:textId="342A8566" w:rsidR="00763598" w:rsidRPr="002F217F" w:rsidRDefault="00763598" w:rsidP="00CF6CAA">
            <w:pPr>
              <w:suppressAutoHyphens/>
              <w:spacing w:before="60" w:after="60"/>
              <w:jc w:val="both"/>
              <w:rPr>
                <w:rFonts w:ascii="Times New Roman" w:hAnsi="Times New Roman" w:cs="Times New Roman"/>
                <w:sz w:val="24"/>
                <w:szCs w:val="24"/>
              </w:rPr>
            </w:pPr>
          </w:p>
        </w:tc>
      </w:tr>
      <w:tr w:rsidR="00763598" w:rsidRPr="002F217F" w14:paraId="16FCE413" w14:textId="77777777" w:rsidTr="00045A48">
        <w:trPr>
          <w:cantSplit/>
          <w:trHeight w:val="129"/>
          <w:jc w:val="center"/>
        </w:trPr>
        <w:tc>
          <w:tcPr>
            <w:tcW w:w="641" w:type="dxa"/>
            <w:tcBorders>
              <w:bottom w:val="single" w:sz="4" w:space="0" w:color="auto"/>
            </w:tcBorders>
          </w:tcPr>
          <w:p w14:paraId="77095A1B"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1485" w:type="dxa"/>
            <w:tcBorders>
              <w:bottom w:val="single" w:sz="4" w:space="0" w:color="auto"/>
            </w:tcBorders>
          </w:tcPr>
          <w:p w14:paraId="3CD2AD61" w14:textId="706B4796" w:rsidR="00763598" w:rsidRPr="002F217F" w:rsidRDefault="001A4E7D" w:rsidP="00CF6CAA">
            <w:pPr>
              <w:suppressAutoHyphens/>
              <w:spacing w:before="60" w:after="60"/>
              <w:jc w:val="both"/>
              <w:rPr>
                <w:rFonts w:ascii="Times New Roman" w:hAnsi="Times New Roman" w:cs="Times New Roman"/>
                <w:sz w:val="24"/>
                <w:szCs w:val="24"/>
              </w:rPr>
            </w:pPr>
            <w:r>
              <w:rPr>
                <w:rFonts w:ascii="Times New Roman" w:hAnsi="Times New Roman" w:cs="Times New Roman"/>
                <w:sz w:val="24"/>
                <w:szCs w:val="24"/>
              </w:rPr>
              <w:t>TVA 18%</w:t>
            </w:r>
          </w:p>
        </w:tc>
        <w:tc>
          <w:tcPr>
            <w:tcW w:w="1489" w:type="dxa"/>
            <w:tcBorders>
              <w:bottom w:val="single" w:sz="4" w:space="0" w:color="auto"/>
            </w:tcBorders>
          </w:tcPr>
          <w:p w14:paraId="7952278B"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1418" w:type="dxa"/>
            <w:tcBorders>
              <w:bottom w:val="single" w:sz="4" w:space="0" w:color="auto"/>
            </w:tcBorders>
          </w:tcPr>
          <w:p w14:paraId="5FC4005F"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1559" w:type="dxa"/>
            <w:tcBorders>
              <w:bottom w:val="single" w:sz="4" w:space="0" w:color="auto"/>
            </w:tcBorders>
          </w:tcPr>
          <w:p w14:paraId="7D4F2688"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3007" w:type="dxa"/>
            <w:tcBorders>
              <w:bottom w:val="single" w:sz="4" w:space="0" w:color="auto"/>
            </w:tcBorders>
          </w:tcPr>
          <w:p w14:paraId="6086306E" w14:textId="77777777" w:rsidR="00763598" w:rsidRPr="002F217F" w:rsidRDefault="00763598" w:rsidP="00CF6CAA">
            <w:pPr>
              <w:suppressAutoHyphens/>
              <w:spacing w:before="60" w:after="60"/>
              <w:jc w:val="both"/>
              <w:rPr>
                <w:rFonts w:ascii="Times New Roman" w:hAnsi="Times New Roman" w:cs="Times New Roman"/>
                <w:sz w:val="24"/>
                <w:szCs w:val="24"/>
              </w:rPr>
            </w:pPr>
          </w:p>
        </w:tc>
      </w:tr>
      <w:tr w:rsidR="00763598" w:rsidRPr="002F217F" w14:paraId="749466AC" w14:textId="77777777" w:rsidTr="00045A48">
        <w:trPr>
          <w:cantSplit/>
          <w:trHeight w:val="121"/>
          <w:jc w:val="center"/>
        </w:trPr>
        <w:tc>
          <w:tcPr>
            <w:tcW w:w="641" w:type="dxa"/>
          </w:tcPr>
          <w:p w14:paraId="7EC666E5"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1485" w:type="dxa"/>
          </w:tcPr>
          <w:p w14:paraId="1C664FA9" w14:textId="5B954726" w:rsidR="00763598" w:rsidRPr="002F217F" w:rsidRDefault="001A4E7D" w:rsidP="00CF6CAA">
            <w:pPr>
              <w:suppressAutoHyphens/>
              <w:spacing w:before="60" w:after="60"/>
              <w:jc w:val="both"/>
              <w:rPr>
                <w:rFonts w:ascii="Times New Roman" w:hAnsi="Times New Roman" w:cs="Times New Roman"/>
                <w:sz w:val="24"/>
                <w:szCs w:val="24"/>
              </w:rPr>
            </w:pPr>
            <w:r>
              <w:rPr>
                <w:rFonts w:ascii="Times New Roman" w:hAnsi="Times New Roman" w:cs="Times New Roman"/>
                <w:sz w:val="24"/>
                <w:szCs w:val="24"/>
              </w:rPr>
              <w:t>TTC</w:t>
            </w:r>
          </w:p>
        </w:tc>
        <w:tc>
          <w:tcPr>
            <w:tcW w:w="1489" w:type="dxa"/>
          </w:tcPr>
          <w:p w14:paraId="1C0AD299"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1418" w:type="dxa"/>
          </w:tcPr>
          <w:p w14:paraId="663E0701"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1559" w:type="dxa"/>
          </w:tcPr>
          <w:p w14:paraId="749F9FE1" w14:textId="77777777" w:rsidR="00763598" w:rsidRPr="002F217F" w:rsidRDefault="00763598" w:rsidP="00CF6CAA">
            <w:pPr>
              <w:suppressAutoHyphens/>
              <w:spacing w:before="60" w:after="60"/>
              <w:jc w:val="both"/>
              <w:rPr>
                <w:rFonts w:ascii="Times New Roman" w:hAnsi="Times New Roman" w:cs="Times New Roman"/>
                <w:sz w:val="24"/>
                <w:szCs w:val="24"/>
              </w:rPr>
            </w:pPr>
          </w:p>
        </w:tc>
        <w:tc>
          <w:tcPr>
            <w:tcW w:w="3007" w:type="dxa"/>
          </w:tcPr>
          <w:p w14:paraId="2AC577DF" w14:textId="77777777" w:rsidR="00763598" w:rsidRPr="002F217F" w:rsidRDefault="00763598" w:rsidP="00CF6CAA">
            <w:pPr>
              <w:suppressAutoHyphens/>
              <w:spacing w:before="60" w:after="60"/>
              <w:jc w:val="both"/>
              <w:rPr>
                <w:rFonts w:ascii="Times New Roman" w:hAnsi="Times New Roman" w:cs="Times New Roman"/>
                <w:sz w:val="24"/>
                <w:szCs w:val="24"/>
              </w:rPr>
            </w:pPr>
          </w:p>
        </w:tc>
      </w:tr>
    </w:tbl>
    <w:p w14:paraId="364A27EA" w14:textId="77777777" w:rsidR="00045A48" w:rsidRPr="00045A48" w:rsidRDefault="00045A48" w:rsidP="00045A48">
      <w:pPr>
        <w:spacing w:after="200" w:line="240" w:lineRule="auto"/>
        <w:jc w:val="both"/>
        <w:rPr>
          <w:rFonts w:ascii="Times New Roman" w:eastAsia="Times New Roman" w:hAnsi="Times New Roman" w:cs="Times New Roman"/>
          <w:sz w:val="24"/>
          <w:szCs w:val="24"/>
          <w:lang w:eastAsia="fr-FR"/>
        </w:rPr>
      </w:pPr>
      <w:bookmarkStart w:id="69" w:name="_Toc494878602"/>
      <w:r w:rsidRPr="00C01864">
        <w:rPr>
          <w:rFonts w:ascii="Times New Roman" w:eastAsia="Times New Roman" w:hAnsi="Times New Roman" w:cs="Times New Roman"/>
          <w:sz w:val="24"/>
          <w:szCs w:val="24"/>
          <w:lang w:eastAsia="fr-FR"/>
        </w:rPr>
        <w:t xml:space="preserve">Nom du Soumissionnaire </w:t>
      </w:r>
      <w:r w:rsidRPr="00045A48">
        <w:rPr>
          <w:rFonts w:ascii="Times New Roman" w:eastAsia="Times New Roman" w:hAnsi="Times New Roman" w:cs="Times New Roman"/>
          <w:sz w:val="24"/>
          <w:szCs w:val="24"/>
          <w:lang w:eastAsia="fr-FR"/>
        </w:rPr>
        <w:t>[Insérer le nom du Soumissionnaire]</w:t>
      </w:r>
      <w:r>
        <w:rPr>
          <w:rFonts w:ascii="Times New Roman" w:eastAsia="Times New Roman" w:hAnsi="Times New Roman" w:cs="Times New Roman"/>
          <w:sz w:val="24"/>
          <w:szCs w:val="24"/>
          <w:lang w:eastAsia="fr-FR"/>
        </w:rPr>
        <w:t xml:space="preserve"> Signature </w:t>
      </w:r>
      <w:r w:rsidRPr="00045A48">
        <w:rPr>
          <w:rFonts w:ascii="Times New Roman" w:eastAsia="Times New Roman" w:hAnsi="Times New Roman" w:cs="Times New Roman"/>
          <w:sz w:val="24"/>
          <w:szCs w:val="24"/>
          <w:lang w:eastAsia="fr-FR"/>
        </w:rPr>
        <w:t xml:space="preserve">[Insérer signature] </w:t>
      </w:r>
    </w:p>
    <w:p w14:paraId="391D5B73" w14:textId="55EA0D61" w:rsidR="00045A48" w:rsidRPr="00045A48" w:rsidRDefault="00045A48" w:rsidP="00045A48">
      <w:pPr>
        <w:spacing w:after="200" w:line="240" w:lineRule="auto"/>
        <w:jc w:val="both"/>
        <w:rPr>
          <w:rFonts w:ascii="Times New Roman" w:eastAsia="Times New Roman" w:hAnsi="Times New Roman" w:cs="Times New Roman"/>
          <w:sz w:val="24"/>
          <w:szCs w:val="24"/>
          <w:lang w:eastAsia="fr-FR"/>
        </w:rPr>
      </w:pPr>
      <w:r w:rsidRPr="00C01864">
        <w:rPr>
          <w:rFonts w:ascii="Times New Roman" w:eastAsia="Times New Roman" w:hAnsi="Times New Roman" w:cs="Times New Roman"/>
          <w:sz w:val="24"/>
          <w:szCs w:val="24"/>
          <w:lang w:eastAsia="fr-FR"/>
        </w:rPr>
        <w:t xml:space="preserve">Date </w:t>
      </w:r>
      <w:r w:rsidRPr="00045A48">
        <w:rPr>
          <w:rFonts w:ascii="Times New Roman" w:eastAsia="Times New Roman" w:hAnsi="Times New Roman" w:cs="Times New Roman"/>
          <w:sz w:val="24"/>
          <w:szCs w:val="24"/>
          <w:lang w:eastAsia="fr-FR"/>
        </w:rPr>
        <w:t>[Insérer la date]</w:t>
      </w:r>
    </w:p>
    <w:p w14:paraId="79932B9B" w14:textId="77777777" w:rsidR="00045A48" w:rsidRDefault="00045A48" w:rsidP="00045A48">
      <w:pPr>
        <w:rPr>
          <w:lang w:eastAsia="fr-FR"/>
        </w:rPr>
      </w:pPr>
    </w:p>
    <w:p w14:paraId="05DB633E" w14:textId="77777777" w:rsidR="00045A48" w:rsidRDefault="00045A48" w:rsidP="00045A48">
      <w:pPr>
        <w:rPr>
          <w:lang w:eastAsia="fr-FR"/>
        </w:rPr>
      </w:pPr>
    </w:p>
    <w:p w14:paraId="214A12E0" w14:textId="77777777" w:rsidR="00045A48" w:rsidRDefault="00045A48" w:rsidP="00045A48">
      <w:pPr>
        <w:rPr>
          <w:lang w:eastAsia="fr-FR"/>
        </w:rPr>
      </w:pPr>
    </w:p>
    <w:p w14:paraId="1DC2021D" w14:textId="77777777" w:rsidR="00045A48" w:rsidRDefault="00045A48" w:rsidP="00045A48">
      <w:pPr>
        <w:rPr>
          <w:lang w:eastAsia="fr-FR"/>
        </w:rPr>
      </w:pPr>
    </w:p>
    <w:p w14:paraId="11A5B24E" w14:textId="77777777" w:rsidR="00045A48" w:rsidRDefault="00045A48" w:rsidP="00045A48">
      <w:pPr>
        <w:rPr>
          <w:lang w:eastAsia="fr-FR"/>
        </w:rPr>
      </w:pPr>
    </w:p>
    <w:p w14:paraId="0F62148E" w14:textId="77777777" w:rsidR="00045A48" w:rsidRDefault="00045A48" w:rsidP="00045A48">
      <w:pPr>
        <w:rPr>
          <w:lang w:eastAsia="fr-FR"/>
        </w:rPr>
      </w:pPr>
    </w:p>
    <w:p w14:paraId="6DD6134C" w14:textId="77777777" w:rsidR="00045A48" w:rsidRDefault="00045A48" w:rsidP="00045A48">
      <w:pPr>
        <w:rPr>
          <w:lang w:eastAsia="fr-FR"/>
        </w:rPr>
      </w:pPr>
    </w:p>
    <w:p w14:paraId="049CE45B" w14:textId="77777777" w:rsidR="00045A48" w:rsidRDefault="00045A48" w:rsidP="00045A48">
      <w:pPr>
        <w:rPr>
          <w:lang w:eastAsia="fr-FR"/>
        </w:rPr>
      </w:pPr>
    </w:p>
    <w:p w14:paraId="6AEE4777" w14:textId="77777777" w:rsidR="00045A48" w:rsidRDefault="00045A48" w:rsidP="00045A48">
      <w:pPr>
        <w:rPr>
          <w:lang w:eastAsia="fr-FR"/>
        </w:rPr>
      </w:pPr>
    </w:p>
    <w:p w14:paraId="614FF56B" w14:textId="77777777" w:rsidR="00045A48" w:rsidRDefault="00045A48" w:rsidP="00045A48">
      <w:pPr>
        <w:rPr>
          <w:lang w:eastAsia="fr-FR"/>
        </w:rPr>
      </w:pPr>
    </w:p>
    <w:p w14:paraId="79D4A389" w14:textId="77777777" w:rsidR="00045A48" w:rsidRDefault="00045A48" w:rsidP="00045A48">
      <w:pPr>
        <w:rPr>
          <w:lang w:eastAsia="fr-FR"/>
        </w:rPr>
      </w:pPr>
    </w:p>
    <w:p w14:paraId="2FA71FCC" w14:textId="77777777" w:rsidR="00045A48" w:rsidRDefault="00045A48" w:rsidP="00045A48">
      <w:pPr>
        <w:rPr>
          <w:lang w:eastAsia="fr-FR"/>
        </w:rPr>
      </w:pPr>
    </w:p>
    <w:p w14:paraId="56EE093A" w14:textId="77777777" w:rsidR="00045A48" w:rsidRPr="00045A48" w:rsidRDefault="00045A48" w:rsidP="00045A48">
      <w:pPr>
        <w:rPr>
          <w:lang w:eastAsia="fr-FR"/>
        </w:rPr>
      </w:pPr>
    </w:p>
    <w:p w14:paraId="4E14CA96" w14:textId="5C90C689" w:rsidR="00763598" w:rsidRDefault="00763598" w:rsidP="00A14C79">
      <w:pPr>
        <w:pStyle w:val="Titre3"/>
        <w:jc w:val="center"/>
        <w:rPr>
          <w:rFonts w:ascii="Times New Roman" w:eastAsia="Times New Roman" w:hAnsi="Times New Roman" w:cs="Times New Roman"/>
          <w:b/>
          <w:color w:val="000000" w:themeColor="text1"/>
          <w:sz w:val="36"/>
          <w:szCs w:val="36"/>
          <w:lang w:eastAsia="fr-FR"/>
        </w:rPr>
      </w:pPr>
      <w:r w:rsidRPr="007D3136">
        <w:rPr>
          <w:rFonts w:ascii="Times New Roman" w:eastAsia="Times New Roman" w:hAnsi="Times New Roman" w:cs="Times New Roman"/>
          <w:b/>
          <w:color w:val="000000" w:themeColor="text1"/>
          <w:sz w:val="36"/>
          <w:szCs w:val="36"/>
          <w:lang w:eastAsia="fr-FR"/>
        </w:rPr>
        <w:lastRenderedPageBreak/>
        <w:t>Modèle de garantie de soumission (garantie bancaire)</w:t>
      </w:r>
      <w:bookmarkEnd w:id="69"/>
    </w:p>
    <w:p w14:paraId="1AE40AD9" w14:textId="77777777" w:rsidR="00A14C79" w:rsidRPr="00A14C79" w:rsidRDefault="00A14C79" w:rsidP="00A14C79">
      <w:pPr>
        <w:rPr>
          <w:lang w:eastAsia="fr-FR"/>
        </w:rPr>
      </w:pPr>
    </w:p>
    <w:p w14:paraId="0EACB882" w14:textId="77777777" w:rsidR="00763598" w:rsidRPr="00EA3B32" w:rsidRDefault="00763598" w:rsidP="00FB465A">
      <w:pPr>
        <w:spacing w:after="200" w:line="240" w:lineRule="auto"/>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 xml:space="preserve">[La banque remplit ce modèle de garantie de soumission conformément aux indications entre crochets] </w:t>
      </w:r>
    </w:p>
    <w:p w14:paraId="132F08CE" w14:textId="77777777" w:rsidR="00763598" w:rsidRPr="00EA3B32" w:rsidRDefault="00763598" w:rsidP="00FB465A">
      <w:pPr>
        <w:spacing w:after="200" w:line="240" w:lineRule="auto"/>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[Insérer le nom de la banque, et l’adresse de l’agence émettrice]</w:t>
      </w:r>
    </w:p>
    <w:p w14:paraId="0E717572"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 xml:space="preserve">Bénéficiaire : </w:t>
      </w:r>
      <w:r w:rsidRPr="00EA3B32">
        <w:rPr>
          <w:rFonts w:ascii="Times New Roman" w:eastAsia="Times New Roman" w:hAnsi="Times New Roman" w:cs="Times New Roman"/>
          <w:i/>
          <w:sz w:val="24"/>
          <w:szCs w:val="24"/>
          <w:lang w:eastAsia="fr-FR"/>
        </w:rPr>
        <w:t>[Insérer nom et adresse de l’Autorité contractante]</w:t>
      </w:r>
    </w:p>
    <w:p w14:paraId="31B34924" w14:textId="77777777" w:rsidR="00763598" w:rsidRPr="00EA3B32" w:rsidRDefault="00763598" w:rsidP="00FB465A">
      <w:pPr>
        <w:spacing w:after="200" w:line="240" w:lineRule="auto"/>
        <w:jc w:val="both"/>
        <w:rPr>
          <w:rFonts w:ascii="Times New Roman" w:eastAsia="Times New Roman" w:hAnsi="Times New Roman" w:cs="Times New Roman"/>
          <w:i/>
          <w:sz w:val="24"/>
          <w:szCs w:val="24"/>
          <w:lang w:eastAsia="fr-FR"/>
        </w:rPr>
      </w:pPr>
      <w:r w:rsidRPr="00FB465A">
        <w:rPr>
          <w:rFonts w:ascii="Times New Roman" w:eastAsia="Times New Roman" w:hAnsi="Times New Roman" w:cs="Times New Roman"/>
          <w:sz w:val="24"/>
          <w:szCs w:val="24"/>
          <w:lang w:eastAsia="fr-FR"/>
        </w:rPr>
        <w:t xml:space="preserve">Date : </w:t>
      </w:r>
      <w:r w:rsidRPr="00EA3B32">
        <w:rPr>
          <w:rFonts w:ascii="Times New Roman" w:eastAsia="Times New Roman" w:hAnsi="Times New Roman" w:cs="Times New Roman"/>
          <w:i/>
          <w:sz w:val="24"/>
          <w:szCs w:val="24"/>
          <w:lang w:eastAsia="fr-FR"/>
        </w:rPr>
        <w:t>[Insérer date]</w:t>
      </w:r>
    </w:p>
    <w:p w14:paraId="4609C2CB" w14:textId="77777777" w:rsidR="00763598" w:rsidRPr="00EA3B32" w:rsidRDefault="00763598" w:rsidP="00FB465A">
      <w:pPr>
        <w:spacing w:after="200" w:line="240" w:lineRule="auto"/>
        <w:jc w:val="both"/>
        <w:rPr>
          <w:rFonts w:ascii="Times New Roman" w:eastAsia="Times New Roman" w:hAnsi="Times New Roman" w:cs="Times New Roman"/>
          <w:i/>
          <w:sz w:val="24"/>
          <w:szCs w:val="24"/>
          <w:lang w:eastAsia="fr-FR"/>
        </w:rPr>
      </w:pPr>
      <w:r w:rsidRPr="00FB465A">
        <w:rPr>
          <w:rFonts w:ascii="Times New Roman" w:eastAsia="Times New Roman" w:hAnsi="Times New Roman" w:cs="Times New Roman"/>
          <w:sz w:val="24"/>
          <w:szCs w:val="24"/>
          <w:lang w:eastAsia="fr-FR"/>
        </w:rPr>
        <w:t xml:space="preserve">Garantie de soumission no. : </w:t>
      </w:r>
      <w:r w:rsidRPr="00EA3B32">
        <w:rPr>
          <w:rFonts w:ascii="Times New Roman" w:eastAsia="Times New Roman" w:hAnsi="Times New Roman" w:cs="Times New Roman"/>
          <w:i/>
          <w:sz w:val="24"/>
          <w:szCs w:val="24"/>
          <w:lang w:eastAsia="fr-FR"/>
        </w:rPr>
        <w:t>[Insérer N° de garantie]</w:t>
      </w:r>
    </w:p>
    <w:p w14:paraId="7F82C1FB"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 xml:space="preserve">Nous avons été informés que </w:t>
      </w:r>
      <w:r w:rsidRPr="00EA3B32">
        <w:rPr>
          <w:rFonts w:ascii="Times New Roman" w:eastAsia="Times New Roman" w:hAnsi="Times New Roman" w:cs="Times New Roman"/>
          <w:i/>
          <w:sz w:val="24"/>
          <w:szCs w:val="24"/>
          <w:lang w:eastAsia="fr-FR"/>
        </w:rPr>
        <w:t>[Identifier le candidat]</w:t>
      </w:r>
      <w:r w:rsidRPr="00FB465A">
        <w:rPr>
          <w:rFonts w:ascii="Times New Roman" w:eastAsia="Times New Roman" w:hAnsi="Times New Roman" w:cs="Times New Roman"/>
          <w:sz w:val="24"/>
          <w:szCs w:val="24"/>
          <w:lang w:eastAsia="fr-FR"/>
        </w:rPr>
        <w:t xml:space="preserve"> (ci-après dénommé « le Candidat ») a répondu à votre appel d’offres n°. [Insérer n° de l’avis d’appel d’offres] pour la livraison de fournitures et/ou la prestation de services </w:t>
      </w:r>
      <w:r w:rsidRPr="00506AD7">
        <w:rPr>
          <w:rFonts w:ascii="Times New Roman" w:eastAsia="Times New Roman" w:hAnsi="Times New Roman" w:cs="Times New Roman"/>
          <w:i/>
          <w:sz w:val="24"/>
          <w:szCs w:val="24"/>
          <w:lang w:eastAsia="fr-FR"/>
        </w:rPr>
        <w:t>[Insérer la description appropriée selon les cas]</w:t>
      </w:r>
      <w:r w:rsidRPr="00FB465A">
        <w:rPr>
          <w:rFonts w:ascii="Times New Roman" w:eastAsia="Times New Roman" w:hAnsi="Times New Roman" w:cs="Times New Roman"/>
          <w:sz w:val="24"/>
          <w:szCs w:val="24"/>
          <w:lang w:eastAsia="fr-FR"/>
        </w:rPr>
        <w:t xml:space="preserve"> et vous a soumis son offre en date du [Insérer date du dépôt de l’offre] (ci-après dénommée « l’Offre »).</w:t>
      </w:r>
    </w:p>
    <w:p w14:paraId="5658AB06"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En vertu des dispositions du dossier d’Appel d’offres, l’Offre doit être accompagnée d’une garantie de soumission.</w:t>
      </w:r>
    </w:p>
    <w:p w14:paraId="22A5F44D" w14:textId="77777777" w:rsidR="00763598" w:rsidRPr="00FB465A" w:rsidRDefault="00B62CEC"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À</w:t>
      </w:r>
      <w:r w:rsidR="00763598" w:rsidRPr="00FB465A">
        <w:rPr>
          <w:rFonts w:ascii="Times New Roman" w:eastAsia="Times New Roman" w:hAnsi="Times New Roman" w:cs="Times New Roman"/>
          <w:sz w:val="24"/>
          <w:szCs w:val="24"/>
          <w:lang w:eastAsia="fr-FR"/>
        </w:rPr>
        <w:t xml:space="preserve"> la demande du Soumissionnaire, nous </w:t>
      </w:r>
      <w:r w:rsidR="00763598" w:rsidRPr="00506AD7">
        <w:rPr>
          <w:rFonts w:ascii="Times New Roman" w:eastAsia="Times New Roman" w:hAnsi="Times New Roman" w:cs="Times New Roman"/>
          <w:i/>
          <w:sz w:val="24"/>
          <w:szCs w:val="24"/>
          <w:lang w:eastAsia="fr-FR"/>
        </w:rPr>
        <w:t xml:space="preserve">[Insérer nom de la banque] </w:t>
      </w:r>
      <w:r w:rsidR="00763598" w:rsidRPr="00FB465A">
        <w:rPr>
          <w:rFonts w:ascii="Times New Roman" w:eastAsia="Times New Roman" w:hAnsi="Times New Roman" w:cs="Times New Roman"/>
          <w:sz w:val="24"/>
          <w:szCs w:val="24"/>
          <w:lang w:eastAsia="fr-FR"/>
        </w:rPr>
        <w:t xml:space="preserve">nous engageons par la présente, sans réserve et irrévocablement, à vous payer à première demande, toutes sommes d’argent que vous pourriez réclamer dans la limite de </w:t>
      </w:r>
      <w:r w:rsidR="00763598" w:rsidRPr="00506AD7">
        <w:rPr>
          <w:rFonts w:ascii="Times New Roman" w:eastAsia="Times New Roman" w:hAnsi="Times New Roman" w:cs="Times New Roman"/>
          <w:i/>
          <w:sz w:val="24"/>
          <w:szCs w:val="24"/>
          <w:lang w:eastAsia="fr-FR"/>
        </w:rPr>
        <w:t>[Insérer la somme en FCFA ou un montant équivalent dans une monnaie internationale librement convertible]. _____________ [Insérer la somme en lettres]</w:t>
      </w:r>
      <w:r w:rsidR="00763598" w:rsidRPr="00FB465A">
        <w:rPr>
          <w:rFonts w:ascii="Times New Roman" w:eastAsia="Times New Roman" w:hAnsi="Times New Roman" w:cs="Times New Roman"/>
          <w:sz w:val="24"/>
          <w:szCs w:val="24"/>
          <w:lang w:eastAsia="fr-FR"/>
        </w:rPr>
        <w:t>.</w:t>
      </w:r>
    </w:p>
    <w:p w14:paraId="5399EFC2"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Votre demande en paiement doit être accompagnée d’une déclaration attestant que le Soumissionnaire n'a pas exécuté une des obligations auxquelles il est tenu en vertu de l’Offre, à savoir :</w:t>
      </w:r>
    </w:p>
    <w:p w14:paraId="538FD1BF" w14:textId="77777777" w:rsidR="00763598" w:rsidRDefault="00763598" w:rsidP="006A4E14">
      <w:pPr>
        <w:pStyle w:val="Paragraphedeliste"/>
        <w:numPr>
          <w:ilvl w:val="0"/>
          <w:numId w:val="36"/>
        </w:numPr>
        <w:spacing w:after="200" w:line="240" w:lineRule="auto"/>
        <w:jc w:val="both"/>
        <w:rPr>
          <w:rFonts w:ascii="Times New Roman" w:eastAsia="Times New Roman" w:hAnsi="Times New Roman" w:cs="Times New Roman"/>
          <w:sz w:val="24"/>
          <w:szCs w:val="24"/>
          <w:lang w:eastAsia="fr-FR"/>
        </w:rPr>
      </w:pPr>
      <w:r w:rsidRPr="00A75D50">
        <w:rPr>
          <w:rFonts w:ascii="Times New Roman" w:eastAsia="Times New Roman" w:hAnsi="Times New Roman" w:cs="Times New Roman"/>
          <w:sz w:val="24"/>
          <w:szCs w:val="24"/>
          <w:lang w:eastAsia="fr-FR"/>
        </w:rPr>
        <w:t xml:space="preserve">S’il n’accepte pas les modifications de son offre suite à la correction des erreurs ; </w:t>
      </w:r>
      <w:proofErr w:type="gramStart"/>
      <w:r w:rsidRPr="00A75D50">
        <w:rPr>
          <w:rFonts w:ascii="Times New Roman" w:eastAsia="Times New Roman" w:hAnsi="Times New Roman" w:cs="Times New Roman"/>
          <w:sz w:val="24"/>
          <w:szCs w:val="24"/>
          <w:lang w:eastAsia="fr-FR"/>
        </w:rPr>
        <w:t>ou</w:t>
      </w:r>
      <w:proofErr w:type="gramEnd"/>
    </w:p>
    <w:p w14:paraId="4F6E7848" w14:textId="77777777" w:rsidR="00763598" w:rsidRDefault="00763598" w:rsidP="00A75D50">
      <w:pPr>
        <w:pStyle w:val="Paragraphedeliste"/>
        <w:spacing w:after="200" w:line="240" w:lineRule="auto"/>
        <w:jc w:val="both"/>
        <w:rPr>
          <w:rFonts w:ascii="Times New Roman" w:eastAsia="Times New Roman" w:hAnsi="Times New Roman" w:cs="Times New Roman"/>
          <w:sz w:val="24"/>
          <w:szCs w:val="24"/>
          <w:lang w:eastAsia="fr-FR"/>
        </w:rPr>
      </w:pPr>
    </w:p>
    <w:p w14:paraId="5C095193" w14:textId="77777777" w:rsidR="00763598" w:rsidRDefault="00763598" w:rsidP="006A4E14">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s’il</w:t>
      </w:r>
      <w:proofErr w:type="gramEnd"/>
      <w:r w:rsidRPr="00A75D50">
        <w:rPr>
          <w:rFonts w:ascii="Times New Roman" w:eastAsia="Times New Roman" w:hAnsi="Times New Roman" w:cs="Times New Roman"/>
          <w:sz w:val="24"/>
          <w:szCs w:val="24"/>
          <w:lang w:eastAsia="fr-FR"/>
        </w:rPr>
        <w:t xml:space="preserve"> retire l’Offre pendant la période de validité qu’il a spécifiée dans la lettre de soumission de </w:t>
      </w:r>
      <w:r w:rsidR="00B62CEC" w:rsidRPr="00A75D50">
        <w:rPr>
          <w:rFonts w:ascii="Times New Roman" w:eastAsia="Times New Roman" w:hAnsi="Times New Roman" w:cs="Times New Roman"/>
          <w:sz w:val="24"/>
          <w:szCs w:val="24"/>
          <w:lang w:eastAsia="fr-FR"/>
        </w:rPr>
        <w:t>l’offre ;</w:t>
      </w:r>
      <w:r w:rsidRPr="00A75D50">
        <w:rPr>
          <w:rFonts w:ascii="Times New Roman" w:eastAsia="Times New Roman" w:hAnsi="Times New Roman" w:cs="Times New Roman"/>
          <w:sz w:val="24"/>
          <w:szCs w:val="24"/>
          <w:lang w:eastAsia="fr-FR"/>
        </w:rPr>
        <w:t xml:space="preserve"> </w:t>
      </w:r>
      <w:proofErr w:type="gramStart"/>
      <w:r w:rsidRPr="00A75D50">
        <w:rPr>
          <w:rFonts w:ascii="Times New Roman" w:eastAsia="Times New Roman" w:hAnsi="Times New Roman" w:cs="Times New Roman"/>
          <w:sz w:val="24"/>
          <w:szCs w:val="24"/>
          <w:lang w:eastAsia="fr-FR"/>
        </w:rPr>
        <w:t>ou</w:t>
      </w:r>
      <w:proofErr w:type="gramEnd"/>
    </w:p>
    <w:p w14:paraId="6C8B520F" w14:textId="77777777" w:rsidR="00763598" w:rsidRDefault="00763598" w:rsidP="006A4E14">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si</w:t>
      </w:r>
      <w:proofErr w:type="gramEnd"/>
      <w:r w:rsidRPr="00A75D50">
        <w:rPr>
          <w:rFonts w:ascii="Times New Roman" w:eastAsia="Times New Roman" w:hAnsi="Times New Roman" w:cs="Times New Roman"/>
          <w:sz w:val="24"/>
          <w:szCs w:val="24"/>
          <w:lang w:eastAsia="fr-FR"/>
        </w:rPr>
        <w:t xml:space="preserve">, s’étant vu notifier l’acceptation de l’Offre par l’Autorité contractante pendant la période de validité telle qu’indiquée dans la lettre de soumission de l’offre ou prorogée par l’Autorité contractante avant l’expiration de cette période, </w:t>
      </w:r>
      <w:proofErr w:type="gramStart"/>
      <w:r w:rsidRPr="00A75D50">
        <w:rPr>
          <w:rFonts w:ascii="Times New Roman" w:eastAsia="Times New Roman" w:hAnsi="Times New Roman" w:cs="Times New Roman"/>
          <w:sz w:val="24"/>
          <w:szCs w:val="24"/>
          <w:lang w:eastAsia="fr-FR"/>
        </w:rPr>
        <w:t>il:</w:t>
      </w:r>
      <w:proofErr w:type="gramEnd"/>
    </w:p>
    <w:p w14:paraId="37D80B9A" w14:textId="77777777" w:rsidR="00763598" w:rsidRDefault="00763598" w:rsidP="006A4E14">
      <w:pPr>
        <w:pStyle w:val="Paragraphedeliste"/>
        <w:numPr>
          <w:ilvl w:val="6"/>
          <w:numId w:val="7"/>
        </w:numPr>
        <w:spacing w:before="120" w:after="120" w:line="240" w:lineRule="auto"/>
        <w:ind w:left="1135" w:hanging="284"/>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ne</w:t>
      </w:r>
      <w:proofErr w:type="gramEnd"/>
      <w:r w:rsidRPr="00A75D50">
        <w:rPr>
          <w:rFonts w:ascii="Times New Roman" w:eastAsia="Times New Roman" w:hAnsi="Times New Roman" w:cs="Times New Roman"/>
          <w:sz w:val="24"/>
          <w:szCs w:val="24"/>
          <w:lang w:eastAsia="fr-FR"/>
        </w:rPr>
        <w:t xml:space="preserve"> signe pas le Marché ; </w:t>
      </w:r>
      <w:proofErr w:type="gramStart"/>
      <w:r w:rsidRPr="00A75D50">
        <w:rPr>
          <w:rFonts w:ascii="Times New Roman" w:eastAsia="Times New Roman" w:hAnsi="Times New Roman" w:cs="Times New Roman"/>
          <w:sz w:val="24"/>
          <w:szCs w:val="24"/>
          <w:lang w:eastAsia="fr-FR"/>
        </w:rPr>
        <w:t>ou</w:t>
      </w:r>
      <w:proofErr w:type="gramEnd"/>
    </w:p>
    <w:p w14:paraId="7641DA0D" w14:textId="77777777" w:rsidR="00763598" w:rsidRDefault="00763598" w:rsidP="006A4E14">
      <w:pPr>
        <w:pStyle w:val="Paragraphedeliste"/>
        <w:numPr>
          <w:ilvl w:val="6"/>
          <w:numId w:val="7"/>
        </w:numPr>
        <w:spacing w:before="120" w:after="120" w:line="240" w:lineRule="auto"/>
        <w:ind w:left="1135" w:hanging="284"/>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ne</w:t>
      </w:r>
      <w:proofErr w:type="gramEnd"/>
      <w:r w:rsidRPr="00A75D50">
        <w:rPr>
          <w:rFonts w:ascii="Times New Roman" w:eastAsia="Times New Roman" w:hAnsi="Times New Roman" w:cs="Times New Roman"/>
          <w:sz w:val="24"/>
          <w:szCs w:val="24"/>
          <w:lang w:eastAsia="fr-FR"/>
        </w:rPr>
        <w:t xml:space="preserve"> fournit pas la garantie de bonne exécution du Marché, s’il est tenu de le </w:t>
      </w:r>
      <w:r w:rsidR="00B62CEC" w:rsidRPr="00A75D50">
        <w:rPr>
          <w:rFonts w:ascii="Times New Roman" w:eastAsia="Times New Roman" w:hAnsi="Times New Roman" w:cs="Times New Roman"/>
          <w:sz w:val="24"/>
          <w:szCs w:val="24"/>
          <w:lang w:eastAsia="fr-FR"/>
        </w:rPr>
        <w:t>faire ainsi</w:t>
      </w:r>
      <w:r w:rsidRPr="00A75D50">
        <w:rPr>
          <w:rFonts w:ascii="Times New Roman" w:eastAsia="Times New Roman" w:hAnsi="Times New Roman" w:cs="Times New Roman"/>
          <w:sz w:val="24"/>
          <w:szCs w:val="24"/>
          <w:lang w:eastAsia="fr-FR"/>
        </w:rPr>
        <w:t xml:space="preserve"> qu’il est prévu dans les Instructions aux candidats ; </w:t>
      </w:r>
      <w:proofErr w:type="gramStart"/>
      <w:r w:rsidRPr="00A75D50">
        <w:rPr>
          <w:rFonts w:ascii="Times New Roman" w:eastAsia="Times New Roman" w:hAnsi="Times New Roman" w:cs="Times New Roman"/>
          <w:sz w:val="24"/>
          <w:szCs w:val="24"/>
          <w:lang w:eastAsia="fr-FR"/>
        </w:rPr>
        <w:t>ou</w:t>
      </w:r>
      <w:proofErr w:type="gramEnd"/>
    </w:p>
    <w:p w14:paraId="57570D06" w14:textId="7421F889" w:rsidR="00763598" w:rsidRPr="00A75D50" w:rsidRDefault="002E211A" w:rsidP="006A4E14">
      <w:pPr>
        <w:pStyle w:val="Paragraphedeliste"/>
        <w:numPr>
          <w:ilvl w:val="0"/>
          <w:numId w:val="36"/>
        </w:numPr>
        <w:spacing w:after="200" w:line="240" w:lineRule="auto"/>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s’il</w:t>
      </w:r>
      <w:proofErr w:type="gramEnd"/>
      <w:r w:rsidRPr="00A75D50">
        <w:rPr>
          <w:rFonts w:ascii="Times New Roman" w:eastAsia="Times New Roman" w:hAnsi="Times New Roman" w:cs="Times New Roman"/>
          <w:sz w:val="24"/>
          <w:szCs w:val="24"/>
          <w:lang w:eastAsia="fr-FR"/>
        </w:rPr>
        <w:t xml:space="preserve"> a</w:t>
      </w:r>
      <w:r w:rsidR="00763598" w:rsidRPr="00A75D50">
        <w:rPr>
          <w:rFonts w:ascii="Times New Roman" w:eastAsia="Times New Roman" w:hAnsi="Times New Roman" w:cs="Times New Roman"/>
          <w:sz w:val="24"/>
          <w:szCs w:val="24"/>
          <w:lang w:eastAsia="fr-FR"/>
        </w:rPr>
        <w:t xml:space="preserve"> fait l’objet d’une sanction du Comité de règlement des Différends de l’Autorité de Régulation des Marchés Publics et des Délégations de Service Public (ARMDS) ou d’une juridiction compétente, conduisant à la saisine des garanties qu’il a constituées dans le cadre de la passation du marché, conformément aux articles 127 et 128 du Décret n° 2015-0604/P-</w:t>
      </w:r>
      <w:r w:rsidRPr="00A75D50">
        <w:rPr>
          <w:rFonts w:ascii="Times New Roman" w:eastAsia="Times New Roman" w:hAnsi="Times New Roman" w:cs="Times New Roman"/>
          <w:sz w:val="24"/>
          <w:szCs w:val="24"/>
          <w:lang w:eastAsia="fr-FR"/>
        </w:rPr>
        <w:t>RM du</w:t>
      </w:r>
      <w:r w:rsidR="00763598" w:rsidRPr="00A75D50">
        <w:rPr>
          <w:rFonts w:ascii="Times New Roman" w:eastAsia="Times New Roman" w:hAnsi="Times New Roman" w:cs="Times New Roman"/>
          <w:sz w:val="24"/>
          <w:szCs w:val="24"/>
          <w:lang w:eastAsia="fr-FR"/>
        </w:rPr>
        <w:t xml:space="preserve"> 25 septembre 2015 portant code des marches publics et des délégations de service public. </w:t>
      </w:r>
    </w:p>
    <w:p w14:paraId="419B7306"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La présente garantie expire :</w:t>
      </w:r>
    </w:p>
    <w:p w14:paraId="039890D7" w14:textId="77777777" w:rsidR="00763598" w:rsidRDefault="00763598" w:rsidP="006A4E14">
      <w:pPr>
        <w:pStyle w:val="Paragraphedeliste"/>
        <w:numPr>
          <w:ilvl w:val="2"/>
          <w:numId w:val="75"/>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lastRenderedPageBreak/>
        <w:t>si</w:t>
      </w:r>
      <w:proofErr w:type="gramEnd"/>
      <w:r w:rsidRPr="00A75D50">
        <w:rPr>
          <w:rFonts w:ascii="Times New Roman" w:eastAsia="Times New Roman" w:hAnsi="Times New Roman" w:cs="Times New Roman"/>
          <w:sz w:val="24"/>
          <w:szCs w:val="24"/>
          <w:lang w:eastAsia="fr-FR"/>
        </w:rPr>
        <w:t xml:space="preserve"> le marché est octroyé au Soumissionnaire, lorsque nous recevrons une copie du Marché signé et de la garantie de bonne exécution émise en votre nom, selon les instructions du </w:t>
      </w:r>
      <w:r w:rsidR="00B62CEC" w:rsidRPr="00A75D50">
        <w:rPr>
          <w:rFonts w:ascii="Times New Roman" w:eastAsia="Times New Roman" w:hAnsi="Times New Roman" w:cs="Times New Roman"/>
          <w:sz w:val="24"/>
          <w:szCs w:val="24"/>
          <w:lang w:eastAsia="fr-FR"/>
        </w:rPr>
        <w:t>Soumissionnaire ;</w:t>
      </w:r>
      <w:r w:rsidRPr="00A75D50">
        <w:rPr>
          <w:rFonts w:ascii="Times New Roman" w:eastAsia="Times New Roman" w:hAnsi="Times New Roman" w:cs="Times New Roman"/>
          <w:sz w:val="24"/>
          <w:szCs w:val="24"/>
          <w:lang w:eastAsia="fr-FR"/>
        </w:rPr>
        <w:t xml:space="preserve"> </w:t>
      </w:r>
      <w:proofErr w:type="gramStart"/>
      <w:r w:rsidRPr="00A75D50">
        <w:rPr>
          <w:rFonts w:ascii="Times New Roman" w:eastAsia="Times New Roman" w:hAnsi="Times New Roman" w:cs="Times New Roman"/>
          <w:sz w:val="24"/>
          <w:szCs w:val="24"/>
          <w:lang w:eastAsia="fr-FR"/>
        </w:rPr>
        <w:t>ou</w:t>
      </w:r>
      <w:proofErr w:type="gramEnd"/>
      <w:r w:rsidRPr="00A75D50">
        <w:rPr>
          <w:rFonts w:ascii="Times New Roman" w:eastAsia="Times New Roman" w:hAnsi="Times New Roman" w:cs="Times New Roman"/>
          <w:sz w:val="24"/>
          <w:szCs w:val="24"/>
          <w:lang w:eastAsia="fr-FR"/>
        </w:rPr>
        <w:t xml:space="preserve"> </w:t>
      </w:r>
    </w:p>
    <w:p w14:paraId="0EF92B8D" w14:textId="77777777" w:rsidR="00763598" w:rsidRPr="00A75D50" w:rsidRDefault="00763598" w:rsidP="006A4E14">
      <w:pPr>
        <w:pStyle w:val="Paragraphedeliste"/>
        <w:numPr>
          <w:ilvl w:val="2"/>
          <w:numId w:val="75"/>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si</w:t>
      </w:r>
      <w:proofErr w:type="gramEnd"/>
      <w:r w:rsidRPr="00A75D50">
        <w:rPr>
          <w:rFonts w:ascii="Times New Roman" w:eastAsia="Times New Roman" w:hAnsi="Times New Roman" w:cs="Times New Roman"/>
          <w:sz w:val="24"/>
          <w:szCs w:val="24"/>
          <w:lang w:eastAsia="fr-FR"/>
        </w:rPr>
        <w:t xml:space="preserve"> le Marché n’est pas octroyé au Soumissionnaire, à la première des dates suivantes : (i) lorsque nous recevrons copie de votre notification au Soumissionnaire du nom du Soumissionnaire retenu, ou (ii) trente (30) jours après l’expiration du délai de validité de l’Offre ainsi que spécifié aux DPAO et dans la lettre de soumission du candidat. Toute demande de paiement au titre de la présente garantie doit être reçue au plus tard à cette date.</w:t>
      </w:r>
    </w:p>
    <w:p w14:paraId="0808707B"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En tout état de cause, la présente garantie de soumission doit être établie conformément à l’Acte Uniforme OHADA révisé du 15 décembre 2010 portant organisation des sûretés (JO OHADA n° 22 du 15 février 2011) dont les articles 40 et 41 sont respectivement relatifs aux règles de formation de la lettre de garantie (encore appelée garantie à première demande) et à ses mentions obligatoires.</w:t>
      </w:r>
    </w:p>
    <w:p w14:paraId="46CFD143"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p>
    <w:p w14:paraId="2D9BC21F"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p>
    <w:p w14:paraId="04E49913" w14:textId="3260B3E5" w:rsidR="00F410CA" w:rsidRPr="003D20CB" w:rsidRDefault="00763598" w:rsidP="0059272A">
      <w:pPr>
        <w:spacing w:after="200" w:line="240" w:lineRule="auto"/>
        <w:jc w:val="both"/>
        <w:rPr>
          <w:rFonts w:ascii="Times New Roman" w:eastAsia="Times New Roman" w:hAnsi="Times New Roman" w:cs="Times New Roman"/>
          <w:b/>
          <w:sz w:val="24"/>
          <w:szCs w:val="24"/>
          <w:lang w:eastAsia="fr-FR"/>
        </w:rPr>
      </w:pP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A75D50">
        <w:rPr>
          <w:rFonts w:ascii="Times New Roman" w:eastAsia="Times New Roman" w:hAnsi="Times New Roman" w:cs="Times New Roman"/>
          <w:b/>
          <w:sz w:val="24"/>
          <w:szCs w:val="24"/>
          <w:lang w:eastAsia="fr-FR"/>
        </w:rPr>
        <w:t>Signature de la banque</w:t>
      </w:r>
    </w:p>
    <w:p w14:paraId="50D12B1E" w14:textId="77777777" w:rsidR="00F410CA" w:rsidRDefault="00F410CA" w:rsidP="0059272A">
      <w:pPr>
        <w:spacing w:after="200" w:line="240" w:lineRule="auto"/>
        <w:jc w:val="both"/>
        <w:rPr>
          <w:rFonts w:ascii="Times New Roman" w:eastAsia="Times New Roman" w:hAnsi="Times New Roman" w:cs="Times New Roman"/>
          <w:sz w:val="24"/>
          <w:szCs w:val="24"/>
          <w:lang w:eastAsia="fr-FR"/>
        </w:rPr>
      </w:pPr>
    </w:p>
    <w:p w14:paraId="61ECDBF9" w14:textId="77777777" w:rsidR="001001B8" w:rsidRDefault="001001B8" w:rsidP="007D3136">
      <w:pPr>
        <w:pStyle w:val="Titre3"/>
        <w:jc w:val="center"/>
        <w:rPr>
          <w:rFonts w:ascii="Times New Roman" w:eastAsia="Times New Roman" w:hAnsi="Times New Roman" w:cs="Times New Roman"/>
          <w:b/>
          <w:color w:val="000000" w:themeColor="text1"/>
          <w:sz w:val="36"/>
          <w:szCs w:val="36"/>
          <w:lang w:eastAsia="fr-FR"/>
        </w:rPr>
      </w:pPr>
      <w:bookmarkStart w:id="70" w:name="_Toc494878603"/>
    </w:p>
    <w:p w14:paraId="18F73373" w14:textId="77777777" w:rsidR="001001B8" w:rsidRDefault="001001B8" w:rsidP="007D3136">
      <w:pPr>
        <w:pStyle w:val="Titre3"/>
        <w:jc w:val="center"/>
        <w:rPr>
          <w:rFonts w:ascii="Times New Roman" w:eastAsia="Times New Roman" w:hAnsi="Times New Roman" w:cs="Times New Roman"/>
          <w:b/>
          <w:color w:val="000000" w:themeColor="text1"/>
          <w:sz w:val="36"/>
          <w:szCs w:val="36"/>
          <w:lang w:eastAsia="fr-FR"/>
        </w:rPr>
      </w:pPr>
    </w:p>
    <w:p w14:paraId="10B81010" w14:textId="77777777" w:rsidR="001001B8" w:rsidRDefault="001001B8" w:rsidP="007D3136">
      <w:pPr>
        <w:pStyle w:val="Titre3"/>
        <w:jc w:val="center"/>
        <w:rPr>
          <w:rFonts w:ascii="Times New Roman" w:eastAsia="Times New Roman" w:hAnsi="Times New Roman" w:cs="Times New Roman"/>
          <w:b/>
          <w:color w:val="000000" w:themeColor="text1"/>
          <w:sz w:val="36"/>
          <w:szCs w:val="36"/>
          <w:lang w:eastAsia="fr-FR"/>
        </w:rPr>
      </w:pPr>
    </w:p>
    <w:p w14:paraId="1FF520B2" w14:textId="77777777" w:rsidR="001001B8" w:rsidRDefault="001001B8" w:rsidP="007D3136">
      <w:pPr>
        <w:pStyle w:val="Titre3"/>
        <w:jc w:val="center"/>
        <w:rPr>
          <w:rFonts w:ascii="Times New Roman" w:eastAsia="Times New Roman" w:hAnsi="Times New Roman" w:cs="Times New Roman"/>
          <w:b/>
          <w:color w:val="000000" w:themeColor="text1"/>
          <w:sz w:val="36"/>
          <w:szCs w:val="36"/>
          <w:lang w:eastAsia="fr-FR"/>
        </w:rPr>
      </w:pPr>
    </w:p>
    <w:p w14:paraId="45CF4A6C" w14:textId="77777777" w:rsidR="001001B8" w:rsidRDefault="001001B8" w:rsidP="007D3136">
      <w:pPr>
        <w:pStyle w:val="Titre3"/>
        <w:jc w:val="center"/>
        <w:rPr>
          <w:rFonts w:ascii="Times New Roman" w:eastAsia="Times New Roman" w:hAnsi="Times New Roman" w:cs="Times New Roman"/>
          <w:b/>
          <w:color w:val="000000" w:themeColor="text1"/>
          <w:sz w:val="36"/>
          <w:szCs w:val="36"/>
          <w:lang w:eastAsia="fr-FR"/>
        </w:rPr>
      </w:pPr>
    </w:p>
    <w:p w14:paraId="53DF035E" w14:textId="77777777" w:rsidR="001001B8" w:rsidRDefault="001001B8" w:rsidP="007D3136">
      <w:pPr>
        <w:pStyle w:val="Titre3"/>
        <w:jc w:val="center"/>
        <w:rPr>
          <w:rFonts w:ascii="Times New Roman" w:eastAsia="Times New Roman" w:hAnsi="Times New Roman" w:cs="Times New Roman"/>
          <w:b/>
          <w:color w:val="000000" w:themeColor="text1"/>
          <w:sz w:val="36"/>
          <w:szCs w:val="36"/>
          <w:lang w:eastAsia="fr-FR"/>
        </w:rPr>
      </w:pPr>
    </w:p>
    <w:p w14:paraId="2ECEB4B5" w14:textId="77777777" w:rsidR="001001B8" w:rsidRDefault="001001B8" w:rsidP="007D3136">
      <w:pPr>
        <w:pStyle w:val="Titre3"/>
        <w:jc w:val="center"/>
        <w:rPr>
          <w:rFonts w:ascii="Times New Roman" w:eastAsia="Times New Roman" w:hAnsi="Times New Roman" w:cs="Times New Roman"/>
          <w:b/>
          <w:color w:val="000000" w:themeColor="text1"/>
          <w:sz w:val="36"/>
          <w:szCs w:val="36"/>
          <w:lang w:eastAsia="fr-FR"/>
        </w:rPr>
      </w:pPr>
    </w:p>
    <w:p w14:paraId="0A5C151B" w14:textId="77777777" w:rsidR="001001B8" w:rsidRDefault="001001B8" w:rsidP="007D3136">
      <w:pPr>
        <w:pStyle w:val="Titre3"/>
        <w:jc w:val="center"/>
        <w:rPr>
          <w:rFonts w:ascii="Times New Roman" w:eastAsia="Times New Roman" w:hAnsi="Times New Roman" w:cs="Times New Roman"/>
          <w:b/>
          <w:color w:val="000000" w:themeColor="text1"/>
          <w:sz w:val="36"/>
          <w:szCs w:val="36"/>
          <w:lang w:eastAsia="fr-FR"/>
        </w:rPr>
      </w:pPr>
    </w:p>
    <w:p w14:paraId="385CBF46" w14:textId="77777777" w:rsidR="001001B8" w:rsidRDefault="001001B8" w:rsidP="007D3136">
      <w:pPr>
        <w:pStyle w:val="Titre3"/>
        <w:jc w:val="center"/>
        <w:rPr>
          <w:rFonts w:ascii="Times New Roman" w:eastAsia="Times New Roman" w:hAnsi="Times New Roman" w:cs="Times New Roman"/>
          <w:b/>
          <w:color w:val="000000" w:themeColor="text1"/>
          <w:sz w:val="36"/>
          <w:szCs w:val="36"/>
          <w:lang w:eastAsia="fr-FR"/>
        </w:rPr>
      </w:pPr>
    </w:p>
    <w:p w14:paraId="4BF9B6D2" w14:textId="77777777" w:rsidR="00313AA5" w:rsidRDefault="00313AA5" w:rsidP="00313AA5">
      <w:pPr>
        <w:rPr>
          <w:lang w:eastAsia="fr-FR"/>
        </w:rPr>
      </w:pPr>
    </w:p>
    <w:p w14:paraId="7D440033" w14:textId="77777777" w:rsidR="00904E4C" w:rsidRDefault="00904E4C" w:rsidP="00313AA5">
      <w:pPr>
        <w:rPr>
          <w:lang w:eastAsia="fr-FR"/>
        </w:rPr>
      </w:pPr>
    </w:p>
    <w:p w14:paraId="11B4BC7A" w14:textId="77777777" w:rsidR="00904E4C" w:rsidRDefault="00904E4C" w:rsidP="00313AA5">
      <w:pPr>
        <w:rPr>
          <w:lang w:eastAsia="fr-FR"/>
        </w:rPr>
      </w:pPr>
    </w:p>
    <w:p w14:paraId="476744CF" w14:textId="77777777" w:rsidR="00045A48" w:rsidRDefault="00045A48" w:rsidP="00313AA5">
      <w:pPr>
        <w:rPr>
          <w:lang w:eastAsia="fr-FR"/>
        </w:rPr>
      </w:pPr>
    </w:p>
    <w:p w14:paraId="3D05D893" w14:textId="77777777" w:rsidR="00045A48" w:rsidRDefault="00045A48" w:rsidP="00313AA5">
      <w:pPr>
        <w:rPr>
          <w:lang w:eastAsia="fr-FR"/>
        </w:rPr>
      </w:pPr>
    </w:p>
    <w:p w14:paraId="59BE3FDA" w14:textId="77777777" w:rsidR="00680682" w:rsidRPr="00680682" w:rsidRDefault="00680682" w:rsidP="00680682">
      <w:pPr>
        <w:rPr>
          <w:lang w:eastAsia="fr-FR"/>
        </w:rPr>
      </w:pPr>
    </w:p>
    <w:p w14:paraId="462E5579" w14:textId="1485FF2F"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r w:rsidRPr="007D3136">
        <w:rPr>
          <w:rFonts w:ascii="Times New Roman" w:eastAsia="Times New Roman" w:hAnsi="Times New Roman" w:cs="Times New Roman"/>
          <w:b/>
          <w:color w:val="000000" w:themeColor="text1"/>
          <w:sz w:val="36"/>
          <w:szCs w:val="36"/>
          <w:lang w:eastAsia="fr-FR"/>
        </w:rPr>
        <w:lastRenderedPageBreak/>
        <w:t>Modèle de Garantie de soumission (Cautionnement émis par une compagnie de garantie ou d’assurance)</w:t>
      </w:r>
      <w:bookmarkEnd w:id="70"/>
    </w:p>
    <w:p w14:paraId="7A91CB2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62CCE2C" w14:textId="77777777" w:rsidR="00763598" w:rsidRPr="00506AD7" w:rsidRDefault="00763598" w:rsidP="00CF6CAA">
      <w:pPr>
        <w:spacing w:after="200" w:line="240" w:lineRule="auto"/>
        <w:jc w:val="both"/>
        <w:rPr>
          <w:rFonts w:ascii="Times New Roman" w:eastAsia="Times New Roman" w:hAnsi="Times New Roman" w:cs="Times New Roman"/>
          <w:i/>
          <w:sz w:val="24"/>
          <w:szCs w:val="24"/>
          <w:lang w:eastAsia="fr-FR"/>
        </w:rPr>
      </w:pPr>
      <w:r w:rsidRPr="00506AD7">
        <w:rPr>
          <w:rFonts w:ascii="Times New Roman" w:eastAsia="Times New Roman" w:hAnsi="Times New Roman" w:cs="Times New Roman"/>
          <w:i/>
          <w:sz w:val="24"/>
          <w:szCs w:val="24"/>
          <w:lang w:eastAsia="fr-FR"/>
        </w:rPr>
        <w:t xml:space="preserve">[L’institution de cautionnement remplit cette garantie de soumission conformément aux indications entre crochets] </w:t>
      </w:r>
    </w:p>
    <w:p w14:paraId="3FEE50D1" w14:textId="72A46D80" w:rsidR="00763598" w:rsidRPr="00506AD7" w:rsidRDefault="00763598" w:rsidP="00CF6CAA">
      <w:pPr>
        <w:spacing w:after="200" w:line="240" w:lineRule="auto"/>
        <w:jc w:val="both"/>
        <w:rPr>
          <w:rFonts w:ascii="Times New Roman" w:eastAsia="Times New Roman" w:hAnsi="Times New Roman" w:cs="Times New Roman"/>
          <w:i/>
          <w:sz w:val="24"/>
          <w:szCs w:val="24"/>
          <w:lang w:eastAsia="fr-FR"/>
        </w:rPr>
      </w:pPr>
      <w:r>
        <w:rPr>
          <w:rFonts w:ascii="Times New Roman" w:eastAsia="Times New Roman" w:hAnsi="Times New Roman" w:cs="Times New Roman"/>
          <w:sz w:val="24"/>
          <w:szCs w:val="24"/>
          <w:lang w:eastAsia="fr-FR"/>
        </w:rPr>
        <w:t>Garantie N°</w:t>
      </w:r>
      <w:r w:rsidR="00680682">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i/>
          <w:sz w:val="24"/>
          <w:szCs w:val="24"/>
          <w:lang w:eastAsia="fr-FR"/>
        </w:rPr>
        <w:t>[Insérer N°</w:t>
      </w:r>
      <w:r w:rsidRPr="00506AD7">
        <w:rPr>
          <w:rFonts w:ascii="Times New Roman" w:eastAsia="Times New Roman" w:hAnsi="Times New Roman" w:cs="Times New Roman"/>
          <w:i/>
          <w:sz w:val="24"/>
          <w:szCs w:val="24"/>
          <w:lang w:eastAsia="fr-FR"/>
        </w:rPr>
        <w:t xml:space="preserve"> de garantie]</w:t>
      </w:r>
    </w:p>
    <w:p w14:paraId="349F2BCE" w14:textId="2909C981" w:rsidR="00763598" w:rsidRPr="00CF6CAA" w:rsidRDefault="00763598" w:rsidP="00CF6CAA">
      <w:pPr>
        <w:spacing w:after="200" w:line="240" w:lineRule="auto"/>
        <w:jc w:val="both"/>
        <w:rPr>
          <w:rFonts w:ascii="Times New Roman" w:eastAsia="Times New Roman" w:hAnsi="Times New Roman" w:cs="Times New Roman"/>
          <w:sz w:val="24"/>
          <w:szCs w:val="24"/>
          <w:lang w:eastAsia="fr-FR"/>
        </w:rPr>
      </w:pPr>
      <w:r w:rsidRPr="00CF6CAA">
        <w:rPr>
          <w:rFonts w:ascii="Times New Roman" w:eastAsia="Times New Roman" w:hAnsi="Times New Roman" w:cs="Times New Roman"/>
          <w:sz w:val="24"/>
          <w:szCs w:val="24"/>
          <w:lang w:eastAsia="fr-FR"/>
        </w:rPr>
        <w:t xml:space="preserve">Attendu que </w:t>
      </w:r>
      <w:r w:rsidRPr="00506AD7">
        <w:rPr>
          <w:rFonts w:ascii="Times New Roman" w:eastAsia="Times New Roman" w:hAnsi="Times New Roman" w:cs="Times New Roman"/>
          <w:i/>
          <w:sz w:val="24"/>
          <w:szCs w:val="24"/>
          <w:lang w:eastAsia="fr-FR"/>
        </w:rPr>
        <w:t>[Insérer le nom du Candidat]</w:t>
      </w:r>
      <w:r w:rsidRPr="00CF6CAA">
        <w:rPr>
          <w:rFonts w:ascii="Times New Roman" w:eastAsia="Times New Roman" w:hAnsi="Times New Roman" w:cs="Times New Roman"/>
          <w:sz w:val="24"/>
          <w:szCs w:val="24"/>
          <w:lang w:eastAsia="fr-FR"/>
        </w:rPr>
        <w:t xml:space="preserve"> (ci-après dénommé « le </w:t>
      </w:r>
      <w:r w:rsidR="000F0410" w:rsidRPr="00CF6CAA">
        <w:rPr>
          <w:rFonts w:ascii="Times New Roman" w:eastAsia="Times New Roman" w:hAnsi="Times New Roman" w:cs="Times New Roman"/>
          <w:sz w:val="24"/>
          <w:szCs w:val="24"/>
          <w:lang w:eastAsia="fr-FR"/>
        </w:rPr>
        <w:t>Candidat »</w:t>
      </w:r>
      <w:r w:rsidRPr="00CF6CAA">
        <w:rPr>
          <w:rFonts w:ascii="Times New Roman" w:eastAsia="Times New Roman" w:hAnsi="Times New Roman" w:cs="Times New Roman"/>
          <w:sz w:val="24"/>
          <w:szCs w:val="24"/>
          <w:lang w:eastAsia="fr-FR"/>
        </w:rPr>
        <w:t>) a soumis son offre le [Ins</w:t>
      </w:r>
      <w:r>
        <w:rPr>
          <w:rFonts w:ascii="Times New Roman" w:eastAsia="Times New Roman" w:hAnsi="Times New Roman" w:cs="Times New Roman"/>
          <w:sz w:val="24"/>
          <w:szCs w:val="24"/>
          <w:lang w:eastAsia="fr-FR"/>
        </w:rPr>
        <w:t>érer date] en réponse à l’AAO N°</w:t>
      </w:r>
      <w:r w:rsidR="00680682">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[Insérer no de l’avis d’appel d’offres]</w:t>
      </w:r>
      <w:r w:rsidRPr="00CF6CAA">
        <w:rPr>
          <w:rFonts w:ascii="Times New Roman" w:eastAsia="Times New Roman" w:hAnsi="Times New Roman" w:cs="Times New Roman"/>
          <w:sz w:val="24"/>
          <w:szCs w:val="24"/>
          <w:lang w:eastAsia="fr-FR"/>
        </w:rPr>
        <w:t xml:space="preserve"> pour la livraison de fournitures et/ou la prestation de services </w:t>
      </w:r>
      <w:r w:rsidRPr="00506AD7">
        <w:rPr>
          <w:rFonts w:ascii="Times New Roman" w:eastAsia="Times New Roman" w:hAnsi="Times New Roman" w:cs="Times New Roman"/>
          <w:i/>
          <w:sz w:val="24"/>
          <w:szCs w:val="24"/>
          <w:lang w:eastAsia="fr-FR"/>
        </w:rPr>
        <w:t>[Insérer la description appropriée selon les cas]</w:t>
      </w:r>
      <w:r w:rsidRPr="00CF6CAA">
        <w:rPr>
          <w:rFonts w:ascii="Times New Roman" w:eastAsia="Times New Roman" w:hAnsi="Times New Roman" w:cs="Times New Roman"/>
          <w:sz w:val="24"/>
          <w:szCs w:val="24"/>
          <w:lang w:eastAsia="fr-FR"/>
        </w:rPr>
        <w:t xml:space="preserve"> (ci-après dénommée « l’Offre »).</w:t>
      </w:r>
    </w:p>
    <w:p w14:paraId="59605B6C" w14:textId="77777777" w:rsidR="00763598" w:rsidRPr="00506AD7" w:rsidRDefault="00763598" w:rsidP="00CF6CAA">
      <w:pPr>
        <w:spacing w:after="200" w:line="240" w:lineRule="auto"/>
        <w:jc w:val="both"/>
        <w:rPr>
          <w:rFonts w:ascii="Times New Roman" w:eastAsia="Times New Roman" w:hAnsi="Times New Roman" w:cs="Times New Roman"/>
          <w:i/>
          <w:sz w:val="24"/>
          <w:szCs w:val="24"/>
          <w:lang w:eastAsia="fr-FR"/>
        </w:rPr>
      </w:pPr>
      <w:r w:rsidRPr="00CF6CAA">
        <w:rPr>
          <w:rFonts w:ascii="Times New Roman" w:eastAsia="Times New Roman" w:hAnsi="Times New Roman" w:cs="Times New Roman"/>
          <w:sz w:val="24"/>
          <w:szCs w:val="24"/>
          <w:lang w:eastAsia="fr-FR"/>
        </w:rPr>
        <w:t xml:space="preserve">Faisons savoir que NOUS </w:t>
      </w:r>
      <w:r w:rsidRPr="00506AD7">
        <w:rPr>
          <w:rFonts w:ascii="Times New Roman" w:eastAsia="Times New Roman" w:hAnsi="Times New Roman" w:cs="Times New Roman"/>
          <w:i/>
          <w:sz w:val="24"/>
          <w:szCs w:val="24"/>
          <w:lang w:eastAsia="fr-FR"/>
        </w:rPr>
        <w:t>[Insérer le nom de la société de garantie émettrice] dont le siège se trouve à [Insérer l’adresse de la société de garantie]</w:t>
      </w:r>
      <w:r w:rsidRPr="00CF6CAA">
        <w:rPr>
          <w:rFonts w:ascii="Times New Roman" w:eastAsia="Times New Roman" w:hAnsi="Times New Roman" w:cs="Times New Roman"/>
          <w:sz w:val="24"/>
          <w:szCs w:val="24"/>
          <w:lang w:eastAsia="fr-FR"/>
        </w:rPr>
        <w:t xml:space="preserve"> (ci-après dénommé « le Garant </w:t>
      </w:r>
      <w:r>
        <w:rPr>
          <w:rFonts w:ascii="Times New Roman" w:eastAsia="Times New Roman" w:hAnsi="Times New Roman" w:cs="Times New Roman"/>
          <w:sz w:val="24"/>
          <w:szCs w:val="24"/>
          <w:lang w:eastAsia="fr-FR"/>
        </w:rPr>
        <w:t>»), sommes engagés vis-à-vis de</w:t>
      </w:r>
      <w:r w:rsidRPr="00506AD7">
        <w:rPr>
          <w:rFonts w:ascii="Times New Roman" w:eastAsia="Times New Roman" w:hAnsi="Times New Roman" w:cs="Times New Roman"/>
          <w:i/>
          <w:sz w:val="24"/>
          <w:szCs w:val="24"/>
          <w:lang w:eastAsia="fr-FR"/>
        </w:rPr>
        <w:t xml:space="preserve">[Insérer nom de l’Autorité contractante] </w:t>
      </w:r>
      <w:r w:rsidRPr="00CF6CAA">
        <w:rPr>
          <w:rFonts w:ascii="Times New Roman" w:eastAsia="Times New Roman" w:hAnsi="Times New Roman" w:cs="Times New Roman"/>
          <w:sz w:val="24"/>
          <w:szCs w:val="24"/>
          <w:lang w:eastAsia="fr-FR"/>
        </w:rPr>
        <w:t xml:space="preserve">(ci-après dénommé « l’Autorité contractante ») pour la somme de </w:t>
      </w:r>
      <w:r w:rsidRPr="00506AD7">
        <w:rPr>
          <w:rFonts w:ascii="Times New Roman" w:eastAsia="Times New Roman" w:hAnsi="Times New Roman" w:cs="Times New Roman"/>
          <w:i/>
          <w:sz w:val="24"/>
          <w:szCs w:val="24"/>
          <w:lang w:eastAsia="fr-FR"/>
        </w:rPr>
        <w:t>[Insérer le montant en FCFA ou un montant équivalent dans une monnaie internationale librement convertible]</w:t>
      </w:r>
      <w:r w:rsidRPr="00CF6CAA">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[Insérer le montant en lettres]</w:t>
      </w:r>
      <w:r w:rsidRPr="00CF6CAA">
        <w:rPr>
          <w:rFonts w:ascii="Times New Roman" w:eastAsia="Times New Roman" w:hAnsi="Times New Roman" w:cs="Times New Roman"/>
          <w:sz w:val="24"/>
          <w:szCs w:val="24"/>
          <w:lang w:eastAsia="fr-FR"/>
        </w:rPr>
        <w:t xml:space="preserve"> que, par les présentes, le Garant s’engage et engage ses successeurs ou assignataires, à régler intégralement à ladite Autorité contractante. Certifié par le cachet dudit Garant ce __ jour le ______ </w:t>
      </w:r>
      <w:r w:rsidRPr="00506AD7">
        <w:rPr>
          <w:rFonts w:ascii="Times New Roman" w:eastAsia="Times New Roman" w:hAnsi="Times New Roman" w:cs="Times New Roman"/>
          <w:i/>
          <w:sz w:val="24"/>
          <w:szCs w:val="24"/>
          <w:lang w:eastAsia="fr-FR"/>
        </w:rPr>
        <w:t>[Insérer date]</w:t>
      </w:r>
    </w:p>
    <w:p w14:paraId="60A0130D" w14:textId="77777777" w:rsidR="00763598" w:rsidRPr="00CF6CAA" w:rsidRDefault="00763598" w:rsidP="00CF6CAA">
      <w:pPr>
        <w:spacing w:after="200" w:line="240" w:lineRule="auto"/>
        <w:jc w:val="both"/>
        <w:rPr>
          <w:rFonts w:ascii="Times New Roman" w:eastAsia="Times New Roman" w:hAnsi="Times New Roman" w:cs="Times New Roman"/>
          <w:sz w:val="24"/>
          <w:szCs w:val="24"/>
          <w:lang w:eastAsia="fr-FR"/>
        </w:rPr>
      </w:pPr>
      <w:r w:rsidRPr="00CF6CAA">
        <w:rPr>
          <w:rFonts w:ascii="Times New Roman" w:eastAsia="Times New Roman" w:hAnsi="Times New Roman" w:cs="Times New Roman"/>
          <w:sz w:val="24"/>
          <w:szCs w:val="24"/>
          <w:lang w:eastAsia="fr-FR"/>
        </w:rPr>
        <w:t>LES CONDITIONS d’exécution de cette obligation sont les suivantes :</w:t>
      </w:r>
    </w:p>
    <w:p w14:paraId="7807CB3C" w14:textId="77777777" w:rsidR="00763598" w:rsidRDefault="00763598" w:rsidP="006A4E14">
      <w:pPr>
        <w:pStyle w:val="Paragraphedeliste"/>
        <w:numPr>
          <w:ilvl w:val="0"/>
          <w:numId w:val="37"/>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CF6CAA">
        <w:rPr>
          <w:rFonts w:ascii="Times New Roman" w:eastAsia="Times New Roman" w:hAnsi="Times New Roman" w:cs="Times New Roman"/>
          <w:sz w:val="24"/>
          <w:szCs w:val="24"/>
          <w:lang w:eastAsia="fr-FR"/>
        </w:rPr>
        <w:t xml:space="preserve">S’il n’accepte pas les modifications de son offre suite à la correction des erreurs ; </w:t>
      </w:r>
      <w:proofErr w:type="gramStart"/>
      <w:r w:rsidRPr="00CF6CAA">
        <w:rPr>
          <w:rFonts w:ascii="Times New Roman" w:eastAsia="Times New Roman" w:hAnsi="Times New Roman" w:cs="Times New Roman"/>
          <w:sz w:val="24"/>
          <w:szCs w:val="24"/>
          <w:lang w:eastAsia="fr-FR"/>
        </w:rPr>
        <w:t>ou</w:t>
      </w:r>
      <w:proofErr w:type="gramEnd"/>
    </w:p>
    <w:p w14:paraId="5E0CC41E" w14:textId="77777777" w:rsidR="00763598" w:rsidRDefault="00763598" w:rsidP="006A4E14">
      <w:pPr>
        <w:pStyle w:val="Paragraphedeliste"/>
        <w:numPr>
          <w:ilvl w:val="0"/>
          <w:numId w:val="37"/>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CF6CAA">
        <w:rPr>
          <w:rFonts w:ascii="Times New Roman" w:eastAsia="Times New Roman" w:hAnsi="Times New Roman" w:cs="Times New Roman"/>
          <w:sz w:val="24"/>
          <w:szCs w:val="24"/>
          <w:lang w:eastAsia="fr-FR"/>
        </w:rPr>
        <w:t xml:space="preserve">Si le Soumissionnaire retire son offre pendant la période de validité qu’il a spécifiée dans la lettre de soumission de l’offre, </w:t>
      </w:r>
      <w:proofErr w:type="gramStart"/>
      <w:r w:rsidRPr="00CF6CAA">
        <w:rPr>
          <w:rFonts w:ascii="Times New Roman" w:eastAsia="Times New Roman" w:hAnsi="Times New Roman" w:cs="Times New Roman"/>
          <w:sz w:val="24"/>
          <w:szCs w:val="24"/>
          <w:lang w:eastAsia="fr-FR"/>
        </w:rPr>
        <w:t>ou</w:t>
      </w:r>
      <w:proofErr w:type="gramEnd"/>
    </w:p>
    <w:p w14:paraId="2ACC8E8A" w14:textId="77777777" w:rsidR="00763598" w:rsidRDefault="00763598" w:rsidP="006A4E14">
      <w:pPr>
        <w:pStyle w:val="Paragraphedeliste"/>
        <w:numPr>
          <w:ilvl w:val="0"/>
          <w:numId w:val="37"/>
        </w:numPr>
        <w:spacing w:before="120" w:after="120" w:line="240" w:lineRule="auto"/>
        <w:ind w:hanging="357"/>
        <w:contextualSpacing w:val="0"/>
        <w:jc w:val="both"/>
        <w:rPr>
          <w:rFonts w:ascii="Times New Roman" w:eastAsia="Times New Roman" w:hAnsi="Times New Roman" w:cs="Times New Roman"/>
          <w:sz w:val="24"/>
          <w:szCs w:val="24"/>
          <w:lang w:eastAsia="fr-FR"/>
        </w:rPr>
      </w:pPr>
      <w:r w:rsidRPr="00CF6CAA">
        <w:rPr>
          <w:rFonts w:ascii="Times New Roman" w:eastAsia="Times New Roman" w:hAnsi="Times New Roman" w:cs="Times New Roman"/>
          <w:sz w:val="24"/>
          <w:szCs w:val="24"/>
          <w:lang w:eastAsia="fr-FR"/>
        </w:rPr>
        <w:t>Si le Soumissionnaire, s’étant vu notifier l’acceptation de son offre par l’Autorité contractante pendant la période de validité :</w:t>
      </w:r>
    </w:p>
    <w:p w14:paraId="0484FD3B" w14:textId="77777777" w:rsidR="00763598" w:rsidRDefault="00763598" w:rsidP="006A4E14">
      <w:pPr>
        <w:pStyle w:val="Paragraphedeliste"/>
        <w:numPr>
          <w:ilvl w:val="0"/>
          <w:numId w:val="38"/>
        </w:numPr>
        <w:spacing w:before="120" w:after="120" w:line="240" w:lineRule="auto"/>
        <w:ind w:left="1440" w:hanging="357"/>
        <w:contextualSpacing w:val="0"/>
        <w:jc w:val="both"/>
        <w:rPr>
          <w:rFonts w:ascii="Times New Roman" w:eastAsia="Times New Roman" w:hAnsi="Times New Roman" w:cs="Times New Roman"/>
          <w:sz w:val="24"/>
          <w:szCs w:val="24"/>
          <w:lang w:eastAsia="fr-FR"/>
        </w:rPr>
      </w:pPr>
      <w:proofErr w:type="gramStart"/>
      <w:r w:rsidRPr="003C0F05">
        <w:rPr>
          <w:rFonts w:ascii="Times New Roman" w:eastAsia="Times New Roman" w:hAnsi="Times New Roman" w:cs="Times New Roman"/>
          <w:sz w:val="24"/>
          <w:szCs w:val="24"/>
          <w:lang w:eastAsia="fr-FR"/>
        </w:rPr>
        <w:t>ne</w:t>
      </w:r>
      <w:proofErr w:type="gramEnd"/>
      <w:r w:rsidRPr="003C0F05">
        <w:rPr>
          <w:rFonts w:ascii="Times New Roman" w:eastAsia="Times New Roman" w:hAnsi="Times New Roman" w:cs="Times New Roman"/>
          <w:sz w:val="24"/>
          <w:szCs w:val="24"/>
          <w:lang w:eastAsia="fr-FR"/>
        </w:rPr>
        <w:t xml:space="preserve"> signe pas ou refuse de signer le marché ; </w:t>
      </w:r>
      <w:proofErr w:type="gramStart"/>
      <w:r w:rsidRPr="003C0F05">
        <w:rPr>
          <w:rFonts w:ascii="Times New Roman" w:eastAsia="Times New Roman" w:hAnsi="Times New Roman" w:cs="Times New Roman"/>
          <w:sz w:val="24"/>
          <w:szCs w:val="24"/>
          <w:lang w:eastAsia="fr-FR"/>
        </w:rPr>
        <w:t>ou</w:t>
      </w:r>
      <w:proofErr w:type="gramEnd"/>
    </w:p>
    <w:p w14:paraId="7CF383A4" w14:textId="77777777" w:rsidR="00763598" w:rsidRDefault="00763598" w:rsidP="006A4E14">
      <w:pPr>
        <w:pStyle w:val="Paragraphedeliste"/>
        <w:numPr>
          <w:ilvl w:val="0"/>
          <w:numId w:val="38"/>
        </w:numPr>
        <w:spacing w:before="120" w:after="120" w:line="240" w:lineRule="auto"/>
        <w:ind w:left="1440" w:hanging="357"/>
        <w:contextualSpacing w:val="0"/>
        <w:jc w:val="both"/>
        <w:rPr>
          <w:rFonts w:ascii="Times New Roman" w:eastAsia="Times New Roman" w:hAnsi="Times New Roman" w:cs="Times New Roman"/>
          <w:sz w:val="24"/>
          <w:szCs w:val="24"/>
          <w:lang w:eastAsia="fr-FR"/>
        </w:rPr>
      </w:pPr>
      <w:proofErr w:type="gramStart"/>
      <w:r w:rsidRPr="003C0F05">
        <w:rPr>
          <w:rFonts w:ascii="Times New Roman" w:eastAsia="Times New Roman" w:hAnsi="Times New Roman" w:cs="Times New Roman"/>
          <w:sz w:val="24"/>
          <w:szCs w:val="24"/>
          <w:lang w:eastAsia="fr-FR"/>
        </w:rPr>
        <w:t>ne</w:t>
      </w:r>
      <w:proofErr w:type="gramEnd"/>
      <w:r w:rsidRPr="003C0F05">
        <w:rPr>
          <w:rFonts w:ascii="Times New Roman" w:eastAsia="Times New Roman" w:hAnsi="Times New Roman" w:cs="Times New Roman"/>
          <w:sz w:val="24"/>
          <w:szCs w:val="24"/>
          <w:lang w:eastAsia="fr-FR"/>
        </w:rPr>
        <w:t xml:space="preserve"> fournit pas la Garantie de bonne exécution, s’il est tenu de le faire comme prévu par les Instructions aux candidats</w:t>
      </w:r>
      <w:r>
        <w:rPr>
          <w:rFonts w:ascii="Times New Roman" w:eastAsia="Times New Roman" w:hAnsi="Times New Roman" w:cs="Times New Roman"/>
          <w:sz w:val="24"/>
          <w:szCs w:val="24"/>
          <w:lang w:eastAsia="fr-FR"/>
        </w:rPr>
        <w:t>.</w:t>
      </w:r>
    </w:p>
    <w:p w14:paraId="250E2829" w14:textId="77777777" w:rsidR="00763598" w:rsidRDefault="00763598" w:rsidP="006A4E14">
      <w:pPr>
        <w:pStyle w:val="Paragraphedeliste"/>
        <w:numPr>
          <w:ilvl w:val="0"/>
          <w:numId w:val="37"/>
        </w:numPr>
        <w:spacing w:before="120" w:after="120" w:line="240" w:lineRule="auto"/>
        <w:ind w:hanging="357"/>
        <w:contextualSpacing w:val="0"/>
        <w:jc w:val="both"/>
        <w:rPr>
          <w:rFonts w:ascii="Times New Roman" w:eastAsia="Times New Roman" w:hAnsi="Times New Roman" w:cs="Times New Roman"/>
          <w:sz w:val="24"/>
          <w:szCs w:val="24"/>
          <w:lang w:eastAsia="fr-FR"/>
        </w:rPr>
      </w:pPr>
      <w:proofErr w:type="gramStart"/>
      <w:r w:rsidRPr="003C0F05">
        <w:rPr>
          <w:rFonts w:ascii="Times New Roman" w:eastAsia="Times New Roman" w:hAnsi="Times New Roman" w:cs="Times New Roman"/>
          <w:sz w:val="24"/>
          <w:szCs w:val="24"/>
          <w:lang w:eastAsia="fr-FR"/>
        </w:rPr>
        <w:t>S’il  a</w:t>
      </w:r>
      <w:proofErr w:type="gramEnd"/>
      <w:r w:rsidRPr="003C0F05">
        <w:rPr>
          <w:rFonts w:ascii="Times New Roman" w:eastAsia="Times New Roman" w:hAnsi="Times New Roman" w:cs="Times New Roman"/>
          <w:sz w:val="24"/>
          <w:szCs w:val="24"/>
          <w:lang w:eastAsia="fr-FR"/>
        </w:rPr>
        <w:t xml:space="preserve"> fait l’objet d’une sanction du Comité de règlement des Différends de l’Autorité de Régulation des Marchés Publics et des Délégations de Service Public (ARMDS) ou d’une juridiction compétente, conduisant à la saisine des garanties qu’il a constituées dans le cadre de la passation du marché, conformément aux articles 127 et 128 du Décret n° 2015-0604/P-</w:t>
      </w:r>
      <w:proofErr w:type="gramStart"/>
      <w:r w:rsidRPr="003C0F05">
        <w:rPr>
          <w:rFonts w:ascii="Times New Roman" w:eastAsia="Times New Roman" w:hAnsi="Times New Roman" w:cs="Times New Roman"/>
          <w:sz w:val="24"/>
          <w:szCs w:val="24"/>
          <w:lang w:eastAsia="fr-FR"/>
        </w:rPr>
        <w:t>RM  du</w:t>
      </w:r>
      <w:proofErr w:type="gramEnd"/>
      <w:r w:rsidRPr="003C0F05">
        <w:rPr>
          <w:rFonts w:ascii="Times New Roman" w:eastAsia="Times New Roman" w:hAnsi="Times New Roman" w:cs="Times New Roman"/>
          <w:sz w:val="24"/>
          <w:szCs w:val="24"/>
          <w:lang w:eastAsia="fr-FR"/>
        </w:rPr>
        <w:t xml:space="preserve"> 25 septembre 2015 portant code des marches publics et des délégations de service public.</w:t>
      </w:r>
    </w:p>
    <w:p w14:paraId="2B2770DB"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t>Nous nous engageons à payer à l’Autorité contractante un montant égal au plus au montant stipulé ci-dessus, dès réception de sa première demande écrite, sans que l’Autorité contractante soit tenue de justifier sa demande, étant entendu toutefois que, dans sa demande, l’Autorité contractante notera que le montant qu’elle réclame lui est dû parce que l’une ou l’autre des conditions susmentionnées ou toutes les deux sont remplies, en précisant laquelle ou lesquelles a (ou ont) motivé sa requête.</w:t>
      </w:r>
    </w:p>
    <w:p w14:paraId="232151BC" w14:textId="77777777" w:rsidR="00763598" w:rsidRPr="003C0F05"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lastRenderedPageBreak/>
        <w:t xml:space="preserve">La présente garantie demeure </w:t>
      </w:r>
      <w:r>
        <w:rPr>
          <w:rFonts w:ascii="Times New Roman" w:eastAsia="Times New Roman" w:hAnsi="Times New Roman" w:cs="Times New Roman"/>
          <w:sz w:val="24"/>
          <w:szCs w:val="24"/>
          <w:lang w:eastAsia="fr-FR"/>
        </w:rPr>
        <w:t xml:space="preserve">valable </w:t>
      </w:r>
      <w:r w:rsidR="000E228B">
        <w:rPr>
          <w:rFonts w:ascii="Times New Roman" w:eastAsia="Times New Roman" w:hAnsi="Times New Roman" w:cs="Times New Roman"/>
          <w:sz w:val="24"/>
          <w:szCs w:val="24"/>
          <w:lang w:eastAsia="fr-FR"/>
        </w:rPr>
        <w:t>jusqu’au trentième</w:t>
      </w:r>
      <w:r>
        <w:rPr>
          <w:rFonts w:ascii="Times New Roman" w:eastAsia="Times New Roman" w:hAnsi="Times New Roman" w:cs="Times New Roman"/>
          <w:sz w:val="24"/>
          <w:szCs w:val="24"/>
          <w:lang w:eastAsia="fr-FR"/>
        </w:rPr>
        <w:t xml:space="preserve"> (30</w:t>
      </w:r>
      <w:r w:rsidRPr="002C4E4B">
        <w:rPr>
          <w:rFonts w:ascii="Times New Roman" w:eastAsia="Times New Roman" w:hAnsi="Times New Roman" w:cs="Times New Roman"/>
          <w:sz w:val="24"/>
          <w:szCs w:val="24"/>
          <w:vertAlign w:val="superscript"/>
          <w:lang w:eastAsia="fr-FR"/>
        </w:rPr>
        <w:t>ème</w:t>
      </w:r>
      <w:r w:rsidRPr="002C4E4B">
        <w:rPr>
          <w:rFonts w:ascii="Times New Roman" w:eastAsia="Times New Roman" w:hAnsi="Times New Roman" w:cs="Times New Roman"/>
          <w:sz w:val="24"/>
          <w:szCs w:val="24"/>
          <w:lang w:eastAsia="fr-FR"/>
        </w:rPr>
        <w:t>) jour inclus suivant l’expiration du délai de validité de l’offre. Toute demande de l’Autorité contractante visant à la faire jouer devra parvenir au Garant à cette date au plus tard</w:t>
      </w:r>
      <w:r>
        <w:rPr>
          <w:rFonts w:ascii="Times New Roman" w:eastAsia="Times New Roman" w:hAnsi="Times New Roman" w:cs="Times New Roman"/>
          <w:sz w:val="24"/>
          <w:szCs w:val="24"/>
          <w:lang w:eastAsia="fr-FR"/>
        </w:rPr>
        <w:t>.</w:t>
      </w:r>
    </w:p>
    <w:p w14:paraId="50495A69"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t xml:space="preserve">En tout état de cause, la présente garantie de soumission doit être établie en conformité avec l’Acte Uniforme OHADA révisé du 15 décembre 2010 portant organisation des sûretés (JO OHADA n° 22 du 15 février 2011) dont les articles 40 et 41 sont respectivement relatifs aux règles de formation de la lettre de garantie </w:t>
      </w:r>
      <w:r>
        <w:rPr>
          <w:rFonts w:ascii="Times New Roman" w:eastAsia="Times New Roman" w:hAnsi="Times New Roman" w:cs="Times New Roman"/>
          <w:sz w:val="24"/>
          <w:szCs w:val="24"/>
          <w:lang w:eastAsia="fr-FR"/>
        </w:rPr>
        <w:t>et à ses mentions obligatoires.</w:t>
      </w:r>
    </w:p>
    <w:p w14:paraId="291E4211"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t xml:space="preserve">Cette garantie est délivrée en vertu de l’agrément n°………………….du …………… </w:t>
      </w:r>
      <w:r w:rsidR="000E228B" w:rsidRPr="002C4E4B">
        <w:rPr>
          <w:rFonts w:ascii="Times New Roman" w:eastAsia="Times New Roman" w:hAnsi="Times New Roman" w:cs="Times New Roman"/>
          <w:sz w:val="24"/>
          <w:szCs w:val="24"/>
          <w:lang w:eastAsia="fr-FR"/>
        </w:rPr>
        <w:t>du Ministre</w:t>
      </w:r>
      <w:r w:rsidRPr="002C4E4B">
        <w:rPr>
          <w:rFonts w:ascii="Times New Roman" w:eastAsia="Times New Roman" w:hAnsi="Times New Roman" w:cs="Times New Roman"/>
          <w:sz w:val="24"/>
          <w:szCs w:val="24"/>
          <w:lang w:eastAsia="fr-FR"/>
        </w:rPr>
        <w:t xml:space="preserve"> chargé des Finances.</w:t>
      </w:r>
    </w:p>
    <w:p w14:paraId="08D94A70"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p>
    <w:p w14:paraId="13097060" w14:textId="373F8605" w:rsidR="00763598" w:rsidRPr="00506AD7" w:rsidRDefault="00763598" w:rsidP="002C4E4B">
      <w:pPr>
        <w:spacing w:after="200" w:line="240" w:lineRule="auto"/>
        <w:jc w:val="both"/>
        <w:rPr>
          <w:rFonts w:ascii="Times New Roman" w:eastAsia="Times New Roman" w:hAnsi="Times New Roman" w:cs="Times New Roman"/>
          <w:i/>
          <w:sz w:val="24"/>
          <w:szCs w:val="24"/>
          <w:lang w:eastAsia="fr-FR"/>
        </w:rPr>
      </w:pPr>
      <w:r w:rsidRPr="002C4E4B">
        <w:rPr>
          <w:rFonts w:ascii="Times New Roman" w:eastAsia="Times New Roman" w:hAnsi="Times New Roman" w:cs="Times New Roman"/>
          <w:sz w:val="24"/>
          <w:szCs w:val="24"/>
          <w:lang w:eastAsia="fr-FR"/>
        </w:rPr>
        <w:t xml:space="preserve">Nom : </w:t>
      </w:r>
      <w:r w:rsidRPr="00506AD7">
        <w:rPr>
          <w:rFonts w:ascii="Times New Roman" w:eastAsia="Times New Roman" w:hAnsi="Times New Roman" w:cs="Times New Roman"/>
          <w:i/>
          <w:sz w:val="24"/>
          <w:szCs w:val="24"/>
          <w:lang w:eastAsia="fr-FR"/>
        </w:rPr>
        <w:t>[nom complet de la personne signataire</w:t>
      </w:r>
      <w:r w:rsidR="000E228B" w:rsidRPr="00506AD7">
        <w:rPr>
          <w:rFonts w:ascii="Times New Roman" w:eastAsia="Times New Roman" w:hAnsi="Times New Roman" w:cs="Times New Roman"/>
          <w:i/>
          <w:sz w:val="24"/>
          <w:szCs w:val="24"/>
          <w:lang w:eastAsia="fr-FR"/>
        </w:rPr>
        <w:t xml:space="preserve">] </w:t>
      </w:r>
      <w:r w:rsidR="002E211A" w:rsidRPr="002C4E4B">
        <w:rPr>
          <w:rFonts w:ascii="Times New Roman" w:eastAsia="Times New Roman" w:hAnsi="Times New Roman" w:cs="Times New Roman"/>
          <w:sz w:val="24"/>
          <w:szCs w:val="24"/>
          <w:lang w:eastAsia="fr-FR"/>
        </w:rPr>
        <w:t>Titre</w:t>
      </w:r>
      <w:r w:rsidR="002E211A" w:rsidRPr="00506AD7">
        <w:rPr>
          <w:rFonts w:ascii="Times New Roman" w:eastAsia="Times New Roman" w:hAnsi="Times New Roman" w:cs="Times New Roman"/>
          <w:i/>
          <w:sz w:val="24"/>
          <w:szCs w:val="24"/>
          <w:lang w:eastAsia="fr-FR"/>
        </w:rPr>
        <w:t xml:space="preserve"> [</w:t>
      </w:r>
      <w:r w:rsidRPr="00506AD7">
        <w:rPr>
          <w:rFonts w:ascii="Times New Roman" w:eastAsia="Times New Roman" w:hAnsi="Times New Roman" w:cs="Times New Roman"/>
          <w:i/>
          <w:sz w:val="24"/>
          <w:szCs w:val="24"/>
          <w:lang w:eastAsia="fr-FR"/>
        </w:rPr>
        <w:t>capacité juridique de la personne signataire]</w:t>
      </w:r>
    </w:p>
    <w:p w14:paraId="6C28C380"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p>
    <w:p w14:paraId="72E10147"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t xml:space="preserve">Signé </w:t>
      </w:r>
      <w:r w:rsidRPr="00506AD7">
        <w:rPr>
          <w:rFonts w:ascii="Times New Roman" w:eastAsia="Times New Roman" w:hAnsi="Times New Roman" w:cs="Times New Roman"/>
          <w:i/>
          <w:sz w:val="24"/>
          <w:szCs w:val="24"/>
          <w:lang w:eastAsia="fr-FR"/>
        </w:rPr>
        <w:t>[signature de la personne dont le nom et le titre figurent ci-dessus]</w:t>
      </w:r>
    </w:p>
    <w:p w14:paraId="3CFB03B1"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p>
    <w:p w14:paraId="04C983BB" w14:textId="77777777" w:rsidR="00763598"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t xml:space="preserve">En date du _________________ jour de ____________________, ______. </w:t>
      </w:r>
      <w:r w:rsidRPr="00506AD7">
        <w:rPr>
          <w:rFonts w:ascii="Times New Roman" w:eastAsia="Times New Roman" w:hAnsi="Times New Roman" w:cs="Times New Roman"/>
          <w:i/>
          <w:sz w:val="24"/>
          <w:szCs w:val="24"/>
          <w:lang w:eastAsia="fr-FR"/>
        </w:rPr>
        <w:t>[Insérer date]</w:t>
      </w:r>
    </w:p>
    <w:p w14:paraId="41CF5C0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B0A29C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FF1515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7CB651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0F1999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F9F04B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2848A7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1BFE01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905112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26ED4A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0E04D2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7FCA62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27E65C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614688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7FBC57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0D30A58"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71" w:name="_Toc494878604"/>
      <w:r w:rsidRPr="007D3136">
        <w:rPr>
          <w:rFonts w:ascii="Times New Roman" w:eastAsia="Times New Roman" w:hAnsi="Times New Roman" w:cs="Times New Roman"/>
          <w:b/>
          <w:color w:val="000000" w:themeColor="text1"/>
          <w:sz w:val="36"/>
          <w:szCs w:val="36"/>
          <w:lang w:eastAsia="fr-FR"/>
        </w:rPr>
        <w:lastRenderedPageBreak/>
        <w:t>Modèle d’autorisation du Fabricant</w:t>
      </w:r>
      <w:bookmarkEnd w:id="71"/>
    </w:p>
    <w:p w14:paraId="4B40C0F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E369168"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506AD7">
        <w:rPr>
          <w:rFonts w:ascii="Times New Roman" w:eastAsia="Times New Roman" w:hAnsi="Times New Roman" w:cs="Times New Roman"/>
          <w:i/>
          <w:sz w:val="24"/>
          <w:szCs w:val="24"/>
          <w:lang w:eastAsia="fr-FR"/>
        </w:rPr>
        <w:t xml:space="preserve">[Le Soumissionnaire exige du Fabricant qu’il prépare cette lettre conformément aux indications entre crochets. Cette lettre d’autorisation doit être à l’en tête du Fabricant et doit être signée par une personne dûment habilitée à signer des documents qui engagent le Fabricant. Le Soumissionnaire inclut cette lettre dans son offre, si exigé dans les DPAO].  </w:t>
      </w:r>
    </w:p>
    <w:p w14:paraId="5E74EA91" w14:textId="77777777" w:rsidR="00763598" w:rsidRDefault="00763598" w:rsidP="007B254F">
      <w:pPr>
        <w:spacing w:after="200" w:line="240" w:lineRule="auto"/>
        <w:jc w:val="both"/>
        <w:rPr>
          <w:rFonts w:ascii="Times New Roman" w:eastAsia="Times New Roman" w:hAnsi="Times New Roman" w:cs="Times New Roman"/>
          <w:sz w:val="24"/>
          <w:szCs w:val="24"/>
          <w:lang w:eastAsia="fr-FR"/>
        </w:rPr>
      </w:pPr>
    </w:p>
    <w:p w14:paraId="4657A7D3" w14:textId="4AB1F18D"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Date</w:t>
      </w:r>
      <w:r>
        <w:rPr>
          <w:rFonts w:ascii="Times New Roman" w:eastAsia="Times New Roman" w:hAnsi="Times New Roman" w:cs="Times New Roman"/>
          <w:sz w:val="24"/>
          <w:szCs w:val="24"/>
          <w:lang w:eastAsia="fr-FR"/>
        </w:rPr>
        <w:t> :</w:t>
      </w:r>
      <w:r w:rsidR="008F272D">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[Insérer la date (jour, mois, année) de remise de l’offre]</w:t>
      </w:r>
    </w:p>
    <w:p w14:paraId="2BCE19C1" w14:textId="24E2294C"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Pr>
          <w:rFonts w:ascii="Times New Roman" w:eastAsia="Times New Roman" w:hAnsi="Times New Roman" w:cs="Times New Roman"/>
          <w:sz w:val="24"/>
          <w:szCs w:val="24"/>
          <w:lang w:eastAsia="fr-FR"/>
        </w:rPr>
        <w:t>AAO N°</w:t>
      </w:r>
      <w:r w:rsidR="008F272D" w:rsidRPr="007B254F">
        <w:rPr>
          <w:rFonts w:ascii="Times New Roman" w:eastAsia="Times New Roman" w:hAnsi="Times New Roman" w:cs="Times New Roman"/>
          <w:sz w:val="24"/>
          <w:szCs w:val="24"/>
          <w:lang w:eastAsia="fr-FR"/>
        </w:rPr>
        <w:t>. :</w:t>
      </w:r>
      <w:r w:rsidRPr="007B254F">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[Insérer les références de l’avis d’Appel d’Offres]</w:t>
      </w:r>
    </w:p>
    <w:p w14:paraId="1CBEBB43"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 xml:space="preserve">Variante No. : </w:t>
      </w:r>
      <w:r w:rsidRPr="00506AD7">
        <w:rPr>
          <w:rFonts w:ascii="Times New Roman" w:eastAsia="Times New Roman" w:hAnsi="Times New Roman" w:cs="Times New Roman"/>
          <w:i/>
          <w:sz w:val="24"/>
          <w:szCs w:val="24"/>
          <w:lang w:eastAsia="fr-FR"/>
        </w:rPr>
        <w:t>[Référence, le cas échéant et si le DAO l’autorise à condition de soumissionner pour la solution de base]</w:t>
      </w:r>
    </w:p>
    <w:p w14:paraId="5C22AB04" w14:textId="6A773A68" w:rsidR="00763598" w:rsidRPr="00506AD7" w:rsidRDefault="008F272D"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A :</w:t>
      </w:r>
      <w:r w:rsidR="00763598" w:rsidRPr="007B254F">
        <w:rPr>
          <w:rFonts w:ascii="Times New Roman" w:eastAsia="Times New Roman" w:hAnsi="Times New Roman" w:cs="Times New Roman"/>
          <w:sz w:val="24"/>
          <w:szCs w:val="24"/>
          <w:lang w:eastAsia="fr-FR"/>
        </w:rPr>
        <w:t xml:space="preserve"> </w:t>
      </w:r>
      <w:r w:rsidR="00763598" w:rsidRPr="00506AD7">
        <w:rPr>
          <w:rFonts w:ascii="Times New Roman" w:eastAsia="Times New Roman" w:hAnsi="Times New Roman" w:cs="Times New Roman"/>
          <w:i/>
          <w:sz w:val="24"/>
          <w:szCs w:val="24"/>
          <w:lang w:eastAsia="fr-FR"/>
        </w:rPr>
        <w:t>[Insérer nom complet de l’Autorité contractante]</w:t>
      </w:r>
    </w:p>
    <w:p w14:paraId="3907A2B4"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p>
    <w:p w14:paraId="74F99C98"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ATTENDU QUE :</w:t>
      </w:r>
    </w:p>
    <w:p w14:paraId="26F95ED1"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506AD7">
        <w:rPr>
          <w:rFonts w:ascii="Times New Roman" w:eastAsia="Times New Roman" w:hAnsi="Times New Roman" w:cs="Times New Roman"/>
          <w:i/>
          <w:sz w:val="24"/>
          <w:szCs w:val="24"/>
          <w:lang w:eastAsia="fr-FR"/>
        </w:rPr>
        <w:t>[Insérer le nom complet du Fabricant] sommes fabricant réputé de [Indiquer les fournitures produites]</w:t>
      </w:r>
      <w:r w:rsidRPr="007B254F">
        <w:rPr>
          <w:rFonts w:ascii="Times New Roman" w:eastAsia="Times New Roman" w:hAnsi="Times New Roman" w:cs="Times New Roman"/>
          <w:sz w:val="24"/>
          <w:szCs w:val="24"/>
          <w:lang w:eastAsia="fr-FR"/>
        </w:rPr>
        <w:t xml:space="preserve"> ayant nos usines </w:t>
      </w:r>
      <w:r w:rsidRPr="00506AD7">
        <w:rPr>
          <w:rFonts w:ascii="Times New Roman" w:eastAsia="Times New Roman" w:hAnsi="Times New Roman" w:cs="Times New Roman"/>
          <w:i/>
          <w:sz w:val="24"/>
          <w:szCs w:val="24"/>
          <w:lang w:eastAsia="fr-FR"/>
        </w:rPr>
        <w:t>[indiquer adresse complète de l’usine]</w:t>
      </w:r>
    </w:p>
    <w:p w14:paraId="47B74B78"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 xml:space="preserve">Nous autorisons par la présente </w:t>
      </w:r>
      <w:r w:rsidRPr="00506AD7">
        <w:rPr>
          <w:rFonts w:ascii="Times New Roman" w:eastAsia="Times New Roman" w:hAnsi="Times New Roman" w:cs="Times New Roman"/>
          <w:i/>
          <w:sz w:val="24"/>
          <w:szCs w:val="24"/>
          <w:lang w:eastAsia="fr-FR"/>
        </w:rPr>
        <w:t>[indiquer le nom complet du Soumissionnaire] à présenter une offre, et à éventuellement signer un marché avec vous pour l’Appel d’Offres No [Insérer les références de l’Appel d’Offres]</w:t>
      </w:r>
      <w:r w:rsidRPr="007B254F">
        <w:rPr>
          <w:rFonts w:ascii="Times New Roman" w:eastAsia="Times New Roman" w:hAnsi="Times New Roman" w:cs="Times New Roman"/>
          <w:sz w:val="24"/>
          <w:szCs w:val="24"/>
          <w:lang w:eastAsia="fr-FR"/>
        </w:rPr>
        <w:t xml:space="preserve"> pour ces fournitures fabriquées par nous.</w:t>
      </w:r>
    </w:p>
    <w:p w14:paraId="5DD728BD"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Nous confirmons toutes nos garanties et nous nous portons garants conformément à la Clause de garantie prévue au Cahier des Clauses administratives générales pour les fournitures offertes par l’entreprise ci-dessus dans le cadre de cet Appel d’Offres.</w:t>
      </w:r>
    </w:p>
    <w:p w14:paraId="2242B4F3" w14:textId="77777777" w:rsidR="002622C5" w:rsidRDefault="002622C5" w:rsidP="007B254F">
      <w:pPr>
        <w:spacing w:after="200" w:line="240" w:lineRule="auto"/>
        <w:jc w:val="both"/>
        <w:rPr>
          <w:rFonts w:ascii="Times New Roman" w:eastAsia="Times New Roman" w:hAnsi="Times New Roman" w:cs="Times New Roman"/>
          <w:sz w:val="24"/>
          <w:szCs w:val="24"/>
          <w:lang w:eastAsia="fr-FR"/>
        </w:rPr>
      </w:pPr>
    </w:p>
    <w:p w14:paraId="7424A365"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Nom</w:t>
      </w:r>
      <w:r>
        <w:rPr>
          <w:rFonts w:ascii="Times New Roman" w:eastAsia="Times New Roman" w:hAnsi="Times New Roman" w:cs="Times New Roman"/>
          <w:sz w:val="24"/>
          <w:szCs w:val="24"/>
          <w:lang w:eastAsia="fr-FR"/>
        </w:rPr>
        <w:t xml:space="preserve"> : </w:t>
      </w:r>
      <w:r w:rsidRPr="00506AD7">
        <w:rPr>
          <w:rFonts w:ascii="Times New Roman" w:eastAsia="Times New Roman" w:hAnsi="Times New Roman" w:cs="Times New Roman"/>
          <w:i/>
          <w:sz w:val="24"/>
          <w:szCs w:val="24"/>
          <w:lang w:eastAsia="fr-FR"/>
        </w:rPr>
        <w:t>[Insérer le nom complet de la personne signataire de l’autorisation]</w:t>
      </w:r>
    </w:p>
    <w:p w14:paraId="3C9D40B8"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 xml:space="preserve">En tant que </w:t>
      </w:r>
      <w:r w:rsidRPr="00506AD7">
        <w:rPr>
          <w:rFonts w:ascii="Times New Roman" w:eastAsia="Times New Roman" w:hAnsi="Times New Roman" w:cs="Times New Roman"/>
          <w:i/>
          <w:sz w:val="24"/>
          <w:szCs w:val="24"/>
          <w:lang w:eastAsia="fr-FR"/>
        </w:rPr>
        <w:t>[indiquer la capacité du signataire]</w:t>
      </w:r>
    </w:p>
    <w:p w14:paraId="77C8A363"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p>
    <w:p w14:paraId="67311748"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 xml:space="preserve">Signature </w:t>
      </w:r>
      <w:r w:rsidRPr="00506AD7">
        <w:rPr>
          <w:rFonts w:ascii="Times New Roman" w:eastAsia="Times New Roman" w:hAnsi="Times New Roman" w:cs="Times New Roman"/>
          <w:i/>
          <w:sz w:val="24"/>
          <w:szCs w:val="24"/>
          <w:lang w:eastAsia="fr-FR"/>
        </w:rPr>
        <w:t>[Insérer la signature]</w:t>
      </w:r>
    </w:p>
    <w:p w14:paraId="61570AFB"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ab/>
      </w:r>
      <w:r w:rsidRPr="007B254F">
        <w:rPr>
          <w:rFonts w:ascii="Times New Roman" w:eastAsia="Times New Roman" w:hAnsi="Times New Roman" w:cs="Times New Roman"/>
          <w:sz w:val="24"/>
          <w:szCs w:val="24"/>
          <w:lang w:eastAsia="fr-FR"/>
        </w:rPr>
        <w:tab/>
      </w:r>
    </w:p>
    <w:p w14:paraId="634D399D"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 xml:space="preserve">Dûment habilité à signer l’habilitation pour et au nom de </w:t>
      </w:r>
      <w:r w:rsidRPr="00506AD7">
        <w:rPr>
          <w:rFonts w:ascii="Times New Roman" w:eastAsia="Times New Roman" w:hAnsi="Times New Roman" w:cs="Times New Roman"/>
          <w:i/>
          <w:sz w:val="24"/>
          <w:szCs w:val="24"/>
          <w:lang w:eastAsia="fr-FR"/>
        </w:rPr>
        <w:t>[Insérer le nom complet du Fabricant]</w:t>
      </w:r>
    </w:p>
    <w:p w14:paraId="24A83499"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p>
    <w:p w14:paraId="05B932F8" w14:textId="18B6CC7A" w:rsidR="001415EB"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 xml:space="preserve">En date du ________________________________ jour de _____ </w:t>
      </w:r>
      <w:r w:rsidRPr="00506AD7">
        <w:rPr>
          <w:rFonts w:ascii="Times New Roman" w:eastAsia="Times New Roman" w:hAnsi="Times New Roman" w:cs="Times New Roman"/>
          <w:i/>
          <w:sz w:val="24"/>
          <w:szCs w:val="24"/>
          <w:lang w:eastAsia="fr-FR"/>
        </w:rPr>
        <w:t>[Insérer la date de signature]</w:t>
      </w:r>
    </w:p>
    <w:p w14:paraId="2CE500AD" w14:textId="77777777" w:rsidR="001415EB" w:rsidRPr="00506AD7" w:rsidRDefault="001415EB" w:rsidP="007B254F">
      <w:pPr>
        <w:spacing w:after="200" w:line="240" w:lineRule="auto"/>
        <w:jc w:val="both"/>
        <w:rPr>
          <w:rFonts w:ascii="Times New Roman" w:eastAsia="Times New Roman" w:hAnsi="Times New Roman" w:cs="Times New Roman"/>
          <w:i/>
          <w:sz w:val="24"/>
          <w:szCs w:val="24"/>
          <w:lang w:eastAsia="fr-FR"/>
        </w:rPr>
      </w:pPr>
    </w:p>
    <w:p w14:paraId="6857C99B"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72" w:name="_Toc494878605"/>
      <w:r w:rsidRPr="007D3136">
        <w:rPr>
          <w:rFonts w:ascii="Times New Roman" w:eastAsia="Times New Roman" w:hAnsi="Times New Roman" w:cs="Times New Roman"/>
          <w:b/>
          <w:color w:val="000000" w:themeColor="text1"/>
          <w:sz w:val="36"/>
          <w:szCs w:val="36"/>
          <w:lang w:eastAsia="fr-FR"/>
        </w:rPr>
        <w:lastRenderedPageBreak/>
        <w:t>Modèle d’autorisation du Distributeur Agréé</w:t>
      </w:r>
      <w:bookmarkEnd w:id="72"/>
    </w:p>
    <w:p w14:paraId="0ADE3A92" w14:textId="77777777" w:rsidR="00763598" w:rsidRDefault="00763598" w:rsidP="00B80823">
      <w:pPr>
        <w:spacing w:after="200" w:line="240" w:lineRule="auto"/>
        <w:jc w:val="both"/>
        <w:rPr>
          <w:rFonts w:ascii="Times New Roman" w:eastAsia="Times New Roman" w:hAnsi="Times New Roman" w:cs="Times New Roman"/>
          <w:i/>
          <w:sz w:val="24"/>
          <w:szCs w:val="24"/>
          <w:lang w:eastAsia="fr-FR"/>
        </w:rPr>
      </w:pPr>
    </w:p>
    <w:p w14:paraId="0A799ECD" w14:textId="77777777" w:rsidR="00763598" w:rsidRPr="00B80823" w:rsidRDefault="00763598" w:rsidP="00B80823">
      <w:pPr>
        <w:spacing w:after="200" w:line="240" w:lineRule="auto"/>
        <w:jc w:val="both"/>
        <w:rPr>
          <w:rFonts w:ascii="Times New Roman" w:eastAsia="Times New Roman" w:hAnsi="Times New Roman" w:cs="Times New Roman"/>
          <w:i/>
          <w:sz w:val="24"/>
          <w:szCs w:val="24"/>
          <w:lang w:eastAsia="fr-FR"/>
        </w:rPr>
      </w:pPr>
      <w:r w:rsidRPr="00B80823">
        <w:rPr>
          <w:rFonts w:ascii="Times New Roman" w:eastAsia="Times New Roman" w:hAnsi="Times New Roman" w:cs="Times New Roman"/>
          <w:i/>
          <w:sz w:val="24"/>
          <w:szCs w:val="24"/>
          <w:lang w:eastAsia="fr-FR"/>
        </w:rPr>
        <w:t>[Le Soumissionnaire exige du Distributeur Agréé qu’il prépare cette lettre conformément aux indications entre crochets. Cette lettre d’autorisation doit être à l’en tête du Distributeur Agréé et doit être signée par une personne dûment habilitée à signer des documents qui engagent le Distributeur Agréé. Le Soumissionnaire inclut cette lettre dans son o</w:t>
      </w:r>
      <w:r>
        <w:rPr>
          <w:rFonts w:ascii="Times New Roman" w:eastAsia="Times New Roman" w:hAnsi="Times New Roman" w:cs="Times New Roman"/>
          <w:i/>
          <w:sz w:val="24"/>
          <w:szCs w:val="24"/>
          <w:lang w:eastAsia="fr-FR"/>
        </w:rPr>
        <w:t xml:space="preserve">ffre, si exigé dans les DPAO]  </w:t>
      </w:r>
    </w:p>
    <w:p w14:paraId="76CDD4F1"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 xml:space="preserve">Date </w:t>
      </w:r>
      <w:r w:rsidRPr="00B80823">
        <w:rPr>
          <w:rFonts w:ascii="Times New Roman" w:eastAsia="Times New Roman" w:hAnsi="Times New Roman" w:cs="Times New Roman"/>
          <w:i/>
          <w:sz w:val="24"/>
          <w:szCs w:val="24"/>
          <w:lang w:eastAsia="fr-FR"/>
        </w:rPr>
        <w:t>[Insérer la date (jour, mois, année) de remise de l’offre]</w:t>
      </w:r>
    </w:p>
    <w:p w14:paraId="516F23C7" w14:textId="77777777" w:rsidR="00763598" w:rsidRPr="00B80823" w:rsidRDefault="00763598" w:rsidP="00B80823">
      <w:pPr>
        <w:spacing w:after="200" w:line="240" w:lineRule="auto"/>
        <w:jc w:val="both"/>
        <w:rPr>
          <w:rFonts w:ascii="Times New Roman" w:eastAsia="Times New Roman" w:hAnsi="Times New Roman" w:cs="Times New Roman"/>
          <w:i/>
          <w:sz w:val="24"/>
          <w:szCs w:val="24"/>
          <w:lang w:eastAsia="fr-FR"/>
        </w:rPr>
      </w:pPr>
      <w:r>
        <w:rPr>
          <w:rFonts w:ascii="Times New Roman" w:eastAsia="Times New Roman" w:hAnsi="Times New Roman" w:cs="Times New Roman"/>
          <w:sz w:val="24"/>
          <w:szCs w:val="24"/>
          <w:lang w:eastAsia="fr-FR"/>
        </w:rPr>
        <w:t xml:space="preserve">AAO N° </w:t>
      </w:r>
      <w:r w:rsidRPr="00B80823">
        <w:rPr>
          <w:rFonts w:ascii="Times New Roman" w:eastAsia="Times New Roman" w:hAnsi="Times New Roman" w:cs="Times New Roman"/>
          <w:sz w:val="24"/>
          <w:szCs w:val="24"/>
          <w:lang w:eastAsia="fr-FR"/>
        </w:rPr>
        <w:t xml:space="preserve">: </w:t>
      </w:r>
      <w:r w:rsidRPr="00B80823">
        <w:rPr>
          <w:rFonts w:ascii="Times New Roman" w:eastAsia="Times New Roman" w:hAnsi="Times New Roman" w:cs="Times New Roman"/>
          <w:i/>
          <w:sz w:val="24"/>
          <w:szCs w:val="24"/>
          <w:lang w:eastAsia="fr-FR"/>
        </w:rPr>
        <w:t>[Insérer les références de l’avis d’Appel d’Offres]</w:t>
      </w:r>
    </w:p>
    <w:p w14:paraId="2FBC5772" w14:textId="77777777" w:rsidR="00763598" w:rsidRPr="00B80823" w:rsidRDefault="00763598" w:rsidP="00B80823">
      <w:pPr>
        <w:spacing w:after="200" w:line="240" w:lineRule="auto"/>
        <w:jc w:val="both"/>
        <w:rPr>
          <w:rFonts w:ascii="Times New Roman" w:eastAsia="Times New Roman" w:hAnsi="Times New Roman" w:cs="Times New Roman"/>
          <w:i/>
          <w:sz w:val="24"/>
          <w:szCs w:val="24"/>
          <w:lang w:eastAsia="fr-FR"/>
        </w:rPr>
      </w:pPr>
      <w:r>
        <w:rPr>
          <w:rFonts w:ascii="Times New Roman" w:eastAsia="Times New Roman" w:hAnsi="Times New Roman" w:cs="Times New Roman"/>
          <w:sz w:val="24"/>
          <w:szCs w:val="24"/>
          <w:lang w:eastAsia="fr-FR"/>
        </w:rPr>
        <w:t>Variante N°</w:t>
      </w:r>
      <w:r w:rsidRPr="00B80823">
        <w:rPr>
          <w:rFonts w:ascii="Times New Roman" w:eastAsia="Times New Roman" w:hAnsi="Times New Roman" w:cs="Times New Roman"/>
          <w:sz w:val="24"/>
          <w:szCs w:val="24"/>
          <w:lang w:eastAsia="fr-FR"/>
        </w:rPr>
        <w:t xml:space="preserve"> : </w:t>
      </w:r>
      <w:r w:rsidRPr="00B80823">
        <w:rPr>
          <w:rFonts w:ascii="Times New Roman" w:eastAsia="Times New Roman" w:hAnsi="Times New Roman" w:cs="Times New Roman"/>
          <w:i/>
          <w:sz w:val="24"/>
          <w:szCs w:val="24"/>
          <w:lang w:eastAsia="fr-FR"/>
        </w:rPr>
        <w:t>[Référence, le cas échéant et si le DAO l’autorise à condition de soumissi</w:t>
      </w:r>
      <w:r>
        <w:rPr>
          <w:rFonts w:ascii="Times New Roman" w:eastAsia="Times New Roman" w:hAnsi="Times New Roman" w:cs="Times New Roman"/>
          <w:i/>
          <w:sz w:val="24"/>
          <w:szCs w:val="24"/>
          <w:lang w:eastAsia="fr-FR"/>
        </w:rPr>
        <w:t>onner pour la solution de base]</w:t>
      </w:r>
    </w:p>
    <w:p w14:paraId="67737532"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p>
    <w:p w14:paraId="5363F5A0" w14:textId="7F9E93FF" w:rsidR="00763598" w:rsidRPr="00B80823" w:rsidRDefault="008F272D"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A :</w:t>
      </w:r>
      <w:r w:rsidR="00763598" w:rsidRPr="00B80823">
        <w:rPr>
          <w:rFonts w:ascii="Times New Roman" w:eastAsia="Times New Roman" w:hAnsi="Times New Roman" w:cs="Times New Roman"/>
          <w:sz w:val="24"/>
          <w:szCs w:val="24"/>
          <w:lang w:eastAsia="fr-FR"/>
        </w:rPr>
        <w:t xml:space="preserve"> </w:t>
      </w:r>
      <w:r w:rsidR="00763598" w:rsidRPr="00B80823">
        <w:rPr>
          <w:rFonts w:ascii="Times New Roman" w:eastAsia="Times New Roman" w:hAnsi="Times New Roman" w:cs="Times New Roman"/>
          <w:i/>
          <w:sz w:val="24"/>
          <w:szCs w:val="24"/>
          <w:lang w:eastAsia="fr-FR"/>
        </w:rPr>
        <w:t>[Insérer nom complet de l’Autorité contractante]</w:t>
      </w:r>
    </w:p>
    <w:p w14:paraId="3CD2DBA2"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ATTENDU QUE :</w:t>
      </w:r>
    </w:p>
    <w:p w14:paraId="0040ADE6" w14:textId="77777777" w:rsidR="00763598" w:rsidRPr="00B80823" w:rsidRDefault="00763598" w:rsidP="00B80823">
      <w:pPr>
        <w:spacing w:after="200" w:line="240" w:lineRule="auto"/>
        <w:jc w:val="both"/>
        <w:rPr>
          <w:rFonts w:ascii="Times New Roman" w:eastAsia="Times New Roman" w:hAnsi="Times New Roman" w:cs="Times New Roman"/>
          <w:i/>
          <w:sz w:val="24"/>
          <w:szCs w:val="24"/>
          <w:lang w:eastAsia="fr-FR"/>
        </w:rPr>
      </w:pPr>
      <w:r w:rsidRPr="00B80823">
        <w:rPr>
          <w:rFonts w:ascii="Times New Roman" w:eastAsia="Times New Roman" w:hAnsi="Times New Roman" w:cs="Times New Roman"/>
          <w:i/>
          <w:sz w:val="24"/>
          <w:szCs w:val="24"/>
          <w:lang w:eastAsia="fr-FR"/>
        </w:rPr>
        <w:t>[Insérer le nom complet du Distributeur Agréé]</w:t>
      </w:r>
      <w:r w:rsidRPr="00B80823">
        <w:rPr>
          <w:rFonts w:ascii="Times New Roman" w:eastAsia="Times New Roman" w:hAnsi="Times New Roman" w:cs="Times New Roman"/>
          <w:sz w:val="24"/>
          <w:szCs w:val="24"/>
          <w:lang w:eastAsia="fr-FR"/>
        </w:rPr>
        <w:t xml:space="preserve"> sommes distributeur agréé de </w:t>
      </w:r>
      <w:r w:rsidRPr="00B80823">
        <w:rPr>
          <w:rFonts w:ascii="Times New Roman" w:eastAsia="Times New Roman" w:hAnsi="Times New Roman" w:cs="Times New Roman"/>
          <w:i/>
          <w:sz w:val="24"/>
          <w:szCs w:val="24"/>
          <w:lang w:eastAsia="fr-FR"/>
        </w:rPr>
        <w:t>[Indiquer les fournitures produites]</w:t>
      </w:r>
      <w:r w:rsidRPr="00B80823">
        <w:rPr>
          <w:rFonts w:ascii="Times New Roman" w:eastAsia="Times New Roman" w:hAnsi="Times New Roman" w:cs="Times New Roman"/>
          <w:sz w:val="24"/>
          <w:szCs w:val="24"/>
          <w:lang w:eastAsia="fr-FR"/>
        </w:rPr>
        <w:t xml:space="preserve">, suivant </w:t>
      </w:r>
      <w:r w:rsidR="005D7647" w:rsidRPr="00B80823">
        <w:rPr>
          <w:rFonts w:ascii="Times New Roman" w:eastAsia="Times New Roman" w:hAnsi="Times New Roman" w:cs="Times New Roman"/>
          <w:sz w:val="24"/>
          <w:szCs w:val="24"/>
          <w:lang w:eastAsia="fr-FR"/>
        </w:rPr>
        <w:t>l’agrément [</w:t>
      </w:r>
      <w:r w:rsidRPr="00B80823">
        <w:rPr>
          <w:rFonts w:ascii="Times New Roman" w:eastAsia="Times New Roman" w:hAnsi="Times New Roman" w:cs="Times New Roman"/>
          <w:i/>
          <w:sz w:val="24"/>
          <w:szCs w:val="24"/>
          <w:lang w:eastAsia="fr-FR"/>
        </w:rPr>
        <w:t>Indiquer les références de l’agrément]</w:t>
      </w:r>
      <w:r w:rsidRPr="00B80823">
        <w:rPr>
          <w:rFonts w:ascii="Times New Roman" w:eastAsia="Times New Roman" w:hAnsi="Times New Roman" w:cs="Times New Roman"/>
          <w:sz w:val="24"/>
          <w:szCs w:val="24"/>
          <w:lang w:eastAsia="fr-FR"/>
        </w:rPr>
        <w:t xml:space="preserve">, ayant nos sites </w:t>
      </w:r>
      <w:r w:rsidRPr="00B80823">
        <w:rPr>
          <w:rFonts w:ascii="Times New Roman" w:eastAsia="Times New Roman" w:hAnsi="Times New Roman" w:cs="Times New Roman"/>
          <w:i/>
          <w:sz w:val="24"/>
          <w:szCs w:val="24"/>
          <w:lang w:eastAsia="fr-FR"/>
        </w:rPr>
        <w:t>[indiquer adresse complète de l’usine]</w:t>
      </w:r>
      <w:r>
        <w:rPr>
          <w:rFonts w:ascii="Times New Roman" w:eastAsia="Times New Roman" w:hAnsi="Times New Roman" w:cs="Times New Roman"/>
          <w:i/>
          <w:sz w:val="24"/>
          <w:szCs w:val="24"/>
          <w:lang w:eastAsia="fr-FR"/>
        </w:rPr>
        <w:t>.</w:t>
      </w:r>
    </w:p>
    <w:p w14:paraId="4C5BEE13" w14:textId="0D6D7363"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 xml:space="preserve">Nous autorisons par la présente </w:t>
      </w:r>
      <w:r w:rsidRPr="00B80823">
        <w:rPr>
          <w:rFonts w:ascii="Times New Roman" w:eastAsia="Times New Roman" w:hAnsi="Times New Roman" w:cs="Times New Roman"/>
          <w:i/>
          <w:sz w:val="24"/>
          <w:szCs w:val="24"/>
          <w:lang w:eastAsia="fr-FR"/>
        </w:rPr>
        <w:t>[indiquer le nom complet du Soumissionnaire]</w:t>
      </w:r>
      <w:r w:rsidRPr="00B80823">
        <w:rPr>
          <w:rFonts w:ascii="Times New Roman" w:eastAsia="Times New Roman" w:hAnsi="Times New Roman" w:cs="Times New Roman"/>
          <w:sz w:val="24"/>
          <w:szCs w:val="24"/>
          <w:lang w:eastAsia="fr-FR"/>
        </w:rPr>
        <w:t xml:space="preserve"> à présenter une offre, et à éventuellement signer un marché av</w:t>
      </w:r>
      <w:r>
        <w:rPr>
          <w:rFonts w:ascii="Times New Roman" w:eastAsia="Times New Roman" w:hAnsi="Times New Roman" w:cs="Times New Roman"/>
          <w:sz w:val="24"/>
          <w:szCs w:val="24"/>
          <w:lang w:eastAsia="fr-FR"/>
        </w:rPr>
        <w:t>ec vous pour l’Appel d’Offres N</w:t>
      </w:r>
      <w:r w:rsidR="008F272D">
        <w:rPr>
          <w:rFonts w:ascii="Times New Roman" w:eastAsia="Times New Roman" w:hAnsi="Times New Roman" w:cs="Times New Roman"/>
          <w:sz w:val="24"/>
          <w:szCs w:val="24"/>
          <w:lang w:eastAsia="fr-FR"/>
        </w:rPr>
        <w:t>°</w:t>
      </w:r>
      <w:r w:rsidR="008F272D" w:rsidRPr="00B80823">
        <w:rPr>
          <w:rFonts w:ascii="Times New Roman" w:eastAsia="Times New Roman" w:hAnsi="Times New Roman" w:cs="Times New Roman"/>
          <w:i/>
          <w:sz w:val="24"/>
          <w:szCs w:val="24"/>
          <w:lang w:eastAsia="fr-FR"/>
        </w:rPr>
        <w:t xml:space="preserve"> [</w:t>
      </w:r>
      <w:r w:rsidRPr="00B80823">
        <w:rPr>
          <w:rFonts w:ascii="Times New Roman" w:eastAsia="Times New Roman" w:hAnsi="Times New Roman" w:cs="Times New Roman"/>
          <w:i/>
          <w:sz w:val="24"/>
          <w:szCs w:val="24"/>
          <w:lang w:eastAsia="fr-FR"/>
        </w:rPr>
        <w:t>Insérer les références de l’Appel d’Offres]</w:t>
      </w:r>
      <w:r>
        <w:rPr>
          <w:rFonts w:ascii="Times New Roman" w:eastAsia="Times New Roman" w:hAnsi="Times New Roman" w:cs="Times New Roman"/>
          <w:sz w:val="24"/>
          <w:szCs w:val="24"/>
          <w:lang w:eastAsia="fr-FR"/>
        </w:rPr>
        <w:t xml:space="preserve"> pour ces fournitures.</w:t>
      </w:r>
    </w:p>
    <w:p w14:paraId="7DC93E78"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 xml:space="preserve">Nous confirmons toutes nos garanties et nous nous portons garants conformément à la Clause de garantie prévue au Cahier des Clauses administratives générales pour les fournitures offertes par l’entreprise ci-dessus dans </w:t>
      </w:r>
      <w:r>
        <w:rPr>
          <w:rFonts w:ascii="Times New Roman" w:eastAsia="Times New Roman" w:hAnsi="Times New Roman" w:cs="Times New Roman"/>
          <w:sz w:val="24"/>
          <w:szCs w:val="24"/>
          <w:lang w:eastAsia="fr-FR"/>
        </w:rPr>
        <w:t>le cadre de cet Appel d’Offres.</w:t>
      </w:r>
    </w:p>
    <w:p w14:paraId="2C6E7B94"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p>
    <w:p w14:paraId="2587AB84"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 xml:space="preserve">Nom </w:t>
      </w:r>
      <w:r w:rsidRPr="00B80823">
        <w:rPr>
          <w:rFonts w:ascii="Times New Roman" w:eastAsia="Times New Roman" w:hAnsi="Times New Roman" w:cs="Times New Roman"/>
          <w:i/>
          <w:sz w:val="24"/>
          <w:szCs w:val="24"/>
          <w:lang w:eastAsia="fr-FR"/>
        </w:rPr>
        <w:t>[Insérer le nom complet de la personne signataire de l’autorisation]</w:t>
      </w:r>
    </w:p>
    <w:p w14:paraId="60CBBD1E" w14:textId="77777777" w:rsidR="00763598" w:rsidRPr="00B80823" w:rsidRDefault="00763598" w:rsidP="00B80823">
      <w:pPr>
        <w:spacing w:after="200" w:line="240" w:lineRule="auto"/>
        <w:jc w:val="both"/>
        <w:rPr>
          <w:rFonts w:ascii="Times New Roman" w:eastAsia="Times New Roman" w:hAnsi="Times New Roman" w:cs="Times New Roman"/>
          <w:i/>
          <w:sz w:val="24"/>
          <w:szCs w:val="24"/>
          <w:lang w:eastAsia="fr-FR"/>
        </w:rPr>
      </w:pPr>
      <w:r w:rsidRPr="00B80823">
        <w:rPr>
          <w:rFonts w:ascii="Times New Roman" w:eastAsia="Times New Roman" w:hAnsi="Times New Roman" w:cs="Times New Roman"/>
          <w:sz w:val="24"/>
          <w:szCs w:val="24"/>
          <w:lang w:eastAsia="fr-FR"/>
        </w:rPr>
        <w:t xml:space="preserve">En tant que </w:t>
      </w:r>
      <w:r w:rsidRPr="00B80823">
        <w:rPr>
          <w:rFonts w:ascii="Times New Roman" w:eastAsia="Times New Roman" w:hAnsi="Times New Roman" w:cs="Times New Roman"/>
          <w:i/>
          <w:sz w:val="24"/>
          <w:szCs w:val="24"/>
          <w:lang w:eastAsia="fr-FR"/>
        </w:rPr>
        <w:t>[indiquer la capacité d</w:t>
      </w:r>
      <w:r>
        <w:rPr>
          <w:rFonts w:ascii="Times New Roman" w:eastAsia="Times New Roman" w:hAnsi="Times New Roman" w:cs="Times New Roman"/>
          <w:i/>
          <w:sz w:val="24"/>
          <w:szCs w:val="24"/>
          <w:lang w:eastAsia="fr-FR"/>
        </w:rPr>
        <w:t>u signataire]</w:t>
      </w:r>
    </w:p>
    <w:p w14:paraId="032323C2"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 xml:space="preserve">Signature </w:t>
      </w:r>
      <w:r w:rsidRPr="00B80823">
        <w:rPr>
          <w:rFonts w:ascii="Times New Roman" w:eastAsia="Times New Roman" w:hAnsi="Times New Roman" w:cs="Times New Roman"/>
          <w:i/>
          <w:sz w:val="24"/>
          <w:szCs w:val="24"/>
          <w:lang w:eastAsia="fr-FR"/>
        </w:rPr>
        <w:t>[Insérer la signature]</w:t>
      </w:r>
      <w:r w:rsidRPr="00B80823">
        <w:rPr>
          <w:rFonts w:ascii="Times New Roman" w:eastAsia="Times New Roman" w:hAnsi="Times New Roman" w:cs="Times New Roman"/>
          <w:sz w:val="24"/>
          <w:szCs w:val="24"/>
          <w:lang w:eastAsia="fr-FR"/>
        </w:rPr>
        <w:tab/>
      </w:r>
    </w:p>
    <w:p w14:paraId="761F869D"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Dûment habilité à signer l’habilitation pour et au nom de [Insérer le nom complet du Distributeur Agréé]</w:t>
      </w:r>
    </w:p>
    <w:p w14:paraId="327C3DA2"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p>
    <w:p w14:paraId="63553F59" w14:textId="77777777" w:rsidR="00763598"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En date du ________________________________ jour de _____ [Insérer la date de signature</w:t>
      </w:r>
    </w:p>
    <w:p w14:paraId="586C2ED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94D00E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A29B81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D879648"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73" w:name="_Toc494878606"/>
      <w:r w:rsidRPr="007D3136">
        <w:rPr>
          <w:rFonts w:ascii="Times New Roman" w:eastAsia="Times New Roman" w:hAnsi="Times New Roman" w:cs="Times New Roman"/>
          <w:b/>
          <w:color w:val="000000" w:themeColor="text1"/>
          <w:sz w:val="36"/>
          <w:szCs w:val="36"/>
          <w:lang w:eastAsia="fr-FR"/>
        </w:rPr>
        <w:lastRenderedPageBreak/>
        <w:t>Modèle d’Attestation bancaire de disponibilité de crédits</w:t>
      </w:r>
      <w:bookmarkEnd w:id="73"/>
    </w:p>
    <w:p w14:paraId="759D18C7" w14:textId="77777777" w:rsidR="00763598" w:rsidRPr="00F45B88" w:rsidRDefault="00763598" w:rsidP="00F45B88">
      <w:pPr>
        <w:spacing w:after="200" w:line="240" w:lineRule="auto"/>
        <w:jc w:val="both"/>
        <w:rPr>
          <w:rFonts w:ascii="Times New Roman" w:eastAsia="Times New Roman" w:hAnsi="Times New Roman" w:cs="Times New Roman"/>
          <w:sz w:val="24"/>
          <w:szCs w:val="24"/>
          <w:lang w:eastAsia="fr-FR"/>
        </w:rPr>
      </w:pPr>
    </w:p>
    <w:p w14:paraId="26CC7538" w14:textId="50EDD380" w:rsidR="00763598" w:rsidRPr="00F45B88" w:rsidRDefault="00763598" w:rsidP="00F45B88">
      <w:pPr>
        <w:spacing w:after="200" w:line="360" w:lineRule="auto"/>
        <w:jc w:val="both"/>
        <w:rPr>
          <w:rFonts w:ascii="Times New Roman" w:eastAsia="Times New Roman" w:hAnsi="Times New Roman" w:cs="Times New Roman"/>
          <w:sz w:val="24"/>
          <w:szCs w:val="24"/>
          <w:lang w:eastAsia="fr-FR"/>
        </w:rPr>
      </w:pPr>
      <w:r w:rsidRPr="00F45B88">
        <w:rPr>
          <w:rFonts w:ascii="Times New Roman" w:eastAsia="Times New Roman" w:hAnsi="Times New Roman" w:cs="Times New Roman"/>
          <w:sz w:val="24"/>
          <w:szCs w:val="24"/>
          <w:lang w:eastAsia="fr-FR"/>
        </w:rPr>
        <w:t>Nous soussigné, …………………………….(nom de la banque) ayant notre siège à ………………… ……………………….(adresse de la banque), attestons par la présente que l’Entreprise ……….. ………………………………… (nom de l’entreprise), domiciliée chez nous sous le numéro de compte …………………………….(numéro de compte de l’Entreprise), dispose de liquidités et ou de facilités de crédits net de tous autres engagements contractuels et à l’exclusion de tout paiement d’avance qui pourraient être faits dans le cadre du marché relatif à la fourniture de …………………………… (désignation des fournitures), d’un montant de ………………………. (</w:t>
      </w:r>
      <w:r w:rsidR="005D7647" w:rsidRPr="00F45B88">
        <w:rPr>
          <w:rFonts w:ascii="Times New Roman" w:eastAsia="Times New Roman" w:hAnsi="Times New Roman" w:cs="Times New Roman"/>
          <w:sz w:val="24"/>
          <w:szCs w:val="24"/>
          <w:lang w:eastAsia="fr-FR"/>
        </w:rPr>
        <w:t>Montant</w:t>
      </w:r>
      <w:r w:rsidRPr="00F45B88">
        <w:rPr>
          <w:rFonts w:ascii="Times New Roman" w:eastAsia="Times New Roman" w:hAnsi="Times New Roman" w:cs="Times New Roman"/>
          <w:sz w:val="24"/>
          <w:szCs w:val="24"/>
          <w:lang w:eastAsia="fr-FR"/>
        </w:rPr>
        <w:t xml:space="preserve"> de l’attestation au moins égal à celui indiqué à la clause </w:t>
      </w:r>
      <w:r w:rsidR="005D7647" w:rsidRPr="00F45B88">
        <w:rPr>
          <w:rFonts w:ascii="Times New Roman" w:eastAsia="Times New Roman" w:hAnsi="Times New Roman" w:cs="Times New Roman"/>
          <w:sz w:val="24"/>
          <w:szCs w:val="24"/>
          <w:lang w:eastAsia="fr-FR"/>
        </w:rPr>
        <w:t>5.1 des</w:t>
      </w:r>
      <w:r w:rsidRPr="00F45B88">
        <w:rPr>
          <w:rFonts w:ascii="Times New Roman" w:eastAsia="Times New Roman" w:hAnsi="Times New Roman" w:cs="Times New Roman"/>
          <w:sz w:val="24"/>
          <w:szCs w:val="24"/>
          <w:lang w:eastAsia="fr-FR"/>
        </w:rPr>
        <w:t xml:space="preserve"> Données Particulières de l’Appel d’Offres)</w:t>
      </w:r>
      <w:r w:rsidR="0058308C">
        <w:rPr>
          <w:rFonts w:ascii="Times New Roman" w:eastAsia="Times New Roman" w:hAnsi="Times New Roman" w:cs="Times New Roman"/>
          <w:sz w:val="24"/>
          <w:szCs w:val="24"/>
          <w:lang w:eastAsia="fr-FR"/>
        </w:rPr>
        <w:t>……..</w:t>
      </w:r>
      <w:r w:rsidRPr="00F45B88">
        <w:rPr>
          <w:rFonts w:ascii="Times New Roman" w:eastAsia="Times New Roman" w:hAnsi="Times New Roman" w:cs="Times New Roman"/>
          <w:sz w:val="24"/>
          <w:szCs w:val="24"/>
          <w:lang w:eastAsia="fr-FR"/>
        </w:rPr>
        <w:t xml:space="preserve">  FCFA.</w:t>
      </w:r>
    </w:p>
    <w:p w14:paraId="0CB9A09E" w14:textId="77777777" w:rsidR="00763598" w:rsidRDefault="00763598" w:rsidP="00F45B88">
      <w:pPr>
        <w:spacing w:after="200" w:line="360" w:lineRule="auto"/>
        <w:jc w:val="both"/>
        <w:rPr>
          <w:rFonts w:ascii="Times New Roman" w:eastAsia="Times New Roman" w:hAnsi="Times New Roman" w:cs="Times New Roman"/>
          <w:sz w:val="24"/>
          <w:szCs w:val="24"/>
          <w:lang w:eastAsia="fr-FR"/>
        </w:rPr>
      </w:pPr>
      <w:r w:rsidRPr="00F45B88">
        <w:rPr>
          <w:rFonts w:ascii="Times New Roman" w:eastAsia="Times New Roman" w:hAnsi="Times New Roman" w:cs="Times New Roman"/>
          <w:sz w:val="24"/>
          <w:szCs w:val="24"/>
          <w:lang w:eastAsia="fr-FR"/>
        </w:rPr>
        <w:t>En foi de quoi, nous lui délivrons la présente attestation pour servir et valoir ce que de droit.</w:t>
      </w:r>
    </w:p>
    <w:p w14:paraId="4853748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4A9986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947DCCA" w14:textId="77777777" w:rsidR="00763598" w:rsidRPr="00F45B88" w:rsidRDefault="00763598" w:rsidP="00F45B88">
      <w:pPr>
        <w:spacing w:after="200" w:line="240" w:lineRule="auto"/>
        <w:ind w:left="4956"/>
        <w:jc w:val="both"/>
        <w:rPr>
          <w:rFonts w:ascii="Times New Roman" w:eastAsia="Times New Roman" w:hAnsi="Times New Roman" w:cs="Times New Roman"/>
          <w:b/>
          <w:sz w:val="24"/>
          <w:szCs w:val="24"/>
          <w:lang w:eastAsia="fr-FR"/>
        </w:rPr>
      </w:pPr>
      <w:r w:rsidRPr="00F45B88">
        <w:rPr>
          <w:rFonts w:ascii="Times New Roman" w:eastAsia="Times New Roman" w:hAnsi="Times New Roman" w:cs="Times New Roman"/>
          <w:b/>
          <w:sz w:val="24"/>
          <w:szCs w:val="24"/>
          <w:lang w:eastAsia="fr-FR"/>
        </w:rPr>
        <w:t>Date :</w:t>
      </w:r>
    </w:p>
    <w:p w14:paraId="14EE0E86" w14:textId="77777777" w:rsidR="00763598" w:rsidRPr="00F45B88" w:rsidRDefault="00763598" w:rsidP="00F45B88">
      <w:pPr>
        <w:spacing w:after="200" w:line="240" w:lineRule="auto"/>
        <w:jc w:val="both"/>
        <w:rPr>
          <w:rFonts w:ascii="Times New Roman" w:eastAsia="Times New Roman" w:hAnsi="Times New Roman" w:cs="Times New Roman"/>
          <w:sz w:val="24"/>
          <w:szCs w:val="24"/>
          <w:lang w:eastAsia="fr-FR"/>
        </w:rPr>
      </w:pPr>
    </w:p>
    <w:p w14:paraId="0BAFD5B1" w14:textId="77777777" w:rsidR="00763598" w:rsidRPr="00F45B88" w:rsidRDefault="00763598" w:rsidP="00F45B88">
      <w:pPr>
        <w:spacing w:after="200" w:line="240" w:lineRule="auto"/>
        <w:jc w:val="both"/>
        <w:rPr>
          <w:rFonts w:ascii="Times New Roman" w:eastAsia="Times New Roman" w:hAnsi="Times New Roman" w:cs="Times New Roman"/>
          <w:b/>
          <w:sz w:val="24"/>
          <w:szCs w:val="24"/>
          <w:lang w:eastAsia="fr-FR"/>
        </w:rPr>
      </w:pP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b/>
          <w:sz w:val="24"/>
          <w:szCs w:val="24"/>
          <w:lang w:eastAsia="fr-FR"/>
        </w:rPr>
        <w:t>Signature et Cachet de la Banque</w:t>
      </w:r>
    </w:p>
    <w:p w14:paraId="73A5A4D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4B0C4A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bookmarkEnd w:id="61"/>
    <w:p w14:paraId="7C746B7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94BB4A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85E77C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B25287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B8D3E2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4966CD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9D9FB3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A879D5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FACC29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1B1F17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28987E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12F4D5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EB69A5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E4C852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89CF8D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90246F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76A225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DB33F2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08A070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A3C147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DEA2EA4" w14:textId="77777777" w:rsidR="00C5754A" w:rsidRDefault="00C5754A" w:rsidP="0059272A">
      <w:pPr>
        <w:spacing w:after="200" w:line="240" w:lineRule="auto"/>
        <w:jc w:val="both"/>
        <w:rPr>
          <w:rFonts w:ascii="Times New Roman" w:eastAsia="Times New Roman" w:hAnsi="Times New Roman" w:cs="Times New Roman"/>
          <w:sz w:val="24"/>
          <w:szCs w:val="24"/>
          <w:lang w:eastAsia="fr-FR"/>
        </w:rPr>
      </w:pPr>
    </w:p>
    <w:p w14:paraId="6C0C0465" w14:textId="77777777" w:rsidR="001415EB" w:rsidRDefault="001415EB" w:rsidP="0059272A">
      <w:pPr>
        <w:spacing w:after="200" w:line="240" w:lineRule="auto"/>
        <w:jc w:val="both"/>
        <w:rPr>
          <w:rFonts w:ascii="Times New Roman" w:eastAsia="Times New Roman" w:hAnsi="Times New Roman" w:cs="Times New Roman"/>
          <w:sz w:val="24"/>
          <w:szCs w:val="24"/>
          <w:lang w:eastAsia="fr-FR"/>
        </w:rPr>
      </w:pPr>
    </w:p>
    <w:p w14:paraId="24118716" w14:textId="77777777" w:rsidR="0044097E" w:rsidRDefault="0044097E" w:rsidP="0059272A">
      <w:pPr>
        <w:spacing w:after="200" w:line="240" w:lineRule="auto"/>
        <w:jc w:val="both"/>
        <w:rPr>
          <w:rFonts w:ascii="Times New Roman" w:eastAsia="Times New Roman" w:hAnsi="Times New Roman" w:cs="Times New Roman"/>
          <w:sz w:val="24"/>
          <w:szCs w:val="24"/>
          <w:lang w:eastAsia="fr-FR"/>
        </w:rPr>
      </w:pPr>
    </w:p>
    <w:p w14:paraId="4F781C2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DDCD0BF" w14:textId="3AF28DC0" w:rsidR="00763598" w:rsidRPr="009053BD" w:rsidRDefault="00763598" w:rsidP="00AD7437">
      <w:pPr>
        <w:pStyle w:val="Titre1"/>
        <w:jc w:val="center"/>
        <w:rPr>
          <w:rFonts w:ascii="Times New Roman" w:hAnsi="Times New Roman" w:cs="Times New Roman"/>
          <w:b/>
          <w:color w:val="000000" w:themeColor="text1"/>
        </w:rPr>
      </w:pPr>
      <w:bookmarkStart w:id="74" w:name="_Toc494382135"/>
      <w:r w:rsidRPr="009053BD">
        <w:rPr>
          <w:rFonts w:ascii="Times New Roman" w:hAnsi="Times New Roman" w:cs="Times New Roman"/>
          <w:b/>
          <w:color w:val="000000" w:themeColor="text1"/>
        </w:rPr>
        <w:t>DEUXIEME PARTIE</w:t>
      </w:r>
      <w:r w:rsidR="00264910" w:rsidRPr="009053BD">
        <w:rPr>
          <w:rFonts w:ascii="Times New Roman" w:hAnsi="Times New Roman" w:cs="Times New Roman"/>
          <w:b/>
          <w:color w:val="000000" w:themeColor="text1"/>
        </w:rPr>
        <w:t xml:space="preserve"> : Conditions</w:t>
      </w:r>
      <w:r w:rsidRPr="009053BD">
        <w:rPr>
          <w:rFonts w:ascii="Times New Roman" w:hAnsi="Times New Roman" w:cs="Times New Roman"/>
          <w:b/>
          <w:color w:val="000000" w:themeColor="text1"/>
        </w:rPr>
        <w:t xml:space="preserve"> d’approvisi</w:t>
      </w:r>
      <w:r w:rsidR="005D7647">
        <w:rPr>
          <w:rFonts w:ascii="Times New Roman" w:hAnsi="Times New Roman" w:cs="Times New Roman"/>
          <w:b/>
          <w:color w:val="000000" w:themeColor="text1"/>
        </w:rPr>
        <w:t xml:space="preserve">onnement des fournitures et/ou </w:t>
      </w:r>
      <w:r w:rsidRPr="009053BD">
        <w:rPr>
          <w:rFonts w:ascii="Times New Roman" w:hAnsi="Times New Roman" w:cs="Times New Roman"/>
          <w:b/>
          <w:color w:val="000000" w:themeColor="text1"/>
        </w:rPr>
        <w:t>de services connexes</w:t>
      </w:r>
      <w:bookmarkEnd w:id="74"/>
    </w:p>
    <w:p w14:paraId="2B40FB4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6F51FC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4D1ADC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B03741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E89924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EBDE52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60C823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8EBBC9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6ADB89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18EDE8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0FCD0C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DE2C21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F3D4EC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5025B94" w14:textId="77777777" w:rsidR="00CE55C8" w:rsidRDefault="00CE55C8" w:rsidP="00E00287">
      <w:pPr>
        <w:pStyle w:val="Titre2"/>
        <w:jc w:val="center"/>
        <w:rPr>
          <w:rFonts w:eastAsiaTheme="majorEastAsia"/>
          <w:color w:val="000000" w:themeColor="text1"/>
          <w:sz w:val="32"/>
          <w:szCs w:val="32"/>
          <w:lang w:eastAsia="en-US"/>
        </w:rPr>
      </w:pPr>
      <w:bookmarkStart w:id="75" w:name="_Toc494382136"/>
    </w:p>
    <w:p w14:paraId="768036AC" w14:textId="77F9682A" w:rsidR="00763598" w:rsidRPr="00E00287" w:rsidRDefault="00763598" w:rsidP="00E00287">
      <w:pPr>
        <w:pStyle w:val="Titre2"/>
        <w:jc w:val="center"/>
        <w:rPr>
          <w:rFonts w:eastAsiaTheme="majorEastAsia"/>
          <w:color w:val="000000" w:themeColor="text1"/>
          <w:sz w:val="32"/>
          <w:szCs w:val="32"/>
          <w:lang w:eastAsia="en-US"/>
        </w:rPr>
      </w:pPr>
      <w:r w:rsidRPr="00E00287">
        <w:rPr>
          <w:rFonts w:eastAsiaTheme="majorEastAsia"/>
          <w:color w:val="000000" w:themeColor="text1"/>
          <w:sz w:val="32"/>
          <w:szCs w:val="32"/>
          <w:lang w:eastAsia="en-US"/>
        </w:rPr>
        <w:t>Section IV :</w:t>
      </w:r>
      <w:r w:rsidR="00D85EDE">
        <w:rPr>
          <w:rFonts w:eastAsiaTheme="majorEastAsia"/>
          <w:color w:val="000000" w:themeColor="text1"/>
          <w:sz w:val="32"/>
          <w:szCs w:val="32"/>
          <w:lang w:eastAsia="en-US"/>
        </w:rPr>
        <w:t xml:space="preserve"> </w:t>
      </w:r>
      <w:r w:rsidRPr="00E00287">
        <w:rPr>
          <w:rFonts w:eastAsiaTheme="majorEastAsia"/>
          <w:color w:val="000000" w:themeColor="text1"/>
          <w:sz w:val="32"/>
          <w:szCs w:val="32"/>
          <w:lang w:eastAsia="en-US"/>
        </w:rPr>
        <w:t>Bordereau des quantités, Calendrier de livraison, Cahier des Clauses techniques, Plans, Inspections et Essais</w:t>
      </w:r>
      <w:bookmarkEnd w:id="75"/>
    </w:p>
    <w:p w14:paraId="2FBE52B5" w14:textId="77777777" w:rsidR="00763598" w:rsidRPr="00BA390D" w:rsidRDefault="00763598" w:rsidP="00E00287">
      <w:pPr>
        <w:pStyle w:val="Titre2"/>
        <w:rPr>
          <w:szCs w:val="24"/>
        </w:rPr>
      </w:pPr>
    </w:p>
    <w:p w14:paraId="3377A4B9" w14:textId="1DA62513" w:rsidR="0067396D" w:rsidRPr="00BA390D" w:rsidRDefault="005B5A33">
      <w:pPr>
        <w:pStyle w:val="TM2"/>
        <w:rPr>
          <w:rFonts w:asciiTheme="minorHAnsi" w:eastAsiaTheme="minorEastAsia" w:hAnsiTheme="minorHAnsi" w:cstheme="minorBidi"/>
          <w:b w:val="0"/>
          <w:color w:val="auto"/>
          <w:sz w:val="24"/>
          <w:szCs w:val="24"/>
          <w:lang w:eastAsia="fr-FR"/>
        </w:rPr>
      </w:pPr>
      <w:r w:rsidRPr="00BA390D">
        <w:rPr>
          <w:rFonts w:eastAsia="Times New Roman"/>
          <w:sz w:val="24"/>
          <w:szCs w:val="24"/>
        </w:rPr>
        <w:fldChar w:fldCharType="begin"/>
      </w:r>
      <w:r w:rsidR="00A11FC3" w:rsidRPr="00BA390D">
        <w:rPr>
          <w:rFonts w:eastAsia="Times New Roman"/>
          <w:sz w:val="24"/>
          <w:szCs w:val="24"/>
        </w:rPr>
        <w:instrText xml:space="preserve"> TOC \b hassane3 \* MERGEFORMAT </w:instrText>
      </w:r>
      <w:r w:rsidRPr="00BA390D">
        <w:rPr>
          <w:rFonts w:eastAsia="Times New Roman"/>
          <w:sz w:val="24"/>
          <w:szCs w:val="24"/>
        </w:rPr>
        <w:fldChar w:fldCharType="separate"/>
      </w:r>
      <w:r w:rsidR="0067396D" w:rsidRPr="00BA390D">
        <w:rPr>
          <w:sz w:val="24"/>
          <w:szCs w:val="24"/>
        </w:rPr>
        <w:t>1. Liste des Fournitures et calendrier de livraison</w:t>
      </w:r>
      <w:r w:rsidR="0067396D" w:rsidRPr="00BA390D">
        <w:rPr>
          <w:sz w:val="24"/>
          <w:szCs w:val="24"/>
        </w:rPr>
        <w:tab/>
      </w:r>
      <w:r w:rsidRPr="00BA390D">
        <w:rPr>
          <w:sz w:val="24"/>
          <w:szCs w:val="24"/>
        </w:rPr>
        <w:fldChar w:fldCharType="begin"/>
      </w:r>
      <w:r w:rsidR="0067396D" w:rsidRPr="00BA390D">
        <w:rPr>
          <w:sz w:val="24"/>
          <w:szCs w:val="24"/>
        </w:rPr>
        <w:instrText xml:space="preserve"> PAGEREF _Toc494878564 \h </w:instrText>
      </w:r>
      <w:r w:rsidRPr="00BA390D">
        <w:rPr>
          <w:sz w:val="24"/>
          <w:szCs w:val="24"/>
        </w:rPr>
      </w:r>
      <w:r w:rsidRPr="00BA390D">
        <w:rPr>
          <w:sz w:val="24"/>
          <w:szCs w:val="24"/>
        </w:rPr>
        <w:fldChar w:fldCharType="separate"/>
      </w:r>
      <w:r w:rsidR="007B1848">
        <w:rPr>
          <w:sz w:val="24"/>
          <w:szCs w:val="24"/>
        </w:rPr>
        <w:t>73</w:t>
      </w:r>
      <w:r w:rsidRPr="00BA390D">
        <w:rPr>
          <w:sz w:val="24"/>
          <w:szCs w:val="24"/>
        </w:rPr>
        <w:fldChar w:fldCharType="end"/>
      </w:r>
    </w:p>
    <w:p w14:paraId="0FF7252D" w14:textId="4E2457AE" w:rsidR="0067396D" w:rsidRPr="00BA390D" w:rsidRDefault="0067396D">
      <w:pPr>
        <w:pStyle w:val="TM2"/>
        <w:rPr>
          <w:rFonts w:asciiTheme="minorHAnsi" w:eastAsiaTheme="minorEastAsia" w:hAnsiTheme="minorHAnsi" w:cstheme="minorBidi"/>
          <w:b w:val="0"/>
          <w:color w:val="auto"/>
          <w:sz w:val="24"/>
          <w:szCs w:val="24"/>
          <w:lang w:eastAsia="fr-FR"/>
        </w:rPr>
      </w:pPr>
      <w:r w:rsidRPr="00BA390D">
        <w:rPr>
          <w:sz w:val="24"/>
          <w:szCs w:val="24"/>
        </w:rPr>
        <w:t>2. Liste des Services connexes et calendrier de réalisation</w:t>
      </w:r>
      <w:r w:rsidRPr="00BA390D">
        <w:rPr>
          <w:sz w:val="24"/>
          <w:szCs w:val="24"/>
        </w:rPr>
        <w:tab/>
      </w:r>
      <w:r w:rsidR="005B5A33" w:rsidRPr="00BA390D">
        <w:rPr>
          <w:sz w:val="24"/>
          <w:szCs w:val="24"/>
        </w:rPr>
        <w:fldChar w:fldCharType="begin"/>
      </w:r>
      <w:r w:rsidRPr="00BA390D">
        <w:rPr>
          <w:sz w:val="24"/>
          <w:szCs w:val="24"/>
        </w:rPr>
        <w:instrText xml:space="preserve"> PAGEREF _Toc494878565 \h </w:instrText>
      </w:r>
      <w:r w:rsidR="005B5A33" w:rsidRPr="00BA390D">
        <w:rPr>
          <w:sz w:val="24"/>
          <w:szCs w:val="24"/>
        </w:rPr>
      </w:r>
      <w:r w:rsidR="005B5A33" w:rsidRPr="00BA390D">
        <w:rPr>
          <w:sz w:val="24"/>
          <w:szCs w:val="24"/>
        </w:rPr>
        <w:fldChar w:fldCharType="separate"/>
      </w:r>
      <w:r w:rsidR="007B1848">
        <w:rPr>
          <w:sz w:val="24"/>
          <w:szCs w:val="24"/>
        </w:rPr>
        <w:t>77</w:t>
      </w:r>
      <w:r w:rsidR="005B5A33" w:rsidRPr="00BA390D">
        <w:rPr>
          <w:sz w:val="24"/>
          <w:szCs w:val="24"/>
        </w:rPr>
        <w:fldChar w:fldCharType="end"/>
      </w:r>
    </w:p>
    <w:p w14:paraId="1759EC44" w14:textId="58941BD7" w:rsidR="0067396D" w:rsidRPr="00BA390D" w:rsidRDefault="0067396D">
      <w:pPr>
        <w:pStyle w:val="TM2"/>
        <w:rPr>
          <w:rFonts w:asciiTheme="minorHAnsi" w:eastAsiaTheme="minorEastAsia" w:hAnsiTheme="minorHAnsi" w:cstheme="minorBidi"/>
          <w:b w:val="0"/>
          <w:color w:val="auto"/>
          <w:sz w:val="24"/>
          <w:szCs w:val="24"/>
          <w:lang w:eastAsia="fr-FR"/>
        </w:rPr>
      </w:pPr>
      <w:r w:rsidRPr="00BA390D">
        <w:rPr>
          <w:sz w:val="24"/>
          <w:szCs w:val="24"/>
        </w:rPr>
        <w:t>3. Cahier des Clauses techniques</w:t>
      </w:r>
      <w:r w:rsidRPr="00BA390D">
        <w:rPr>
          <w:sz w:val="24"/>
          <w:szCs w:val="24"/>
        </w:rPr>
        <w:tab/>
      </w:r>
      <w:r w:rsidR="005B5A33" w:rsidRPr="00BA390D">
        <w:rPr>
          <w:sz w:val="24"/>
          <w:szCs w:val="24"/>
        </w:rPr>
        <w:fldChar w:fldCharType="begin"/>
      </w:r>
      <w:r w:rsidRPr="00BA390D">
        <w:rPr>
          <w:sz w:val="24"/>
          <w:szCs w:val="24"/>
        </w:rPr>
        <w:instrText xml:space="preserve"> PAGEREF _Toc494878566 \h </w:instrText>
      </w:r>
      <w:r w:rsidR="005B5A33" w:rsidRPr="00BA390D">
        <w:rPr>
          <w:sz w:val="24"/>
          <w:szCs w:val="24"/>
        </w:rPr>
      </w:r>
      <w:r w:rsidR="005B5A33" w:rsidRPr="00BA390D">
        <w:rPr>
          <w:sz w:val="24"/>
          <w:szCs w:val="24"/>
        </w:rPr>
        <w:fldChar w:fldCharType="separate"/>
      </w:r>
      <w:r w:rsidR="007B1848">
        <w:rPr>
          <w:sz w:val="24"/>
          <w:szCs w:val="24"/>
        </w:rPr>
        <w:t>79</w:t>
      </w:r>
      <w:r w:rsidR="005B5A33" w:rsidRPr="00BA390D">
        <w:rPr>
          <w:sz w:val="24"/>
          <w:szCs w:val="24"/>
        </w:rPr>
        <w:fldChar w:fldCharType="end"/>
      </w:r>
    </w:p>
    <w:p w14:paraId="6FC9BA07" w14:textId="35AD25CF" w:rsidR="0067396D" w:rsidRPr="00BA390D" w:rsidRDefault="0067396D">
      <w:pPr>
        <w:pStyle w:val="TM2"/>
        <w:rPr>
          <w:rFonts w:asciiTheme="minorHAnsi" w:eastAsiaTheme="minorEastAsia" w:hAnsiTheme="minorHAnsi" w:cstheme="minorBidi"/>
          <w:b w:val="0"/>
          <w:color w:val="auto"/>
          <w:sz w:val="24"/>
          <w:szCs w:val="24"/>
          <w:lang w:eastAsia="fr-FR"/>
        </w:rPr>
      </w:pPr>
      <w:r w:rsidRPr="00BA390D">
        <w:rPr>
          <w:sz w:val="24"/>
          <w:szCs w:val="24"/>
        </w:rPr>
        <w:t>4. Plans</w:t>
      </w:r>
      <w:r w:rsidRPr="00BA390D">
        <w:rPr>
          <w:sz w:val="24"/>
          <w:szCs w:val="24"/>
        </w:rPr>
        <w:tab/>
      </w:r>
      <w:r w:rsidR="005B5A33" w:rsidRPr="00BA390D">
        <w:rPr>
          <w:sz w:val="24"/>
          <w:szCs w:val="24"/>
        </w:rPr>
        <w:fldChar w:fldCharType="begin"/>
      </w:r>
      <w:r w:rsidRPr="00BA390D">
        <w:rPr>
          <w:sz w:val="24"/>
          <w:szCs w:val="24"/>
        </w:rPr>
        <w:instrText xml:space="preserve"> PAGEREF _Toc494878567 \h </w:instrText>
      </w:r>
      <w:r w:rsidR="005B5A33" w:rsidRPr="00BA390D">
        <w:rPr>
          <w:sz w:val="24"/>
          <w:szCs w:val="24"/>
        </w:rPr>
      </w:r>
      <w:r w:rsidR="005B5A33" w:rsidRPr="00BA390D">
        <w:rPr>
          <w:sz w:val="24"/>
          <w:szCs w:val="24"/>
        </w:rPr>
        <w:fldChar w:fldCharType="separate"/>
      </w:r>
      <w:r w:rsidR="007B1848">
        <w:rPr>
          <w:sz w:val="24"/>
          <w:szCs w:val="24"/>
        </w:rPr>
        <w:t>83</w:t>
      </w:r>
      <w:r w:rsidR="005B5A33" w:rsidRPr="00BA390D">
        <w:rPr>
          <w:sz w:val="24"/>
          <w:szCs w:val="24"/>
        </w:rPr>
        <w:fldChar w:fldCharType="end"/>
      </w:r>
    </w:p>
    <w:p w14:paraId="28F289C4" w14:textId="10AEE911" w:rsidR="0067396D" w:rsidRPr="00BA390D" w:rsidRDefault="0067396D">
      <w:pPr>
        <w:pStyle w:val="TM2"/>
        <w:rPr>
          <w:rFonts w:asciiTheme="minorHAnsi" w:eastAsiaTheme="minorEastAsia" w:hAnsiTheme="minorHAnsi" w:cstheme="minorBidi"/>
          <w:b w:val="0"/>
          <w:color w:val="auto"/>
          <w:sz w:val="24"/>
          <w:szCs w:val="24"/>
          <w:lang w:eastAsia="fr-FR"/>
        </w:rPr>
      </w:pPr>
      <w:r w:rsidRPr="00BA390D">
        <w:rPr>
          <w:sz w:val="24"/>
          <w:szCs w:val="24"/>
        </w:rPr>
        <w:t>5. Inspections et Essais</w:t>
      </w:r>
      <w:r w:rsidRPr="00BA390D">
        <w:rPr>
          <w:sz w:val="24"/>
          <w:szCs w:val="24"/>
        </w:rPr>
        <w:tab/>
      </w:r>
      <w:r w:rsidR="005B5A33" w:rsidRPr="00BA390D">
        <w:rPr>
          <w:sz w:val="24"/>
          <w:szCs w:val="24"/>
        </w:rPr>
        <w:fldChar w:fldCharType="begin"/>
      </w:r>
      <w:r w:rsidRPr="00BA390D">
        <w:rPr>
          <w:sz w:val="24"/>
          <w:szCs w:val="24"/>
        </w:rPr>
        <w:instrText xml:space="preserve"> PAGEREF _Toc494878568 \h </w:instrText>
      </w:r>
      <w:r w:rsidR="005B5A33" w:rsidRPr="00BA390D">
        <w:rPr>
          <w:sz w:val="24"/>
          <w:szCs w:val="24"/>
        </w:rPr>
      </w:r>
      <w:r w:rsidR="005B5A33" w:rsidRPr="00BA390D">
        <w:rPr>
          <w:sz w:val="24"/>
          <w:szCs w:val="24"/>
        </w:rPr>
        <w:fldChar w:fldCharType="separate"/>
      </w:r>
      <w:r w:rsidR="007B1848">
        <w:rPr>
          <w:sz w:val="24"/>
          <w:szCs w:val="24"/>
        </w:rPr>
        <w:t>84</w:t>
      </w:r>
      <w:r w:rsidR="005B5A33" w:rsidRPr="00BA390D">
        <w:rPr>
          <w:sz w:val="24"/>
          <w:szCs w:val="24"/>
        </w:rPr>
        <w:fldChar w:fldCharType="end"/>
      </w:r>
    </w:p>
    <w:p w14:paraId="5F5BE973" w14:textId="2732D49C" w:rsidR="00763598" w:rsidRDefault="005B5A33" w:rsidP="0059272A">
      <w:pPr>
        <w:spacing w:after="200" w:line="240" w:lineRule="auto"/>
        <w:jc w:val="both"/>
        <w:rPr>
          <w:rFonts w:ascii="Times New Roman" w:eastAsia="Times New Roman" w:hAnsi="Times New Roman" w:cs="Times New Roman"/>
          <w:sz w:val="24"/>
          <w:szCs w:val="24"/>
          <w:lang w:eastAsia="fr-FR"/>
        </w:rPr>
      </w:pPr>
      <w:r w:rsidRPr="00BA390D">
        <w:rPr>
          <w:rFonts w:ascii="Times New Roman" w:eastAsia="Times New Roman" w:hAnsi="Times New Roman" w:cs="Times New Roman"/>
          <w:sz w:val="24"/>
          <w:szCs w:val="24"/>
          <w:lang w:eastAsia="fr-FR"/>
        </w:rPr>
        <w:fldChar w:fldCharType="end"/>
      </w:r>
    </w:p>
    <w:p w14:paraId="6417BFA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E1FA867" w14:textId="77777777" w:rsidR="001415EB" w:rsidRDefault="001415EB" w:rsidP="0059272A">
      <w:pPr>
        <w:spacing w:after="200" w:line="240" w:lineRule="auto"/>
        <w:jc w:val="both"/>
        <w:rPr>
          <w:rFonts w:ascii="Times New Roman" w:eastAsia="Times New Roman" w:hAnsi="Times New Roman" w:cs="Times New Roman"/>
          <w:sz w:val="24"/>
          <w:szCs w:val="24"/>
          <w:lang w:eastAsia="fr-FR"/>
        </w:rPr>
      </w:pPr>
    </w:p>
    <w:p w14:paraId="14A44FF9"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603C1CCD"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4770BDF9"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45195697"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5C0A8501"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23AAE240"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0B2BAF43"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6769C5B3"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25843B4C"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2264AB98"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256FBC51"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4E7C102B"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772A7C23"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1733F366"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7B26A71A"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432501EC"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69DB5CC2"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684918A9"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6894BD38"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1F8C6F9B" w14:textId="77777777" w:rsidR="00763598" w:rsidRPr="005E3DCE" w:rsidRDefault="00763598" w:rsidP="005E3DCE">
      <w:pPr>
        <w:spacing w:after="200" w:line="240" w:lineRule="auto"/>
        <w:jc w:val="center"/>
        <w:rPr>
          <w:rFonts w:ascii="Times New Roman" w:eastAsia="Times New Roman" w:hAnsi="Times New Roman" w:cs="Times New Roman"/>
          <w:b/>
          <w:sz w:val="36"/>
          <w:szCs w:val="36"/>
          <w:lang w:eastAsia="fr-FR"/>
        </w:rPr>
      </w:pPr>
      <w:r w:rsidRPr="005E3DCE">
        <w:rPr>
          <w:rFonts w:ascii="Times New Roman" w:eastAsia="Times New Roman" w:hAnsi="Times New Roman" w:cs="Times New Roman"/>
          <w:b/>
          <w:sz w:val="36"/>
          <w:szCs w:val="36"/>
          <w:lang w:eastAsia="fr-FR"/>
        </w:rPr>
        <w:lastRenderedPageBreak/>
        <w:t>Notes pour la préparation de la présente Section IV</w:t>
      </w:r>
    </w:p>
    <w:p w14:paraId="69A24E45" w14:textId="77777777" w:rsidR="00763598" w:rsidRPr="005E3DCE" w:rsidRDefault="00763598" w:rsidP="005E3DCE">
      <w:pPr>
        <w:spacing w:after="200" w:line="240" w:lineRule="auto"/>
        <w:jc w:val="both"/>
        <w:rPr>
          <w:rFonts w:ascii="Times New Roman" w:eastAsia="Times New Roman" w:hAnsi="Times New Roman" w:cs="Times New Roman"/>
          <w:sz w:val="24"/>
          <w:szCs w:val="24"/>
          <w:lang w:eastAsia="fr-FR"/>
        </w:rPr>
      </w:pPr>
    </w:p>
    <w:p w14:paraId="12A1996A" w14:textId="77777777" w:rsidR="00763598" w:rsidRPr="005E3DCE" w:rsidRDefault="00763598" w:rsidP="005E3DCE">
      <w:pPr>
        <w:spacing w:after="200" w:line="240" w:lineRule="auto"/>
        <w:jc w:val="both"/>
        <w:rPr>
          <w:rFonts w:ascii="Times New Roman" w:eastAsia="Times New Roman" w:hAnsi="Times New Roman" w:cs="Times New Roman"/>
          <w:sz w:val="24"/>
          <w:szCs w:val="24"/>
          <w:lang w:eastAsia="fr-FR"/>
        </w:rPr>
      </w:pPr>
      <w:r w:rsidRPr="005E3DCE">
        <w:rPr>
          <w:rFonts w:ascii="Times New Roman" w:eastAsia="Times New Roman" w:hAnsi="Times New Roman" w:cs="Times New Roman"/>
          <w:sz w:val="24"/>
          <w:szCs w:val="24"/>
          <w:lang w:eastAsia="fr-FR"/>
        </w:rPr>
        <w:t xml:space="preserve">L’Autorité contractante doit préparer et inclure cette Section IV dans le document d’Appel d’offres. Cette Section comprend au minimum une description des Biens et Services à fournir </w:t>
      </w:r>
      <w:r>
        <w:rPr>
          <w:rFonts w:ascii="Times New Roman" w:eastAsia="Times New Roman" w:hAnsi="Times New Roman" w:cs="Times New Roman"/>
          <w:sz w:val="24"/>
          <w:szCs w:val="24"/>
          <w:lang w:eastAsia="fr-FR"/>
        </w:rPr>
        <w:t xml:space="preserve">et le Calendrier de livraison. </w:t>
      </w:r>
    </w:p>
    <w:p w14:paraId="5C874402" w14:textId="77777777" w:rsidR="00763598" w:rsidRPr="005E3DCE" w:rsidRDefault="00763598" w:rsidP="005E3DCE">
      <w:pPr>
        <w:spacing w:after="200" w:line="240" w:lineRule="auto"/>
        <w:jc w:val="both"/>
        <w:rPr>
          <w:rFonts w:ascii="Times New Roman" w:eastAsia="Times New Roman" w:hAnsi="Times New Roman" w:cs="Times New Roman"/>
          <w:sz w:val="24"/>
          <w:szCs w:val="24"/>
          <w:lang w:eastAsia="fr-FR"/>
        </w:rPr>
      </w:pPr>
      <w:r w:rsidRPr="005E3DCE">
        <w:rPr>
          <w:rFonts w:ascii="Times New Roman" w:eastAsia="Times New Roman" w:hAnsi="Times New Roman" w:cs="Times New Roman"/>
          <w:sz w:val="24"/>
          <w:szCs w:val="24"/>
          <w:lang w:eastAsia="fr-FR"/>
        </w:rPr>
        <w:t>L’objectif de cette Section IV est de fournir aux candidats des informations suffisantes pour leur permettre de préparer leurs offres de manière efficace et précise, notamment les Bordereaux des Prix, pour la préparation desquels la Section III fournit des formulaires types. Par ailleurs, cette Section IV, utilisée avec les Bordereaux des Prix (Section III), devrait permettre d’ajuster les prix en cas de variations des quantités au moment de l’attribution du marché conformément à la Clause 39 des In</w:t>
      </w:r>
      <w:r>
        <w:rPr>
          <w:rFonts w:ascii="Times New Roman" w:eastAsia="Times New Roman" w:hAnsi="Times New Roman" w:cs="Times New Roman"/>
          <w:sz w:val="24"/>
          <w:szCs w:val="24"/>
          <w:lang w:eastAsia="fr-FR"/>
        </w:rPr>
        <w:t xml:space="preserve">structions aux candidats (IC). </w:t>
      </w:r>
    </w:p>
    <w:p w14:paraId="70C7729F" w14:textId="0EF94707" w:rsidR="001415EB" w:rsidRPr="00313AA5" w:rsidRDefault="00763598" w:rsidP="00313AA5">
      <w:pPr>
        <w:spacing w:after="200" w:line="240" w:lineRule="auto"/>
        <w:jc w:val="both"/>
        <w:rPr>
          <w:rFonts w:ascii="Times New Roman" w:eastAsia="Times New Roman" w:hAnsi="Times New Roman" w:cs="Times New Roman"/>
          <w:sz w:val="24"/>
          <w:szCs w:val="24"/>
          <w:lang w:eastAsia="fr-FR"/>
        </w:rPr>
      </w:pPr>
      <w:r w:rsidRPr="005E3DCE">
        <w:rPr>
          <w:rFonts w:ascii="Times New Roman" w:eastAsia="Times New Roman" w:hAnsi="Times New Roman" w:cs="Times New Roman"/>
          <w:sz w:val="24"/>
          <w:szCs w:val="24"/>
          <w:lang w:eastAsia="fr-FR"/>
        </w:rPr>
        <w:t xml:space="preserve">La date ou la période de livraison des Fournitures doivent être spécifiées soigneusement, en prenant en compte : (a) les implications que peuvent avoir les termes utilisés pour définir la livraison, lesdits termes étant précisés dans les IC et définis dans les termes du commerce international (Incoterms), et (b) la date prescrite, qui est celle à partir de laquelle commencent les obligations de l’Autorité contractante (par exemple, notification de l’attribution du contrat, signature du contrat, ouverture ou confirmation de la lettre de crédit).  </w:t>
      </w:r>
      <w:bookmarkStart w:id="76" w:name="_Toc494878564"/>
      <w:bookmarkStart w:id="77" w:name="hassane3"/>
    </w:p>
    <w:p w14:paraId="77FF7949" w14:textId="77777777" w:rsidR="00920F2A" w:rsidRDefault="00920F2A" w:rsidP="00920F2A">
      <w:pPr>
        <w:pStyle w:val="Style2"/>
        <w:rPr>
          <w:b/>
        </w:rPr>
      </w:pPr>
    </w:p>
    <w:bookmarkEnd w:id="76"/>
    <w:p w14:paraId="1FBB9F6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A8CEB3C" w14:textId="77777777" w:rsidR="00D85EDE" w:rsidRDefault="00D85EDE" w:rsidP="0059272A">
      <w:pPr>
        <w:spacing w:after="200" w:line="240" w:lineRule="auto"/>
        <w:jc w:val="both"/>
        <w:rPr>
          <w:rFonts w:ascii="Times New Roman" w:eastAsia="Times New Roman" w:hAnsi="Times New Roman" w:cs="Times New Roman"/>
          <w:sz w:val="24"/>
          <w:szCs w:val="24"/>
          <w:lang w:eastAsia="fr-FR"/>
        </w:rPr>
      </w:pPr>
    </w:p>
    <w:p w14:paraId="0827711F" w14:textId="77777777" w:rsidR="00D85EDE" w:rsidRDefault="00D85EDE" w:rsidP="0059272A">
      <w:pPr>
        <w:spacing w:after="200" w:line="240" w:lineRule="auto"/>
        <w:jc w:val="both"/>
        <w:rPr>
          <w:rFonts w:ascii="Times New Roman" w:eastAsia="Times New Roman" w:hAnsi="Times New Roman" w:cs="Times New Roman"/>
          <w:sz w:val="24"/>
          <w:szCs w:val="24"/>
          <w:lang w:eastAsia="fr-FR"/>
        </w:rPr>
      </w:pPr>
    </w:p>
    <w:p w14:paraId="090E7F37"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1E0F24E7"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2816BF58"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136C3A30"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55C1D600"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74564115"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5672A2D6"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07B1F71F"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38B64130" w14:textId="77777777" w:rsidR="006C4018" w:rsidRDefault="006C4018" w:rsidP="0059272A">
      <w:pPr>
        <w:spacing w:after="200" w:line="240" w:lineRule="auto"/>
        <w:jc w:val="both"/>
        <w:rPr>
          <w:rFonts w:ascii="Times New Roman" w:eastAsia="Times New Roman" w:hAnsi="Times New Roman" w:cs="Times New Roman"/>
          <w:sz w:val="24"/>
          <w:szCs w:val="24"/>
          <w:lang w:eastAsia="fr-FR"/>
        </w:rPr>
      </w:pPr>
    </w:p>
    <w:p w14:paraId="5924273C" w14:textId="77777777" w:rsidR="00D85EDE" w:rsidRDefault="00D85EDE" w:rsidP="0059272A">
      <w:pPr>
        <w:spacing w:after="200" w:line="240" w:lineRule="auto"/>
        <w:jc w:val="both"/>
        <w:rPr>
          <w:rFonts w:ascii="Times New Roman" w:eastAsia="Times New Roman" w:hAnsi="Times New Roman" w:cs="Times New Roman"/>
          <w:sz w:val="24"/>
          <w:szCs w:val="24"/>
          <w:lang w:eastAsia="fr-FR"/>
        </w:rPr>
      </w:pPr>
    </w:p>
    <w:p w14:paraId="78C9E643" w14:textId="77777777" w:rsidR="00D85EDE" w:rsidRDefault="00D85EDE" w:rsidP="0059272A">
      <w:pPr>
        <w:spacing w:after="200" w:line="240" w:lineRule="auto"/>
        <w:jc w:val="both"/>
        <w:rPr>
          <w:rFonts w:ascii="Times New Roman" w:eastAsia="Times New Roman" w:hAnsi="Times New Roman" w:cs="Times New Roman"/>
          <w:sz w:val="24"/>
          <w:szCs w:val="24"/>
          <w:lang w:eastAsia="fr-FR"/>
        </w:rPr>
      </w:pPr>
    </w:p>
    <w:p w14:paraId="7BDF3817" w14:textId="43A255AB" w:rsidR="00763598" w:rsidRDefault="00920F2A" w:rsidP="00665315">
      <w:pPr>
        <w:pStyle w:val="Style2"/>
        <w:jc w:val="center"/>
        <w:rPr>
          <w:b/>
          <w:sz w:val="24"/>
          <w:szCs w:val="24"/>
        </w:rPr>
      </w:pPr>
      <w:r w:rsidRPr="00C9245C">
        <w:rPr>
          <w:b/>
        </w:rPr>
        <w:lastRenderedPageBreak/>
        <w:t>1</w:t>
      </w:r>
      <w:r w:rsidRPr="00313AA5">
        <w:rPr>
          <w:b/>
          <w:sz w:val="24"/>
          <w:szCs w:val="24"/>
        </w:rPr>
        <w:t>. Liste des Fournitures et calendrier de livraison</w:t>
      </w:r>
    </w:p>
    <w:p w14:paraId="0B0FAFC9" w14:textId="77777777" w:rsidR="00665315" w:rsidRPr="00665315" w:rsidRDefault="00665315" w:rsidP="00665315">
      <w:pPr>
        <w:pStyle w:val="Style2"/>
        <w:jc w:val="center"/>
        <w:rPr>
          <w:b/>
          <w:sz w:val="24"/>
          <w:szCs w:val="24"/>
        </w:rPr>
      </w:pPr>
    </w:p>
    <w:p w14:paraId="23D5156E" w14:textId="10FCEBD6" w:rsidR="007A778E" w:rsidRPr="00313AA5" w:rsidRDefault="007B77E1" w:rsidP="0059272A">
      <w:pPr>
        <w:spacing w:after="200" w:line="240" w:lineRule="auto"/>
        <w:jc w:val="both"/>
        <w:rPr>
          <w:rFonts w:ascii="Times New Roman" w:eastAsia="Times New Roman" w:hAnsi="Times New Roman" w:cs="Times New Roman"/>
          <w:sz w:val="24"/>
          <w:szCs w:val="24"/>
          <w:lang w:eastAsia="fr-FR"/>
        </w:rPr>
      </w:pPr>
      <w:r w:rsidRPr="007B77E1">
        <w:rPr>
          <w:rFonts w:ascii="Times New Roman" w:eastAsia="Times New Roman" w:hAnsi="Times New Roman" w:cs="Times New Roman"/>
          <w:b/>
          <w:bCs/>
          <w:color w:val="000000"/>
          <w:sz w:val="24"/>
          <w:szCs w:val="24"/>
          <w:lang w:eastAsia="fr-FR"/>
        </w:rPr>
        <w:t>Renforcement de capacité des installations solaires de 12 services relevant Budgétairement de la Direction Régionale du Budget du District de Bamako</w:t>
      </w:r>
      <w:r w:rsidR="007B0F70" w:rsidRPr="007B0F70">
        <w:rPr>
          <w:rFonts w:ascii="Times New Roman" w:eastAsia="Times New Roman" w:hAnsi="Times New Roman" w:cs="Times New Roman"/>
          <w:b/>
          <w:bCs/>
          <w:color w:val="000000"/>
          <w:sz w:val="24"/>
          <w:szCs w:val="24"/>
          <w:lang w:eastAsia="fr-FR"/>
        </w:rPr>
        <w:tab/>
      </w:r>
      <w:r w:rsidR="007B0F70" w:rsidRPr="007B0F70">
        <w:rPr>
          <w:rFonts w:ascii="Times New Roman" w:eastAsia="Times New Roman" w:hAnsi="Times New Roman" w:cs="Times New Roman"/>
          <w:b/>
          <w:bCs/>
          <w:color w:val="000000"/>
          <w:sz w:val="24"/>
          <w:szCs w:val="24"/>
          <w:lang w:eastAsia="fr-FR"/>
        </w:rPr>
        <w:tab/>
      </w:r>
      <w:r w:rsidR="007B0F70" w:rsidRPr="007B0F70">
        <w:rPr>
          <w:rFonts w:ascii="Times New Roman" w:eastAsia="Times New Roman" w:hAnsi="Times New Roman" w:cs="Times New Roman"/>
          <w:b/>
          <w:bCs/>
          <w:color w:val="000000"/>
          <w:sz w:val="24"/>
          <w:szCs w:val="24"/>
          <w:lang w:eastAsia="fr-FR"/>
        </w:rPr>
        <w:tab/>
      </w:r>
      <w:r w:rsidR="007B0F70" w:rsidRPr="007B0F70">
        <w:rPr>
          <w:rFonts w:ascii="Times New Roman" w:eastAsia="Times New Roman" w:hAnsi="Times New Roman" w:cs="Times New Roman"/>
          <w:b/>
          <w:bCs/>
          <w:color w:val="000000"/>
          <w:sz w:val="24"/>
          <w:szCs w:val="24"/>
          <w:lang w:eastAsia="fr-FR"/>
        </w:rPr>
        <w:tab/>
      </w:r>
    </w:p>
    <w:tbl>
      <w:tblPr>
        <w:tblW w:w="1007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923"/>
        <w:gridCol w:w="1536"/>
        <w:gridCol w:w="1136"/>
        <w:gridCol w:w="776"/>
        <w:gridCol w:w="1570"/>
        <w:gridCol w:w="1110"/>
        <w:gridCol w:w="1110"/>
        <w:gridCol w:w="1910"/>
      </w:tblGrid>
      <w:tr w:rsidR="00D67073" w:rsidRPr="00313AA5" w14:paraId="72267990" w14:textId="77777777" w:rsidTr="00665315">
        <w:trPr>
          <w:cantSplit/>
          <w:trHeight w:val="240"/>
          <w:jc w:val="center"/>
        </w:trPr>
        <w:tc>
          <w:tcPr>
            <w:tcW w:w="923" w:type="dxa"/>
            <w:vMerge w:val="restart"/>
            <w:tcBorders>
              <w:top w:val="double" w:sz="4" w:space="0" w:color="auto"/>
            </w:tcBorders>
          </w:tcPr>
          <w:p w14:paraId="3D77BCFF" w14:textId="77777777" w:rsidR="00763598" w:rsidRPr="00313AA5" w:rsidRDefault="00763598" w:rsidP="006C4707">
            <w:pPr>
              <w:suppressAutoHyphens/>
              <w:spacing w:before="60"/>
              <w:jc w:val="center"/>
              <w:rPr>
                <w:rFonts w:ascii="Times New Roman" w:hAnsi="Times New Roman" w:cs="Times New Roman"/>
                <w:b/>
                <w:bCs/>
                <w:sz w:val="24"/>
                <w:szCs w:val="24"/>
              </w:rPr>
            </w:pPr>
            <w:r w:rsidRPr="00313AA5">
              <w:rPr>
                <w:rFonts w:ascii="Times New Roman" w:hAnsi="Times New Roman" w:cs="Times New Roman"/>
                <w:b/>
                <w:bCs/>
                <w:sz w:val="24"/>
                <w:szCs w:val="24"/>
              </w:rPr>
              <w:t>Article No.</w:t>
            </w:r>
          </w:p>
        </w:tc>
        <w:tc>
          <w:tcPr>
            <w:tcW w:w="1536" w:type="dxa"/>
            <w:vMerge w:val="restart"/>
            <w:tcBorders>
              <w:top w:val="double" w:sz="4" w:space="0" w:color="auto"/>
            </w:tcBorders>
          </w:tcPr>
          <w:p w14:paraId="359A592E" w14:textId="77777777" w:rsidR="00763598" w:rsidRPr="00313AA5" w:rsidRDefault="00763598" w:rsidP="006C4707">
            <w:pPr>
              <w:suppressAutoHyphens/>
              <w:spacing w:before="60"/>
              <w:jc w:val="center"/>
              <w:rPr>
                <w:rFonts w:ascii="Times New Roman" w:hAnsi="Times New Roman" w:cs="Times New Roman"/>
                <w:b/>
                <w:bCs/>
                <w:sz w:val="24"/>
                <w:szCs w:val="24"/>
              </w:rPr>
            </w:pPr>
            <w:r w:rsidRPr="00313AA5">
              <w:rPr>
                <w:rFonts w:ascii="Times New Roman" w:hAnsi="Times New Roman" w:cs="Times New Roman"/>
                <w:b/>
                <w:bCs/>
                <w:sz w:val="24"/>
                <w:szCs w:val="24"/>
              </w:rPr>
              <w:t>Description des Fournitures</w:t>
            </w:r>
          </w:p>
        </w:tc>
        <w:tc>
          <w:tcPr>
            <w:tcW w:w="1136" w:type="dxa"/>
            <w:vMerge w:val="restart"/>
            <w:tcBorders>
              <w:top w:val="double" w:sz="4" w:space="0" w:color="auto"/>
            </w:tcBorders>
          </w:tcPr>
          <w:p w14:paraId="7D5C0BAE" w14:textId="77777777" w:rsidR="00763598" w:rsidRPr="00313AA5" w:rsidRDefault="00763598" w:rsidP="006C4707">
            <w:pPr>
              <w:suppressAutoHyphens/>
              <w:spacing w:before="60"/>
              <w:jc w:val="center"/>
              <w:rPr>
                <w:rFonts w:ascii="Times New Roman" w:hAnsi="Times New Roman" w:cs="Times New Roman"/>
                <w:b/>
                <w:bCs/>
                <w:sz w:val="24"/>
                <w:szCs w:val="24"/>
              </w:rPr>
            </w:pPr>
            <w:r w:rsidRPr="00313AA5">
              <w:rPr>
                <w:rFonts w:ascii="Times New Roman" w:hAnsi="Times New Roman" w:cs="Times New Roman"/>
                <w:b/>
                <w:bCs/>
                <w:sz w:val="24"/>
                <w:szCs w:val="24"/>
              </w:rPr>
              <w:t xml:space="preserve">Quantité </w:t>
            </w:r>
          </w:p>
          <w:p w14:paraId="4F390779" w14:textId="77777777" w:rsidR="00763598" w:rsidRPr="00313AA5" w:rsidRDefault="00763598" w:rsidP="006C4707">
            <w:pPr>
              <w:suppressAutoHyphens/>
              <w:spacing w:before="60"/>
              <w:jc w:val="center"/>
              <w:rPr>
                <w:rFonts w:ascii="Times New Roman" w:hAnsi="Times New Roman" w:cs="Times New Roman"/>
                <w:b/>
                <w:bCs/>
                <w:sz w:val="24"/>
                <w:szCs w:val="24"/>
              </w:rPr>
            </w:pPr>
            <w:r w:rsidRPr="00313AA5">
              <w:rPr>
                <w:rFonts w:ascii="Times New Roman" w:hAnsi="Times New Roman" w:cs="Times New Roman"/>
                <w:b/>
                <w:bCs/>
                <w:sz w:val="24"/>
                <w:szCs w:val="24"/>
              </w:rPr>
              <w:t>(Nombre d’unités)</w:t>
            </w:r>
          </w:p>
        </w:tc>
        <w:tc>
          <w:tcPr>
            <w:tcW w:w="776" w:type="dxa"/>
            <w:vMerge w:val="restart"/>
            <w:tcBorders>
              <w:top w:val="double" w:sz="4" w:space="0" w:color="auto"/>
            </w:tcBorders>
          </w:tcPr>
          <w:p w14:paraId="59E09123" w14:textId="77777777" w:rsidR="00763598" w:rsidRPr="00313AA5" w:rsidRDefault="00763598" w:rsidP="006C4707">
            <w:pPr>
              <w:jc w:val="center"/>
              <w:rPr>
                <w:rFonts w:ascii="Times New Roman" w:hAnsi="Times New Roman" w:cs="Times New Roman"/>
                <w:b/>
                <w:bCs/>
                <w:sz w:val="24"/>
                <w:szCs w:val="24"/>
              </w:rPr>
            </w:pPr>
            <w:r w:rsidRPr="00313AA5">
              <w:rPr>
                <w:rFonts w:ascii="Times New Roman" w:hAnsi="Times New Roman" w:cs="Times New Roman"/>
                <w:b/>
                <w:bCs/>
                <w:sz w:val="24"/>
                <w:szCs w:val="24"/>
              </w:rPr>
              <w:t>Unité</w:t>
            </w:r>
          </w:p>
        </w:tc>
        <w:tc>
          <w:tcPr>
            <w:tcW w:w="1570" w:type="dxa"/>
            <w:vMerge w:val="restart"/>
            <w:tcBorders>
              <w:top w:val="double" w:sz="4" w:space="0" w:color="auto"/>
            </w:tcBorders>
          </w:tcPr>
          <w:p w14:paraId="172CBFF0" w14:textId="77777777" w:rsidR="00763598" w:rsidRPr="00313AA5" w:rsidRDefault="00763598" w:rsidP="006C4707">
            <w:pPr>
              <w:spacing w:before="60"/>
              <w:jc w:val="center"/>
              <w:rPr>
                <w:rFonts w:ascii="Times New Roman" w:hAnsi="Times New Roman" w:cs="Times New Roman"/>
                <w:b/>
                <w:bCs/>
                <w:sz w:val="24"/>
                <w:szCs w:val="24"/>
              </w:rPr>
            </w:pPr>
            <w:r w:rsidRPr="00313AA5">
              <w:rPr>
                <w:rFonts w:ascii="Times New Roman" w:hAnsi="Times New Roman" w:cs="Times New Roman"/>
                <w:b/>
                <w:bCs/>
                <w:sz w:val="24"/>
                <w:szCs w:val="24"/>
              </w:rPr>
              <w:t>Site (projet) ou Destination finale comme indiqués aux DPAO</w:t>
            </w:r>
          </w:p>
        </w:tc>
        <w:tc>
          <w:tcPr>
            <w:tcW w:w="4130" w:type="dxa"/>
            <w:gridSpan w:val="3"/>
            <w:tcBorders>
              <w:top w:val="double" w:sz="4" w:space="0" w:color="auto"/>
            </w:tcBorders>
          </w:tcPr>
          <w:p w14:paraId="2ACC13F5" w14:textId="77777777" w:rsidR="00763598" w:rsidRPr="00313AA5" w:rsidRDefault="00763598" w:rsidP="006C4707">
            <w:pPr>
              <w:spacing w:before="60" w:after="60"/>
              <w:jc w:val="center"/>
              <w:rPr>
                <w:rFonts w:ascii="Times New Roman" w:hAnsi="Times New Roman" w:cs="Times New Roman"/>
                <w:b/>
                <w:bCs/>
                <w:sz w:val="24"/>
                <w:szCs w:val="24"/>
              </w:rPr>
            </w:pPr>
            <w:r w:rsidRPr="00313AA5">
              <w:rPr>
                <w:rFonts w:ascii="Times New Roman" w:hAnsi="Times New Roman" w:cs="Times New Roman"/>
                <w:b/>
                <w:bCs/>
                <w:sz w:val="24"/>
                <w:szCs w:val="24"/>
              </w:rPr>
              <w:t>Date de livraison</w:t>
            </w:r>
          </w:p>
        </w:tc>
      </w:tr>
      <w:tr w:rsidR="00D67073" w:rsidRPr="00313AA5" w14:paraId="63320E3A" w14:textId="77777777" w:rsidTr="00665315">
        <w:trPr>
          <w:cantSplit/>
          <w:trHeight w:val="1793"/>
          <w:jc w:val="center"/>
        </w:trPr>
        <w:tc>
          <w:tcPr>
            <w:tcW w:w="0" w:type="auto"/>
            <w:vMerge/>
            <w:tcBorders>
              <w:top w:val="double" w:sz="4" w:space="0" w:color="auto"/>
            </w:tcBorders>
            <w:vAlign w:val="center"/>
          </w:tcPr>
          <w:p w14:paraId="4912882A" w14:textId="77777777" w:rsidR="00763598" w:rsidRPr="00313AA5" w:rsidRDefault="00763598" w:rsidP="006C4707">
            <w:pPr>
              <w:rPr>
                <w:rFonts w:ascii="Times New Roman" w:hAnsi="Times New Roman" w:cs="Times New Roman"/>
                <w:b/>
                <w:bCs/>
                <w:sz w:val="24"/>
                <w:szCs w:val="24"/>
              </w:rPr>
            </w:pPr>
          </w:p>
        </w:tc>
        <w:tc>
          <w:tcPr>
            <w:tcW w:w="1536" w:type="dxa"/>
            <w:vMerge/>
            <w:tcBorders>
              <w:top w:val="double" w:sz="4" w:space="0" w:color="auto"/>
            </w:tcBorders>
            <w:vAlign w:val="center"/>
          </w:tcPr>
          <w:p w14:paraId="66FEA107" w14:textId="77777777" w:rsidR="00763598" w:rsidRPr="00313AA5" w:rsidRDefault="00763598" w:rsidP="006C4707">
            <w:pPr>
              <w:rPr>
                <w:rFonts w:ascii="Times New Roman" w:hAnsi="Times New Roman" w:cs="Times New Roman"/>
                <w:b/>
                <w:bCs/>
                <w:sz w:val="24"/>
                <w:szCs w:val="24"/>
              </w:rPr>
            </w:pPr>
          </w:p>
        </w:tc>
        <w:tc>
          <w:tcPr>
            <w:tcW w:w="1136" w:type="dxa"/>
            <w:vMerge/>
            <w:tcBorders>
              <w:top w:val="double" w:sz="4" w:space="0" w:color="auto"/>
            </w:tcBorders>
            <w:vAlign w:val="center"/>
          </w:tcPr>
          <w:p w14:paraId="5174675A" w14:textId="77777777" w:rsidR="00763598" w:rsidRPr="00313AA5" w:rsidRDefault="00763598" w:rsidP="006C4707">
            <w:pPr>
              <w:rPr>
                <w:rFonts w:ascii="Times New Roman" w:hAnsi="Times New Roman" w:cs="Times New Roman"/>
                <w:b/>
                <w:bCs/>
                <w:sz w:val="24"/>
                <w:szCs w:val="24"/>
              </w:rPr>
            </w:pPr>
          </w:p>
        </w:tc>
        <w:tc>
          <w:tcPr>
            <w:tcW w:w="776" w:type="dxa"/>
            <w:vMerge/>
            <w:tcBorders>
              <w:top w:val="double" w:sz="4" w:space="0" w:color="auto"/>
            </w:tcBorders>
            <w:vAlign w:val="center"/>
          </w:tcPr>
          <w:p w14:paraId="79ADD16A" w14:textId="77777777" w:rsidR="00763598" w:rsidRPr="00313AA5" w:rsidRDefault="00763598" w:rsidP="006C4707">
            <w:pPr>
              <w:rPr>
                <w:rFonts w:ascii="Times New Roman" w:hAnsi="Times New Roman" w:cs="Times New Roman"/>
                <w:b/>
                <w:bCs/>
                <w:sz w:val="24"/>
                <w:szCs w:val="24"/>
              </w:rPr>
            </w:pPr>
          </w:p>
        </w:tc>
        <w:tc>
          <w:tcPr>
            <w:tcW w:w="1570" w:type="dxa"/>
            <w:vMerge/>
            <w:tcBorders>
              <w:top w:val="double" w:sz="4" w:space="0" w:color="auto"/>
            </w:tcBorders>
            <w:vAlign w:val="center"/>
          </w:tcPr>
          <w:p w14:paraId="1C47DB07" w14:textId="77777777" w:rsidR="00763598" w:rsidRPr="00313AA5" w:rsidRDefault="00763598" w:rsidP="006C4707">
            <w:pPr>
              <w:rPr>
                <w:rFonts w:ascii="Times New Roman" w:hAnsi="Times New Roman" w:cs="Times New Roman"/>
                <w:b/>
                <w:bCs/>
                <w:sz w:val="24"/>
                <w:szCs w:val="24"/>
              </w:rPr>
            </w:pPr>
          </w:p>
        </w:tc>
        <w:tc>
          <w:tcPr>
            <w:tcW w:w="1110" w:type="dxa"/>
          </w:tcPr>
          <w:p w14:paraId="0BAA576A" w14:textId="77777777" w:rsidR="00763598" w:rsidRPr="00313AA5" w:rsidRDefault="00763598" w:rsidP="006C4707">
            <w:pPr>
              <w:spacing w:before="60" w:after="60"/>
              <w:jc w:val="center"/>
              <w:rPr>
                <w:rFonts w:ascii="Times New Roman" w:hAnsi="Times New Roman" w:cs="Times New Roman"/>
                <w:b/>
                <w:bCs/>
                <w:sz w:val="24"/>
                <w:szCs w:val="24"/>
              </w:rPr>
            </w:pPr>
            <w:r w:rsidRPr="00313AA5">
              <w:rPr>
                <w:rFonts w:ascii="Times New Roman" w:hAnsi="Times New Roman" w:cs="Times New Roman"/>
                <w:b/>
                <w:bCs/>
                <w:sz w:val="24"/>
                <w:szCs w:val="24"/>
              </w:rPr>
              <w:t>Date de livraison au plus tôt</w:t>
            </w:r>
          </w:p>
        </w:tc>
        <w:tc>
          <w:tcPr>
            <w:tcW w:w="1110" w:type="dxa"/>
          </w:tcPr>
          <w:p w14:paraId="20E83602" w14:textId="77777777" w:rsidR="00763598" w:rsidRPr="00313AA5" w:rsidRDefault="00763598" w:rsidP="006C4707">
            <w:pPr>
              <w:spacing w:before="60" w:after="60"/>
              <w:jc w:val="center"/>
              <w:rPr>
                <w:rFonts w:ascii="Times New Roman" w:hAnsi="Times New Roman" w:cs="Times New Roman"/>
                <w:b/>
                <w:bCs/>
                <w:sz w:val="24"/>
                <w:szCs w:val="24"/>
              </w:rPr>
            </w:pPr>
            <w:r w:rsidRPr="00313AA5">
              <w:rPr>
                <w:rFonts w:ascii="Times New Roman" w:hAnsi="Times New Roman" w:cs="Times New Roman"/>
                <w:b/>
                <w:bCs/>
                <w:sz w:val="24"/>
                <w:szCs w:val="24"/>
              </w:rPr>
              <w:t>Date de livraison au plus tard</w:t>
            </w:r>
          </w:p>
          <w:p w14:paraId="076C9C8F" w14:textId="77777777" w:rsidR="00763598" w:rsidRPr="00313AA5" w:rsidRDefault="00763598" w:rsidP="006C4707">
            <w:pPr>
              <w:spacing w:before="60" w:after="60"/>
              <w:jc w:val="center"/>
              <w:rPr>
                <w:rFonts w:ascii="Times New Roman" w:hAnsi="Times New Roman" w:cs="Times New Roman"/>
                <w:b/>
                <w:bCs/>
                <w:sz w:val="24"/>
                <w:szCs w:val="24"/>
              </w:rPr>
            </w:pPr>
          </w:p>
        </w:tc>
        <w:tc>
          <w:tcPr>
            <w:tcW w:w="1910" w:type="dxa"/>
          </w:tcPr>
          <w:p w14:paraId="6CBEC568" w14:textId="77777777" w:rsidR="00763598" w:rsidRPr="00313AA5" w:rsidRDefault="00763598" w:rsidP="006C4707">
            <w:pPr>
              <w:spacing w:before="60" w:after="60"/>
              <w:jc w:val="center"/>
              <w:rPr>
                <w:rFonts w:ascii="Times New Roman" w:hAnsi="Times New Roman" w:cs="Times New Roman"/>
                <w:b/>
                <w:bCs/>
                <w:sz w:val="24"/>
                <w:szCs w:val="24"/>
              </w:rPr>
            </w:pPr>
            <w:r w:rsidRPr="00313AA5">
              <w:rPr>
                <w:rFonts w:ascii="Times New Roman" w:hAnsi="Times New Roman" w:cs="Times New Roman"/>
                <w:b/>
                <w:bCs/>
                <w:sz w:val="24"/>
                <w:szCs w:val="24"/>
              </w:rPr>
              <w:t xml:space="preserve">Date de livraison offerte par le </w:t>
            </w:r>
            <w:r w:rsidRPr="00313AA5">
              <w:rPr>
                <w:rFonts w:ascii="Times New Roman" w:hAnsi="Times New Roman" w:cs="Times New Roman"/>
                <w:b/>
                <w:sz w:val="24"/>
                <w:szCs w:val="24"/>
              </w:rPr>
              <w:t>Soumissionnaire</w:t>
            </w:r>
          </w:p>
          <w:p w14:paraId="6DA80E1B" w14:textId="77777777" w:rsidR="00763598" w:rsidRPr="00313AA5" w:rsidRDefault="00763598" w:rsidP="006C4707">
            <w:pPr>
              <w:spacing w:before="60" w:after="60"/>
              <w:jc w:val="center"/>
              <w:rPr>
                <w:rFonts w:ascii="Times New Roman" w:hAnsi="Times New Roman" w:cs="Times New Roman"/>
                <w:b/>
                <w:bCs/>
                <w:sz w:val="24"/>
                <w:szCs w:val="24"/>
              </w:rPr>
            </w:pPr>
            <w:r w:rsidRPr="00313AA5">
              <w:rPr>
                <w:rFonts w:ascii="Times New Roman" w:hAnsi="Times New Roman" w:cs="Times New Roman"/>
                <w:b/>
                <w:bCs/>
                <w:sz w:val="24"/>
                <w:szCs w:val="24"/>
              </w:rPr>
              <w:t>[</w:t>
            </w:r>
            <w:proofErr w:type="gramStart"/>
            <w:r w:rsidRPr="00313AA5">
              <w:rPr>
                <w:rFonts w:ascii="Times New Roman" w:hAnsi="Times New Roman" w:cs="Times New Roman"/>
                <w:b/>
                <w:bCs/>
                <w:i/>
                <w:iCs/>
                <w:sz w:val="24"/>
                <w:szCs w:val="24"/>
              </w:rPr>
              <w:t>à</w:t>
            </w:r>
            <w:proofErr w:type="gramEnd"/>
            <w:r w:rsidRPr="00313AA5">
              <w:rPr>
                <w:rFonts w:ascii="Times New Roman" w:hAnsi="Times New Roman" w:cs="Times New Roman"/>
                <w:b/>
                <w:bCs/>
                <w:i/>
                <w:iCs/>
                <w:sz w:val="24"/>
                <w:szCs w:val="24"/>
              </w:rPr>
              <w:t xml:space="preserve"> indiquer par le </w:t>
            </w:r>
            <w:r w:rsidRPr="00313AA5">
              <w:rPr>
                <w:rFonts w:ascii="Times New Roman" w:hAnsi="Times New Roman" w:cs="Times New Roman"/>
                <w:i/>
                <w:sz w:val="24"/>
                <w:szCs w:val="24"/>
              </w:rPr>
              <w:t>Soumissionnaire</w:t>
            </w:r>
            <w:r w:rsidRPr="00313AA5">
              <w:rPr>
                <w:rFonts w:ascii="Times New Roman" w:hAnsi="Times New Roman" w:cs="Times New Roman"/>
                <w:b/>
                <w:bCs/>
                <w:sz w:val="24"/>
                <w:szCs w:val="24"/>
              </w:rPr>
              <w:t>]</w:t>
            </w:r>
          </w:p>
        </w:tc>
      </w:tr>
      <w:tr w:rsidR="007B77E1" w:rsidRPr="00313AA5" w14:paraId="6DBCD7F8" w14:textId="77777777" w:rsidTr="00665315">
        <w:trPr>
          <w:cantSplit/>
          <w:jc w:val="center"/>
        </w:trPr>
        <w:tc>
          <w:tcPr>
            <w:tcW w:w="923" w:type="dxa"/>
          </w:tcPr>
          <w:p w14:paraId="07CDAE03" w14:textId="124D6C0E" w:rsidR="007B77E1" w:rsidRPr="00313AA5" w:rsidRDefault="007B77E1" w:rsidP="007B77E1">
            <w:pPr>
              <w:jc w:val="center"/>
              <w:rPr>
                <w:rFonts w:ascii="Times New Roman" w:hAnsi="Times New Roman" w:cs="Times New Roman"/>
                <w:sz w:val="24"/>
                <w:szCs w:val="24"/>
              </w:rPr>
            </w:pPr>
            <w:r w:rsidRPr="009C134D">
              <w:t>1</w:t>
            </w:r>
          </w:p>
        </w:tc>
        <w:tc>
          <w:tcPr>
            <w:tcW w:w="1536" w:type="dxa"/>
          </w:tcPr>
          <w:p w14:paraId="7899512C" w14:textId="3C677876" w:rsidR="007B77E1" w:rsidRPr="00313AA5" w:rsidRDefault="007B77E1" w:rsidP="007B77E1">
            <w:pPr>
              <w:rPr>
                <w:sz w:val="24"/>
                <w:szCs w:val="24"/>
              </w:rPr>
            </w:pPr>
            <w:r w:rsidRPr="009C134D">
              <w:t>Onduleur Hybride Solaire Lithium 6KW 2 in and 2 out (5 ans de garantie)</w:t>
            </w:r>
          </w:p>
        </w:tc>
        <w:tc>
          <w:tcPr>
            <w:tcW w:w="1136" w:type="dxa"/>
          </w:tcPr>
          <w:p w14:paraId="2CCC0C02" w14:textId="547B85FD" w:rsidR="007B77E1" w:rsidRPr="00313AA5" w:rsidRDefault="007B77E1" w:rsidP="007B77E1">
            <w:pPr>
              <w:jc w:val="center"/>
              <w:rPr>
                <w:rFonts w:ascii="Times New Roman" w:hAnsi="Times New Roman" w:cs="Times New Roman"/>
                <w:sz w:val="24"/>
                <w:szCs w:val="24"/>
              </w:rPr>
            </w:pPr>
            <w:r w:rsidRPr="009C134D">
              <w:t>10</w:t>
            </w:r>
          </w:p>
        </w:tc>
        <w:tc>
          <w:tcPr>
            <w:tcW w:w="776" w:type="dxa"/>
          </w:tcPr>
          <w:p w14:paraId="24B3EE49" w14:textId="77777777" w:rsidR="007B77E1" w:rsidRDefault="007B77E1" w:rsidP="007B77E1">
            <w:pPr>
              <w:jc w:val="center"/>
              <w:rPr>
                <w:rFonts w:ascii="Times New Roman" w:hAnsi="Times New Roman" w:cs="Times New Roman"/>
                <w:b/>
                <w:i/>
                <w:iCs/>
                <w:sz w:val="24"/>
                <w:szCs w:val="24"/>
              </w:rPr>
            </w:pPr>
          </w:p>
          <w:p w14:paraId="2AF5687E" w14:textId="25C91F04" w:rsidR="007B77E1" w:rsidRPr="00313AA5" w:rsidRDefault="007B77E1" w:rsidP="007B77E1">
            <w:pPr>
              <w:rPr>
                <w:rFonts w:ascii="Times New Roman" w:hAnsi="Times New Roman" w:cs="Times New Roman"/>
                <w:sz w:val="24"/>
                <w:szCs w:val="24"/>
              </w:rPr>
            </w:pPr>
            <w:r w:rsidRPr="00313AA5">
              <w:rPr>
                <w:rFonts w:ascii="Times New Roman" w:hAnsi="Times New Roman" w:cs="Times New Roman"/>
                <w:b/>
                <w:i/>
                <w:iCs/>
                <w:sz w:val="24"/>
                <w:szCs w:val="24"/>
              </w:rPr>
              <w:t xml:space="preserve">Unité </w:t>
            </w:r>
          </w:p>
        </w:tc>
        <w:tc>
          <w:tcPr>
            <w:tcW w:w="1570" w:type="dxa"/>
            <w:vMerge w:val="restart"/>
          </w:tcPr>
          <w:p w14:paraId="29742BC6" w14:textId="08977396" w:rsidR="007B77E1" w:rsidRPr="00313AA5" w:rsidRDefault="007B77E1" w:rsidP="007B77E1">
            <w:pPr>
              <w:jc w:val="both"/>
              <w:rPr>
                <w:rFonts w:ascii="Times New Roman" w:hAnsi="Times New Roman" w:cs="Times New Roman"/>
                <w:sz w:val="24"/>
                <w:szCs w:val="24"/>
              </w:rPr>
            </w:pPr>
          </w:p>
        </w:tc>
        <w:tc>
          <w:tcPr>
            <w:tcW w:w="1110" w:type="dxa"/>
            <w:vMerge w:val="restart"/>
          </w:tcPr>
          <w:p w14:paraId="2A4779AB" w14:textId="1F423348" w:rsidR="007B77E1" w:rsidRPr="00313AA5" w:rsidRDefault="007B77E1" w:rsidP="007B77E1">
            <w:pPr>
              <w:jc w:val="both"/>
              <w:rPr>
                <w:rFonts w:ascii="Times New Roman" w:hAnsi="Times New Roman" w:cs="Times New Roman"/>
                <w:sz w:val="24"/>
                <w:szCs w:val="24"/>
              </w:rPr>
            </w:pPr>
            <w:r w:rsidRPr="00313AA5">
              <w:rPr>
                <w:rFonts w:ascii="Times New Roman" w:hAnsi="Times New Roman" w:cs="Times New Roman"/>
                <w:sz w:val="24"/>
                <w:szCs w:val="24"/>
              </w:rPr>
              <w:t>30jours</w:t>
            </w:r>
          </w:p>
        </w:tc>
        <w:tc>
          <w:tcPr>
            <w:tcW w:w="1110" w:type="dxa"/>
            <w:vMerge w:val="restart"/>
          </w:tcPr>
          <w:p w14:paraId="690262A7" w14:textId="7612E2D6" w:rsidR="007B77E1" w:rsidRPr="00313AA5" w:rsidRDefault="007B77E1" w:rsidP="007B77E1">
            <w:pPr>
              <w:jc w:val="both"/>
              <w:rPr>
                <w:rFonts w:ascii="Times New Roman" w:hAnsi="Times New Roman" w:cs="Times New Roman"/>
                <w:sz w:val="24"/>
                <w:szCs w:val="24"/>
              </w:rPr>
            </w:pPr>
            <w:r w:rsidRPr="00313AA5">
              <w:rPr>
                <w:rFonts w:ascii="Times New Roman" w:hAnsi="Times New Roman" w:cs="Times New Roman"/>
                <w:sz w:val="24"/>
                <w:szCs w:val="24"/>
              </w:rPr>
              <w:t>60jours</w:t>
            </w:r>
          </w:p>
        </w:tc>
        <w:tc>
          <w:tcPr>
            <w:tcW w:w="1910" w:type="dxa"/>
          </w:tcPr>
          <w:p w14:paraId="1B8F9110" w14:textId="77777777" w:rsidR="007B77E1" w:rsidRPr="00313AA5" w:rsidRDefault="007B77E1" w:rsidP="007B77E1">
            <w:pPr>
              <w:jc w:val="both"/>
              <w:rPr>
                <w:rFonts w:ascii="Times New Roman" w:hAnsi="Times New Roman" w:cs="Times New Roman"/>
                <w:sz w:val="24"/>
                <w:szCs w:val="24"/>
              </w:rPr>
            </w:pPr>
          </w:p>
        </w:tc>
      </w:tr>
      <w:tr w:rsidR="007B77E1" w:rsidRPr="005E3DCE" w14:paraId="264A53DD" w14:textId="77777777" w:rsidTr="00665315">
        <w:trPr>
          <w:cantSplit/>
          <w:jc w:val="center"/>
        </w:trPr>
        <w:tc>
          <w:tcPr>
            <w:tcW w:w="923" w:type="dxa"/>
          </w:tcPr>
          <w:p w14:paraId="00B6380A" w14:textId="471D76E5" w:rsidR="007B77E1" w:rsidRPr="005E3DCE" w:rsidRDefault="007B77E1" w:rsidP="007B77E1">
            <w:pPr>
              <w:jc w:val="center"/>
              <w:rPr>
                <w:rFonts w:ascii="Times New Roman" w:hAnsi="Times New Roman" w:cs="Times New Roman"/>
              </w:rPr>
            </w:pPr>
            <w:r w:rsidRPr="009C134D">
              <w:t>2</w:t>
            </w:r>
          </w:p>
        </w:tc>
        <w:tc>
          <w:tcPr>
            <w:tcW w:w="1536" w:type="dxa"/>
          </w:tcPr>
          <w:p w14:paraId="69907D52" w14:textId="073C056E" w:rsidR="007B77E1" w:rsidRPr="00EB0ACC" w:rsidRDefault="007B77E1" w:rsidP="007B77E1">
            <w:r w:rsidRPr="009C134D">
              <w:t>Batterie LiFePO</w:t>
            </w:r>
            <w:r w:rsidR="00045A48" w:rsidRPr="009C134D">
              <w:t>4 Lithium</w:t>
            </w:r>
            <w:r w:rsidRPr="009C134D">
              <w:t xml:space="preserve"> 10KWH ( 7ans de garantie)</w:t>
            </w:r>
          </w:p>
        </w:tc>
        <w:tc>
          <w:tcPr>
            <w:tcW w:w="1136" w:type="dxa"/>
          </w:tcPr>
          <w:p w14:paraId="67249AA4" w14:textId="3AB7507B" w:rsidR="007B77E1" w:rsidRPr="005E3DCE" w:rsidRDefault="007B77E1" w:rsidP="007B77E1">
            <w:pPr>
              <w:jc w:val="center"/>
              <w:rPr>
                <w:rFonts w:ascii="Times New Roman" w:hAnsi="Times New Roman" w:cs="Times New Roman"/>
              </w:rPr>
            </w:pPr>
            <w:r w:rsidRPr="009C134D">
              <w:t>12</w:t>
            </w:r>
          </w:p>
        </w:tc>
        <w:tc>
          <w:tcPr>
            <w:tcW w:w="776" w:type="dxa"/>
          </w:tcPr>
          <w:p w14:paraId="6D8FF32A" w14:textId="77777777" w:rsidR="007B77E1" w:rsidRDefault="007B77E1" w:rsidP="007B77E1">
            <w:pPr>
              <w:jc w:val="center"/>
              <w:rPr>
                <w:rFonts w:ascii="Times New Roman" w:hAnsi="Times New Roman" w:cs="Times New Roman"/>
                <w:b/>
                <w:i/>
                <w:iCs/>
                <w:sz w:val="20"/>
              </w:rPr>
            </w:pPr>
          </w:p>
          <w:p w14:paraId="024D6172" w14:textId="46707E9B" w:rsidR="007B77E1" w:rsidRPr="005E3DCE" w:rsidRDefault="007B77E1" w:rsidP="007B77E1">
            <w:pPr>
              <w:jc w:val="center"/>
              <w:rPr>
                <w:rFonts w:ascii="Times New Roman" w:hAnsi="Times New Roman" w:cs="Times New Roman"/>
              </w:rPr>
            </w:pPr>
            <w:r w:rsidRPr="00DA2993">
              <w:rPr>
                <w:rFonts w:ascii="Times New Roman" w:hAnsi="Times New Roman" w:cs="Times New Roman"/>
                <w:b/>
                <w:i/>
                <w:iCs/>
                <w:sz w:val="20"/>
              </w:rPr>
              <w:t xml:space="preserve">Unité </w:t>
            </w:r>
          </w:p>
        </w:tc>
        <w:tc>
          <w:tcPr>
            <w:tcW w:w="1570" w:type="dxa"/>
            <w:vMerge/>
          </w:tcPr>
          <w:p w14:paraId="6D9FFA0C" w14:textId="77777777" w:rsidR="007B77E1" w:rsidRPr="005E3DCE" w:rsidRDefault="007B77E1" w:rsidP="007B77E1">
            <w:pPr>
              <w:jc w:val="both"/>
              <w:rPr>
                <w:rFonts w:ascii="Times New Roman" w:hAnsi="Times New Roman" w:cs="Times New Roman"/>
              </w:rPr>
            </w:pPr>
          </w:p>
        </w:tc>
        <w:tc>
          <w:tcPr>
            <w:tcW w:w="1110" w:type="dxa"/>
            <w:vMerge/>
          </w:tcPr>
          <w:p w14:paraId="2D48A1F0" w14:textId="77777777" w:rsidR="007B77E1" w:rsidRPr="005E3DCE" w:rsidRDefault="007B77E1" w:rsidP="007B77E1">
            <w:pPr>
              <w:jc w:val="both"/>
              <w:rPr>
                <w:rFonts w:ascii="Times New Roman" w:hAnsi="Times New Roman" w:cs="Times New Roman"/>
              </w:rPr>
            </w:pPr>
          </w:p>
        </w:tc>
        <w:tc>
          <w:tcPr>
            <w:tcW w:w="1110" w:type="dxa"/>
            <w:vMerge/>
          </w:tcPr>
          <w:p w14:paraId="56793D3E" w14:textId="77777777" w:rsidR="007B77E1" w:rsidRPr="005E3DCE" w:rsidRDefault="007B77E1" w:rsidP="007B77E1">
            <w:pPr>
              <w:jc w:val="both"/>
              <w:rPr>
                <w:rFonts w:ascii="Times New Roman" w:hAnsi="Times New Roman" w:cs="Times New Roman"/>
              </w:rPr>
            </w:pPr>
          </w:p>
        </w:tc>
        <w:tc>
          <w:tcPr>
            <w:tcW w:w="1910" w:type="dxa"/>
          </w:tcPr>
          <w:p w14:paraId="042F5130" w14:textId="77777777" w:rsidR="007B77E1" w:rsidRPr="005E3DCE" w:rsidRDefault="007B77E1" w:rsidP="007B77E1">
            <w:pPr>
              <w:jc w:val="both"/>
              <w:rPr>
                <w:rFonts w:ascii="Times New Roman" w:hAnsi="Times New Roman" w:cs="Times New Roman"/>
              </w:rPr>
            </w:pPr>
          </w:p>
        </w:tc>
      </w:tr>
      <w:tr w:rsidR="007B77E1" w:rsidRPr="005E3DCE" w14:paraId="3A8CDFAA" w14:textId="77777777" w:rsidTr="00665315">
        <w:trPr>
          <w:cantSplit/>
          <w:jc w:val="center"/>
        </w:trPr>
        <w:tc>
          <w:tcPr>
            <w:tcW w:w="923" w:type="dxa"/>
          </w:tcPr>
          <w:p w14:paraId="0C800C52" w14:textId="398DC577" w:rsidR="007B77E1" w:rsidRPr="005E3DCE" w:rsidRDefault="007B77E1" w:rsidP="007B77E1">
            <w:pPr>
              <w:jc w:val="center"/>
              <w:rPr>
                <w:rFonts w:ascii="Times New Roman" w:hAnsi="Times New Roman" w:cs="Times New Roman"/>
              </w:rPr>
            </w:pPr>
            <w:r w:rsidRPr="009C134D">
              <w:t>3</w:t>
            </w:r>
          </w:p>
        </w:tc>
        <w:tc>
          <w:tcPr>
            <w:tcW w:w="1536" w:type="dxa"/>
          </w:tcPr>
          <w:p w14:paraId="276560C2" w14:textId="58576B10" w:rsidR="007B77E1" w:rsidRPr="00EB0ACC" w:rsidRDefault="007B77E1" w:rsidP="007B77E1">
            <w:r w:rsidRPr="009C134D">
              <w:t>Panneau solaire 700w Bifacial (10 ans de garantie)</w:t>
            </w:r>
          </w:p>
        </w:tc>
        <w:tc>
          <w:tcPr>
            <w:tcW w:w="1136" w:type="dxa"/>
          </w:tcPr>
          <w:p w14:paraId="773DCA70" w14:textId="7296F134" w:rsidR="007B77E1" w:rsidRPr="005E3DCE" w:rsidRDefault="007B77E1" w:rsidP="007B77E1">
            <w:pPr>
              <w:jc w:val="center"/>
              <w:rPr>
                <w:rFonts w:ascii="Times New Roman" w:hAnsi="Times New Roman" w:cs="Times New Roman"/>
              </w:rPr>
            </w:pPr>
            <w:r w:rsidRPr="009C134D">
              <w:t>66</w:t>
            </w:r>
          </w:p>
        </w:tc>
        <w:tc>
          <w:tcPr>
            <w:tcW w:w="776" w:type="dxa"/>
          </w:tcPr>
          <w:p w14:paraId="188C3455" w14:textId="79810D60" w:rsidR="007B77E1" w:rsidRPr="005E3DCE" w:rsidRDefault="007B77E1" w:rsidP="007B77E1">
            <w:pPr>
              <w:jc w:val="center"/>
              <w:rPr>
                <w:rFonts w:ascii="Times New Roman" w:hAnsi="Times New Roman" w:cs="Times New Roman"/>
              </w:rPr>
            </w:pPr>
            <w:r w:rsidRPr="006565D0">
              <w:rPr>
                <w:rFonts w:ascii="Times New Roman" w:hAnsi="Times New Roman" w:cs="Times New Roman"/>
                <w:b/>
                <w:i/>
                <w:iCs/>
                <w:sz w:val="20"/>
              </w:rPr>
              <w:t>Unité</w:t>
            </w:r>
          </w:p>
        </w:tc>
        <w:tc>
          <w:tcPr>
            <w:tcW w:w="1570" w:type="dxa"/>
            <w:vMerge/>
          </w:tcPr>
          <w:p w14:paraId="55C06E47" w14:textId="77777777" w:rsidR="007B77E1" w:rsidRPr="005E3DCE" w:rsidRDefault="007B77E1" w:rsidP="007B77E1">
            <w:pPr>
              <w:jc w:val="both"/>
              <w:rPr>
                <w:rFonts w:ascii="Times New Roman" w:hAnsi="Times New Roman" w:cs="Times New Roman"/>
              </w:rPr>
            </w:pPr>
          </w:p>
        </w:tc>
        <w:tc>
          <w:tcPr>
            <w:tcW w:w="1110" w:type="dxa"/>
            <w:vMerge/>
          </w:tcPr>
          <w:p w14:paraId="52538BFC" w14:textId="77777777" w:rsidR="007B77E1" w:rsidRPr="005E3DCE" w:rsidRDefault="007B77E1" w:rsidP="007B77E1">
            <w:pPr>
              <w:jc w:val="both"/>
              <w:rPr>
                <w:rFonts w:ascii="Times New Roman" w:hAnsi="Times New Roman" w:cs="Times New Roman"/>
              </w:rPr>
            </w:pPr>
          </w:p>
        </w:tc>
        <w:tc>
          <w:tcPr>
            <w:tcW w:w="1110" w:type="dxa"/>
            <w:vMerge/>
          </w:tcPr>
          <w:p w14:paraId="6A2E157E" w14:textId="77777777" w:rsidR="007B77E1" w:rsidRPr="005E3DCE" w:rsidRDefault="007B77E1" w:rsidP="007B77E1">
            <w:pPr>
              <w:jc w:val="both"/>
              <w:rPr>
                <w:rFonts w:ascii="Times New Roman" w:hAnsi="Times New Roman" w:cs="Times New Roman"/>
              </w:rPr>
            </w:pPr>
          </w:p>
        </w:tc>
        <w:tc>
          <w:tcPr>
            <w:tcW w:w="1910" w:type="dxa"/>
          </w:tcPr>
          <w:p w14:paraId="04FB5F8A" w14:textId="77777777" w:rsidR="007B77E1" w:rsidRPr="005E3DCE" w:rsidRDefault="007B77E1" w:rsidP="007B77E1">
            <w:pPr>
              <w:jc w:val="both"/>
              <w:rPr>
                <w:rFonts w:ascii="Times New Roman" w:hAnsi="Times New Roman" w:cs="Times New Roman"/>
              </w:rPr>
            </w:pPr>
          </w:p>
        </w:tc>
      </w:tr>
      <w:tr w:rsidR="007B77E1" w:rsidRPr="005E3DCE" w14:paraId="6145DFFB" w14:textId="77777777" w:rsidTr="00665315">
        <w:trPr>
          <w:cantSplit/>
          <w:jc w:val="center"/>
        </w:trPr>
        <w:tc>
          <w:tcPr>
            <w:tcW w:w="923" w:type="dxa"/>
          </w:tcPr>
          <w:p w14:paraId="040ED123" w14:textId="3C4DA3C7" w:rsidR="007B77E1" w:rsidRPr="005E3DCE" w:rsidRDefault="007B77E1" w:rsidP="007B77E1">
            <w:pPr>
              <w:jc w:val="center"/>
              <w:rPr>
                <w:rFonts w:ascii="Times New Roman" w:hAnsi="Times New Roman" w:cs="Times New Roman"/>
              </w:rPr>
            </w:pPr>
            <w:r w:rsidRPr="009C134D">
              <w:t>4</w:t>
            </w:r>
          </w:p>
        </w:tc>
        <w:tc>
          <w:tcPr>
            <w:tcW w:w="1536" w:type="dxa"/>
          </w:tcPr>
          <w:p w14:paraId="4779E975" w14:textId="162A03BE" w:rsidR="007B77E1" w:rsidRPr="00D85EDE" w:rsidRDefault="007B77E1" w:rsidP="007B77E1">
            <w:r w:rsidRPr="009C134D">
              <w:t>Câble Electrique 2x6mm2</w:t>
            </w:r>
          </w:p>
        </w:tc>
        <w:tc>
          <w:tcPr>
            <w:tcW w:w="1136" w:type="dxa"/>
          </w:tcPr>
          <w:p w14:paraId="2AFDFAC2" w14:textId="3F37A702" w:rsidR="007B77E1" w:rsidRPr="00D85EDE" w:rsidRDefault="007B77E1" w:rsidP="007B77E1">
            <w:pPr>
              <w:jc w:val="center"/>
              <w:rPr>
                <w:rFonts w:ascii="Times New Roman" w:hAnsi="Times New Roman" w:cs="Times New Roman"/>
              </w:rPr>
            </w:pPr>
            <w:r w:rsidRPr="009C134D">
              <w:t>3600</w:t>
            </w:r>
          </w:p>
        </w:tc>
        <w:tc>
          <w:tcPr>
            <w:tcW w:w="776" w:type="dxa"/>
          </w:tcPr>
          <w:p w14:paraId="6C89A25D" w14:textId="61EF1C0D" w:rsidR="007B77E1" w:rsidRPr="00D85EDE" w:rsidRDefault="007B77E1" w:rsidP="007B77E1">
            <w:pPr>
              <w:jc w:val="center"/>
              <w:rPr>
                <w:rFonts w:ascii="Times New Roman" w:hAnsi="Times New Roman" w:cs="Times New Roman"/>
              </w:rPr>
            </w:pPr>
            <w:r w:rsidRPr="006565D0">
              <w:rPr>
                <w:rFonts w:ascii="Times New Roman" w:hAnsi="Times New Roman" w:cs="Times New Roman"/>
                <w:b/>
                <w:i/>
                <w:iCs/>
                <w:sz w:val="20"/>
              </w:rPr>
              <w:t>Unité</w:t>
            </w:r>
          </w:p>
        </w:tc>
        <w:tc>
          <w:tcPr>
            <w:tcW w:w="1570" w:type="dxa"/>
            <w:vMerge/>
          </w:tcPr>
          <w:p w14:paraId="7726CB55" w14:textId="77777777" w:rsidR="007B77E1" w:rsidRPr="005E3DCE" w:rsidRDefault="007B77E1" w:rsidP="007B77E1">
            <w:pPr>
              <w:jc w:val="both"/>
              <w:rPr>
                <w:rFonts w:ascii="Times New Roman" w:hAnsi="Times New Roman" w:cs="Times New Roman"/>
              </w:rPr>
            </w:pPr>
          </w:p>
        </w:tc>
        <w:tc>
          <w:tcPr>
            <w:tcW w:w="1110" w:type="dxa"/>
            <w:vMerge/>
          </w:tcPr>
          <w:p w14:paraId="26537E55" w14:textId="77777777" w:rsidR="007B77E1" w:rsidRPr="005E3DCE" w:rsidRDefault="007B77E1" w:rsidP="007B77E1">
            <w:pPr>
              <w:jc w:val="both"/>
              <w:rPr>
                <w:rFonts w:ascii="Times New Roman" w:hAnsi="Times New Roman" w:cs="Times New Roman"/>
              </w:rPr>
            </w:pPr>
          </w:p>
        </w:tc>
        <w:tc>
          <w:tcPr>
            <w:tcW w:w="1110" w:type="dxa"/>
            <w:vMerge/>
          </w:tcPr>
          <w:p w14:paraId="6C223F7E" w14:textId="77777777" w:rsidR="007B77E1" w:rsidRPr="005E3DCE" w:rsidRDefault="007B77E1" w:rsidP="007B77E1">
            <w:pPr>
              <w:jc w:val="both"/>
              <w:rPr>
                <w:rFonts w:ascii="Times New Roman" w:hAnsi="Times New Roman" w:cs="Times New Roman"/>
              </w:rPr>
            </w:pPr>
          </w:p>
        </w:tc>
        <w:tc>
          <w:tcPr>
            <w:tcW w:w="1910" w:type="dxa"/>
          </w:tcPr>
          <w:p w14:paraId="78EAC2F3" w14:textId="77777777" w:rsidR="007B77E1" w:rsidRPr="005E3DCE" w:rsidRDefault="007B77E1" w:rsidP="007B77E1">
            <w:pPr>
              <w:jc w:val="both"/>
              <w:rPr>
                <w:rFonts w:ascii="Times New Roman" w:hAnsi="Times New Roman" w:cs="Times New Roman"/>
              </w:rPr>
            </w:pPr>
          </w:p>
        </w:tc>
      </w:tr>
      <w:tr w:rsidR="007B77E1" w:rsidRPr="005E3DCE" w14:paraId="490E0F68" w14:textId="77777777" w:rsidTr="00665315">
        <w:trPr>
          <w:cantSplit/>
          <w:jc w:val="center"/>
        </w:trPr>
        <w:tc>
          <w:tcPr>
            <w:tcW w:w="923" w:type="dxa"/>
          </w:tcPr>
          <w:p w14:paraId="589FF69E" w14:textId="3203B672" w:rsidR="007B77E1" w:rsidRPr="005E3DCE" w:rsidRDefault="007B77E1" w:rsidP="007B77E1">
            <w:pPr>
              <w:jc w:val="center"/>
              <w:rPr>
                <w:rFonts w:ascii="Times New Roman" w:hAnsi="Times New Roman" w:cs="Times New Roman"/>
              </w:rPr>
            </w:pPr>
            <w:r w:rsidRPr="009C134D">
              <w:t>5</w:t>
            </w:r>
          </w:p>
        </w:tc>
        <w:tc>
          <w:tcPr>
            <w:tcW w:w="1536" w:type="dxa"/>
          </w:tcPr>
          <w:p w14:paraId="0BC4DFF5" w14:textId="33A11DD0" w:rsidR="007B77E1" w:rsidRPr="00D85EDE" w:rsidRDefault="007B77E1" w:rsidP="007B77E1">
            <w:r w:rsidRPr="009C134D">
              <w:t>Câble Electrique 16x4mm2</w:t>
            </w:r>
          </w:p>
        </w:tc>
        <w:tc>
          <w:tcPr>
            <w:tcW w:w="1136" w:type="dxa"/>
          </w:tcPr>
          <w:p w14:paraId="1AD07FFD" w14:textId="1DA7A64C" w:rsidR="007B77E1" w:rsidRPr="00D85EDE" w:rsidRDefault="007B77E1" w:rsidP="007B77E1">
            <w:pPr>
              <w:jc w:val="center"/>
              <w:rPr>
                <w:rFonts w:ascii="Times New Roman" w:hAnsi="Times New Roman" w:cs="Times New Roman"/>
              </w:rPr>
            </w:pPr>
            <w:r w:rsidRPr="009C134D">
              <w:t>2640</w:t>
            </w:r>
          </w:p>
        </w:tc>
        <w:tc>
          <w:tcPr>
            <w:tcW w:w="776" w:type="dxa"/>
          </w:tcPr>
          <w:p w14:paraId="4BCAD969" w14:textId="71EBA137" w:rsidR="007B77E1" w:rsidRPr="00D85EDE" w:rsidRDefault="007B77E1" w:rsidP="007B77E1">
            <w:pPr>
              <w:jc w:val="center"/>
              <w:rPr>
                <w:rFonts w:ascii="Times New Roman" w:hAnsi="Times New Roman" w:cs="Times New Roman"/>
              </w:rPr>
            </w:pPr>
            <w:r w:rsidRPr="006565D0">
              <w:rPr>
                <w:rFonts w:ascii="Times New Roman" w:hAnsi="Times New Roman" w:cs="Times New Roman"/>
                <w:b/>
                <w:i/>
                <w:iCs/>
                <w:sz w:val="20"/>
              </w:rPr>
              <w:t>Unité</w:t>
            </w:r>
          </w:p>
        </w:tc>
        <w:tc>
          <w:tcPr>
            <w:tcW w:w="1570" w:type="dxa"/>
            <w:vMerge/>
          </w:tcPr>
          <w:p w14:paraId="40037C71" w14:textId="77777777" w:rsidR="007B77E1" w:rsidRPr="005E3DCE" w:rsidRDefault="007B77E1" w:rsidP="007B77E1">
            <w:pPr>
              <w:jc w:val="both"/>
              <w:rPr>
                <w:rFonts w:ascii="Times New Roman" w:hAnsi="Times New Roman" w:cs="Times New Roman"/>
              </w:rPr>
            </w:pPr>
          </w:p>
        </w:tc>
        <w:tc>
          <w:tcPr>
            <w:tcW w:w="1110" w:type="dxa"/>
            <w:vMerge/>
          </w:tcPr>
          <w:p w14:paraId="60C9D916" w14:textId="77777777" w:rsidR="007B77E1" w:rsidRPr="005E3DCE" w:rsidRDefault="007B77E1" w:rsidP="007B77E1">
            <w:pPr>
              <w:jc w:val="both"/>
              <w:rPr>
                <w:rFonts w:ascii="Times New Roman" w:hAnsi="Times New Roman" w:cs="Times New Roman"/>
              </w:rPr>
            </w:pPr>
          </w:p>
        </w:tc>
        <w:tc>
          <w:tcPr>
            <w:tcW w:w="1110" w:type="dxa"/>
            <w:vMerge/>
          </w:tcPr>
          <w:p w14:paraId="3A99F942" w14:textId="77777777" w:rsidR="007B77E1" w:rsidRPr="005E3DCE" w:rsidRDefault="007B77E1" w:rsidP="007B77E1">
            <w:pPr>
              <w:jc w:val="both"/>
              <w:rPr>
                <w:rFonts w:ascii="Times New Roman" w:hAnsi="Times New Roman" w:cs="Times New Roman"/>
              </w:rPr>
            </w:pPr>
          </w:p>
        </w:tc>
        <w:tc>
          <w:tcPr>
            <w:tcW w:w="1910" w:type="dxa"/>
          </w:tcPr>
          <w:p w14:paraId="3FFC31C4" w14:textId="77777777" w:rsidR="007B77E1" w:rsidRPr="005E3DCE" w:rsidRDefault="007B77E1" w:rsidP="007B77E1">
            <w:pPr>
              <w:jc w:val="both"/>
              <w:rPr>
                <w:rFonts w:ascii="Times New Roman" w:hAnsi="Times New Roman" w:cs="Times New Roman"/>
              </w:rPr>
            </w:pPr>
          </w:p>
        </w:tc>
      </w:tr>
      <w:tr w:rsidR="007B77E1" w:rsidRPr="005E3DCE" w14:paraId="70E5F7AC" w14:textId="77777777" w:rsidTr="00665315">
        <w:trPr>
          <w:cantSplit/>
          <w:jc w:val="center"/>
        </w:trPr>
        <w:tc>
          <w:tcPr>
            <w:tcW w:w="923" w:type="dxa"/>
          </w:tcPr>
          <w:p w14:paraId="3B71F581" w14:textId="6F8C2199" w:rsidR="007B77E1" w:rsidRPr="005E3DCE" w:rsidRDefault="007B77E1" w:rsidP="007B77E1">
            <w:pPr>
              <w:jc w:val="center"/>
              <w:rPr>
                <w:rFonts w:ascii="Times New Roman" w:hAnsi="Times New Roman" w:cs="Times New Roman"/>
              </w:rPr>
            </w:pPr>
            <w:r w:rsidRPr="009C134D">
              <w:t>6</w:t>
            </w:r>
          </w:p>
        </w:tc>
        <w:tc>
          <w:tcPr>
            <w:tcW w:w="1536" w:type="dxa"/>
          </w:tcPr>
          <w:p w14:paraId="1DE41ED9" w14:textId="759509A8" w:rsidR="007B77E1" w:rsidRPr="00D85EDE" w:rsidRDefault="007B77E1" w:rsidP="007B77E1">
            <w:r w:rsidRPr="009C134D">
              <w:t>Câble Electrique 4x4mm2</w:t>
            </w:r>
          </w:p>
        </w:tc>
        <w:tc>
          <w:tcPr>
            <w:tcW w:w="1136" w:type="dxa"/>
          </w:tcPr>
          <w:p w14:paraId="53801B29" w14:textId="31B8CBA7" w:rsidR="007B77E1" w:rsidRPr="00D85EDE" w:rsidRDefault="007B77E1" w:rsidP="007B77E1">
            <w:pPr>
              <w:jc w:val="center"/>
              <w:rPr>
                <w:rFonts w:ascii="Times New Roman" w:hAnsi="Times New Roman" w:cs="Times New Roman"/>
              </w:rPr>
            </w:pPr>
            <w:r w:rsidRPr="009C134D">
              <w:t>3600</w:t>
            </w:r>
          </w:p>
        </w:tc>
        <w:tc>
          <w:tcPr>
            <w:tcW w:w="776" w:type="dxa"/>
          </w:tcPr>
          <w:p w14:paraId="749ED3CD" w14:textId="1DFDC159" w:rsidR="007B77E1" w:rsidRPr="00D85EDE" w:rsidRDefault="007B77E1" w:rsidP="007B77E1">
            <w:pPr>
              <w:jc w:val="center"/>
              <w:rPr>
                <w:rFonts w:ascii="Times New Roman" w:hAnsi="Times New Roman" w:cs="Times New Roman"/>
              </w:rPr>
            </w:pPr>
            <w:r w:rsidRPr="006565D0">
              <w:rPr>
                <w:rFonts w:ascii="Times New Roman" w:hAnsi="Times New Roman" w:cs="Times New Roman"/>
                <w:b/>
                <w:i/>
                <w:iCs/>
                <w:sz w:val="20"/>
              </w:rPr>
              <w:t>Unité</w:t>
            </w:r>
          </w:p>
        </w:tc>
        <w:tc>
          <w:tcPr>
            <w:tcW w:w="1570" w:type="dxa"/>
            <w:vMerge/>
          </w:tcPr>
          <w:p w14:paraId="0C304C7F" w14:textId="77777777" w:rsidR="007B77E1" w:rsidRPr="005E3DCE" w:rsidRDefault="007B77E1" w:rsidP="007B77E1">
            <w:pPr>
              <w:jc w:val="both"/>
              <w:rPr>
                <w:rFonts w:ascii="Times New Roman" w:hAnsi="Times New Roman" w:cs="Times New Roman"/>
              </w:rPr>
            </w:pPr>
          </w:p>
        </w:tc>
        <w:tc>
          <w:tcPr>
            <w:tcW w:w="1110" w:type="dxa"/>
            <w:vMerge/>
          </w:tcPr>
          <w:p w14:paraId="33F362B4" w14:textId="77777777" w:rsidR="007B77E1" w:rsidRPr="005E3DCE" w:rsidRDefault="007B77E1" w:rsidP="007B77E1">
            <w:pPr>
              <w:jc w:val="both"/>
              <w:rPr>
                <w:rFonts w:ascii="Times New Roman" w:hAnsi="Times New Roman" w:cs="Times New Roman"/>
              </w:rPr>
            </w:pPr>
          </w:p>
        </w:tc>
        <w:tc>
          <w:tcPr>
            <w:tcW w:w="1110" w:type="dxa"/>
            <w:vMerge/>
          </w:tcPr>
          <w:p w14:paraId="1B1E6092" w14:textId="77777777" w:rsidR="007B77E1" w:rsidRPr="005E3DCE" w:rsidRDefault="007B77E1" w:rsidP="007B77E1">
            <w:pPr>
              <w:jc w:val="both"/>
              <w:rPr>
                <w:rFonts w:ascii="Times New Roman" w:hAnsi="Times New Roman" w:cs="Times New Roman"/>
              </w:rPr>
            </w:pPr>
          </w:p>
        </w:tc>
        <w:tc>
          <w:tcPr>
            <w:tcW w:w="1910" w:type="dxa"/>
          </w:tcPr>
          <w:p w14:paraId="776B77F5" w14:textId="77777777" w:rsidR="007B77E1" w:rsidRPr="005E3DCE" w:rsidRDefault="007B77E1" w:rsidP="007B77E1">
            <w:pPr>
              <w:jc w:val="both"/>
              <w:rPr>
                <w:rFonts w:ascii="Times New Roman" w:hAnsi="Times New Roman" w:cs="Times New Roman"/>
              </w:rPr>
            </w:pPr>
          </w:p>
        </w:tc>
      </w:tr>
      <w:tr w:rsidR="007B77E1" w:rsidRPr="005E3DCE" w14:paraId="3DA49C4B" w14:textId="77777777" w:rsidTr="00665315">
        <w:trPr>
          <w:cantSplit/>
          <w:jc w:val="center"/>
        </w:trPr>
        <w:tc>
          <w:tcPr>
            <w:tcW w:w="923" w:type="dxa"/>
          </w:tcPr>
          <w:p w14:paraId="415B837C" w14:textId="7F8FC424" w:rsidR="007B77E1" w:rsidRPr="005E3DCE" w:rsidRDefault="007B77E1" w:rsidP="007B77E1">
            <w:pPr>
              <w:jc w:val="center"/>
              <w:rPr>
                <w:rFonts w:ascii="Times New Roman" w:hAnsi="Times New Roman" w:cs="Times New Roman"/>
              </w:rPr>
            </w:pPr>
            <w:r w:rsidRPr="009C134D">
              <w:lastRenderedPageBreak/>
              <w:t>7</w:t>
            </w:r>
          </w:p>
        </w:tc>
        <w:tc>
          <w:tcPr>
            <w:tcW w:w="1536" w:type="dxa"/>
          </w:tcPr>
          <w:p w14:paraId="6ED00B94" w14:textId="3592574C" w:rsidR="007B77E1" w:rsidRPr="00D85EDE" w:rsidRDefault="007B77E1" w:rsidP="007B77E1">
            <w:r w:rsidRPr="009C134D">
              <w:t>Câble Electrique 2x4mm2</w:t>
            </w:r>
          </w:p>
        </w:tc>
        <w:tc>
          <w:tcPr>
            <w:tcW w:w="1136" w:type="dxa"/>
          </w:tcPr>
          <w:p w14:paraId="3E591D4F" w14:textId="0E88EC0C" w:rsidR="007B77E1" w:rsidRPr="00D85EDE" w:rsidRDefault="007B77E1" w:rsidP="007B77E1">
            <w:pPr>
              <w:jc w:val="center"/>
              <w:rPr>
                <w:rFonts w:ascii="Times New Roman" w:hAnsi="Times New Roman" w:cs="Times New Roman"/>
              </w:rPr>
            </w:pPr>
            <w:r w:rsidRPr="009C134D">
              <w:t>3600</w:t>
            </w:r>
          </w:p>
        </w:tc>
        <w:tc>
          <w:tcPr>
            <w:tcW w:w="776" w:type="dxa"/>
          </w:tcPr>
          <w:p w14:paraId="7BC632F1" w14:textId="33492987" w:rsidR="007B77E1" w:rsidRPr="00D85EDE" w:rsidRDefault="007B77E1" w:rsidP="007B77E1">
            <w:pPr>
              <w:jc w:val="center"/>
              <w:rPr>
                <w:rFonts w:ascii="Times New Roman" w:hAnsi="Times New Roman" w:cs="Times New Roman"/>
              </w:rPr>
            </w:pPr>
            <w:r w:rsidRPr="006565D0">
              <w:rPr>
                <w:rFonts w:ascii="Times New Roman" w:hAnsi="Times New Roman" w:cs="Times New Roman"/>
                <w:b/>
                <w:i/>
                <w:iCs/>
                <w:sz w:val="20"/>
              </w:rPr>
              <w:t>Unité</w:t>
            </w:r>
          </w:p>
        </w:tc>
        <w:tc>
          <w:tcPr>
            <w:tcW w:w="1570" w:type="dxa"/>
            <w:vMerge/>
          </w:tcPr>
          <w:p w14:paraId="7D9D402F" w14:textId="77777777" w:rsidR="007B77E1" w:rsidRPr="005E3DCE" w:rsidRDefault="007B77E1" w:rsidP="007B77E1">
            <w:pPr>
              <w:jc w:val="both"/>
              <w:rPr>
                <w:rFonts w:ascii="Times New Roman" w:hAnsi="Times New Roman" w:cs="Times New Roman"/>
              </w:rPr>
            </w:pPr>
          </w:p>
        </w:tc>
        <w:tc>
          <w:tcPr>
            <w:tcW w:w="1110" w:type="dxa"/>
            <w:vMerge/>
          </w:tcPr>
          <w:p w14:paraId="14B43600" w14:textId="77777777" w:rsidR="007B77E1" w:rsidRPr="005E3DCE" w:rsidRDefault="007B77E1" w:rsidP="007B77E1">
            <w:pPr>
              <w:jc w:val="both"/>
              <w:rPr>
                <w:rFonts w:ascii="Times New Roman" w:hAnsi="Times New Roman" w:cs="Times New Roman"/>
              </w:rPr>
            </w:pPr>
          </w:p>
        </w:tc>
        <w:tc>
          <w:tcPr>
            <w:tcW w:w="1110" w:type="dxa"/>
            <w:vMerge/>
          </w:tcPr>
          <w:p w14:paraId="60885944" w14:textId="77777777" w:rsidR="007B77E1" w:rsidRPr="005E3DCE" w:rsidRDefault="007B77E1" w:rsidP="007B77E1">
            <w:pPr>
              <w:jc w:val="both"/>
              <w:rPr>
                <w:rFonts w:ascii="Times New Roman" w:hAnsi="Times New Roman" w:cs="Times New Roman"/>
              </w:rPr>
            </w:pPr>
          </w:p>
        </w:tc>
        <w:tc>
          <w:tcPr>
            <w:tcW w:w="1910" w:type="dxa"/>
          </w:tcPr>
          <w:p w14:paraId="69D5798A" w14:textId="77777777" w:rsidR="007B77E1" w:rsidRPr="005E3DCE" w:rsidRDefault="007B77E1" w:rsidP="007B77E1">
            <w:pPr>
              <w:jc w:val="both"/>
              <w:rPr>
                <w:rFonts w:ascii="Times New Roman" w:hAnsi="Times New Roman" w:cs="Times New Roman"/>
              </w:rPr>
            </w:pPr>
          </w:p>
        </w:tc>
      </w:tr>
      <w:tr w:rsidR="007B77E1" w:rsidRPr="005E3DCE" w14:paraId="351243AA" w14:textId="77777777" w:rsidTr="00665315">
        <w:trPr>
          <w:cantSplit/>
          <w:jc w:val="center"/>
        </w:trPr>
        <w:tc>
          <w:tcPr>
            <w:tcW w:w="923" w:type="dxa"/>
          </w:tcPr>
          <w:p w14:paraId="496D4EE1" w14:textId="2CB75382" w:rsidR="007B77E1" w:rsidRDefault="007B77E1" w:rsidP="007B77E1">
            <w:pPr>
              <w:jc w:val="center"/>
              <w:rPr>
                <w:rFonts w:ascii="Times New Roman" w:hAnsi="Times New Roman" w:cs="Times New Roman"/>
              </w:rPr>
            </w:pPr>
            <w:r w:rsidRPr="009C134D">
              <w:t>8</w:t>
            </w:r>
          </w:p>
        </w:tc>
        <w:tc>
          <w:tcPr>
            <w:tcW w:w="1536" w:type="dxa"/>
          </w:tcPr>
          <w:p w14:paraId="0177EA94" w14:textId="1FB2773E" w:rsidR="007B77E1" w:rsidRPr="00EB0ACC" w:rsidRDefault="007B77E1" w:rsidP="007B77E1">
            <w:r w:rsidRPr="009C134D">
              <w:t>Câble de terre 10mm2</w:t>
            </w:r>
          </w:p>
        </w:tc>
        <w:tc>
          <w:tcPr>
            <w:tcW w:w="1136" w:type="dxa"/>
          </w:tcPr>
          <w:p w14:paraId="706EE543" w14:textId="27B4F8C3" w:rsidR="007B77E1" w:rsidRDefault="007B77E1" w:rsidP="007B77E1">
            <w:pPr>
              <w:jc w:val="center"/>
              <w:rPr>
                <w:rFonts w:ascii="Times New Roman" w:hAnsi="Times New Roman" w:cs="Times New Roman"/>
              </w:rPr>
            </w:pPr>
            <w:r w:rsidRPr="009C134D">
              <w:t>1200</w:t>
            </w:r>
          </w:p>
        </w:tc>
        <w:tc>
          <w:tcPr>
            <w:tcW w:w="776" w:type="dxa"/>
          </w:tcPr>
          <w:p w14:paraId="1974AE81" w14:textId="77777777" w:rsidR="007B77E1" w:rsidRDefault="007B77E1" w:rsidP="007B77E1">
            <w:pPr>
              <w:jc w:val="center"/>
              <w:rPr>
                <w:rFonts w:ascii="Times New Roman" w:hAnsi="Times New Roman" w:cs="Times New Roman"/>
                <w:b/>
                <w:i/>
                <w:iCs/>
                <w:sz w:val="20"/>
              </w:rPr>
            </w:pPr>
          </w:p>
          <w:p w14:paraId="695E2FB4" w14:textId="7232946B" w:rsidR="007B77E1" w:rsidRDefault="007B77E1" w:rsidP="007B77E1">
            <w:pPr>
              <w:jc w:val="center"/>
              <w:rPr>
                <w:rFonts w:ascii="Times New Roman" w:hAnsi="Times New Roman" w:cs="Times New Roman"/>
              </w:rPr>
            </w:pPr>
            <w:r w:rsidRPr="00DA2993">
              <w:rPr>
                <w:rFonts w:ascii="Times New Roman" w:hAnsi="Times New Roman" w:cs="Times New Roman"/>
                <w:b/>
                <w:i/>
                <w:iCs/>
                <w:sz w:val="20"/>
              </w:rPr>
              <w:t xml:space="preserve">Unité </w:t>
            </w:r>
          </w:p>
        </w:tc>
        <w:tc>
          <w:tcPr>
            <w:tcW w:w="1570" w:type="dxa"/>
            <w:vMerge/>
          </w:tcPr>
          <w:p w14:paraId="5D58F537" w14:textId="77777777" w:rsidR="007B77E1" w:rsidRPr="00047399" w:rsidRDefault="007B77E1" w:rsidP="007B77E1">
            <w:pPr>
              <w:jc w:val="both"/>
              <w:rPr>
                <w:rFonts w:ascii="Times New Roman" w:hAnsi="Times New Roman" w:cs="Times New Roman"/>
              </w:rPr>
            </w:pPr>
          </w:p>
        </w:tc>
        <w:tc>
          <w:tcPr>
            <w:tcW w:w="1110" w:type="dxa"/>
            <w:vMerge/>
          </w:tcPr>
          <w:p w14:paraId="38C41D3E" w14:textId="77777777" w:rsidR="007B77E1" w:rsidRPr="00047399" w:rsidRDefault="007B77E1" w:rsidP="007B77E1">
            <w:pPr>
              <w:jc w:val="both"/>
              <w:rPr>
                <w:rFonts w:ascii="Times New Roman" w:hAnsi="Times New Roman" w:cs="Times New Roman"/>
              </w:rPr>
            </w:pPr>
          </w:p>
        </w:tc>
        <w:tc>
          <w:tcPr>
            <w:tcW w:w="1110" w:type="dxa"/>
            <w:vMerge/>
          </w:tcPr>
          <w:p w14:paraId="56A29A54" w14:textId="77777777" w:rsidR="007B77E1" w:rsidRPr="00047399" w:rsidRDefault="007B77E1" w:rsidP="007B77E1">
            <w:pPr>
              <w:jc w:val="both"/>
              <w:rPr>
                <w:rFonts w:ascii="Times New Roman" w:hAnsi="Times New Roman" w:cs="Times New Roman"/>
              </w:rPr>
            </w:pPr>
          </w:p>
        </w:tc>
        <w:tc>
          <w:tcPr>
            <w:tcW w:w="1910" w:type="dxa"/>
          </w:tcPr>
          <w:p w14:paraId="37077B4E" w14:textId="77777777" w:rsidR="007B77E1" w:rsidRPr="005E3DCE" w:rsidRDefault="007B77E1" w:rsidP="007B77E1">
            <w:pPr>
              <w:jc w:val="both"/>
              <w:rPr>
                <w:rFonts w:ascii="Times New Roman" w:hAnsi="Times New Roman" w:cs="Times New Roman"/>
              </w:rPr>
            </w:pPr>
          </w:p>
        </w:tc>
      </w:tr>
      <w:tr w:rsidR="007B77E1" w:rsidRPr="005E3DCE" w14:paraId="336225BE" w14:textId="77777777" w:rsidTr="00665315">
        <w:trPr>
          <w:cantSplit/>
          <w:jc w:val="center"/>
        </w:trPr>
        <w:tc>
          <w:tcPr>
            <w:tcW w:w="923" w:type="dxa"/>
          </w:tcPr>
          <w:p w14:paraId="71963635" w14:textId="07729096" w:rsidR="007B77E1" w:rsidRDefault="007B77E1" w:rsidP="007B77E1">
            <w:pPr>
              <w:jc w:val="center"/>
              <w:rPr>
                <w:rFonts w:ascii="Times New Roman" w:hAnsi="Times New Roman" w:cs="Times New Roman"/>
              </w:rPr>
            </w:pPr>
            <w:r w:rsidRPr="009C134D">
              <w:t>9</w:t>
            </w:r>
          </w:p>
        </w:tc>
        <w:tc>
          <w:tcPr>
            <w:tcW w:w="1536" w:type="dxa"/>
          </w:tcPr>
          <w:p w14:paraId="2AAA89C3" w14:textId="0D2C81CB" w:rsidR="007B77E1" w:rsidRPr="00EB0ACC" w:rsidRDefault="007B77E1" w:rsidP="007B77E1">
            <w:r w:rsidRPr="009C134D">
              <w:t>Goulottes 100/45 en carton de 8</w:t>
            </w:r>
          </w:p>
        </w:tc>
        <w:tc>
          <w:tcPr>
            <w:tcW w:w="1136" w:type="dxa"/>
          </w:tcPr>
          <w:p w14:paraId="6B73D714" w14:textId="5581A61B" w:rsidR="007B77E1" w:rsidRDefault="007B77E1" w:rsidP="007B77E1">
            <w:pPr>
              <w:jc w:val="center"/>
              <w:rPr>
                <w:rFonts w:ascii="Times New Roman" w:hAnsi="Times New Roman" w:cs="Times New Roman"/>
              </w:rPr>
            </w:pPr>
            <w:r w:rsidRPr="009C134D">
              <w:t>192</w:t>
            </w:r>
          </w:p>
        </w:tc>
        <w:tc>
          <w:tcPr>
            <w:tcW w:w="776" w:type="dxa"/>
          </w:tcPr>
          <w:p w14:paraId="7773B6EE" w14:textId="77777777" w:rsidR="007B77E1" w:rsidRDefault="007B77E1" w:rsidP="007B77E1">
            <w:pPr>
              <w:jc w:val="center"/>
              <w:rPr>
                <w:rFonts w:ascii="Times New Roman" w:hAnsi="Times New Roman" w:cs="Times New Roman"/>
                <w:b/>
                <w:i/>
                <w:iCs/>
                <w:sz w:val="20"/>
              </w:rPr>
            </w:pPr>
          </w:p>
          <w:p w14:paraId="32542107" w14:textId="77777777" w:rsidR="007B77E1" w:rsidRDefault="007B77E1" w:rsidP="007B77E1">
            <w:pPr>
              <w:jc w:val="center"/>
              <w:rPr>
                <w:rFonts w:ascii="Times New Roman" w:hAnsi="Times New Roman" w:cs="Times New Roman"/>
                <w:b/>
                <w:i/>
                <w:iCs/>
                <w:sz w:val="20"/>
              </w:rPr>
            </w:pPr>
          </w:p>
          <w:p w14:paraId="560F00EB" w14:textId="2D3DAE4A" w:rsidR="007B77E1" w:rsidRDefault="007B77E1" w:rsidP="007B77E1">
            <w:pPr>
              <w:jc w:val="center"/>
              <w:rPr>
                <w:rFonts w:ascii="Times New Roman" w:hAnsi="Times New Roman" w:cs="Times New Roman"/>
              </w:rPr>
            </w:pPr>
            <w:r w:rsidRPr="00060EA7">
              <w:rPr>
                <w:rFonts w:ascii="Times New Roman" w:hAnsi="Times New Roman" w:cs="Times New Roman"/>
                <w:b/>
                <w:i/>
                <w:iCs/>
                <w:sz w:val="20"/>
              </w:rPr>
              <w:t>Unité</w:t>
            </w:r>
          </w:p>
        </w:tc>
        <w:tc>
          <w:tcPr>
            <w:tcW w:w="1570" w:type="dxa"/>
            <w:vMerge/>
          </w:tcPr>
          <w:p w14:paraId="18A30B85" w14:textId="77777777" w:rsidR="007B77E1" w:rsidRPr="00047399" w:rsidRDefault="007B77E1" w:rsidP="007B77E1">
            <w:pPr>
              <w:jc w:val="both"/>
              <w:rPr>
                <w:rFonts w:ascii="Times New Roman" w:hAnsi="Times New Roman" w:cs="Times New Roman"/>
              </w:rPr>
            </w:pPr>
          </w:p>
        </w:tc>
        <w:tc>
          <w:tcPr>
            <w:tcW w:w="1110" w:type="dxa"/>
            <w:vMerge/>
          </w:tcPr>
          <w:p w14:paraId="41FDA01E" w14:textId="77777777" w:rsidR="007B77E1" w:rsidRPr="00047399" w:rsidRDefault="007B77E1" w:rsidP="007B77E1">
            <w:pPr>
              <w:jc w:val="both"/>
              <w:rPr>
                <w:rFonts w:ascii="Times New Roman" w:hAnsi="Times New Roman" w:cs="Times New Roman"/>
              </w:rPr>
            </w:pPr>
          </w:p>
        </w:tc>
        <w:tc>
          <w:tcPr>
            <w:tcW w:w="1110" w:type="dxa"/>
            <w:vMerge/>
          </w:tcPr>
          <w:p w14:paraId="39F47E95" w14:textId="77777777" w:rsidR="007B77E1" w:rsidRPr="00047399" w:rsidRDefault="007B77E1" w:rsidP="007B77E1">
            <w:pPr>
              <w:jc w:val="both"/>
              <w:rPr>
                <w:rFonts w:ascii="Times New Roman" w:hAnsi="Times New Roman" w:cs="Times New Roman"/>
              </w:rPr>
            </w:pPr>
          </w:p>
        </w:tc>
        <w:tc>
          <w:tcPr>
            <w:tcW w:w="1910" w:type="dxa"/>
          </w:tcPr>
          <w:p w14:paraId="73A8F23E" w14:textId="77777777" w:rsidR="007B77E1" w:rsidRPr="005E3DCE" w:rsidRDefault="007B77E1" w:rsidP="007B77E1">
            <w:pPr>
              <w:jc w:val="both"/>
              <w:rPr>
                <w:rFonts w:ascii="Times New Roman" w:hAnsi="Times New Roman" w:cs="Times New Roman"/>
              </w:rPr>
            </w:pPr>
          </w:p>
        </w:tc>
      </w:tr>
      <w:tr w:rsidR="007B77E1" w:rsidRPr="005E3DCE" w14:paraId="1D9AF575" w14:textId="77777777" w:rsidTr="00665315">
        <w:trPr>
          <w:cantSplit/>
          <w:jc w:val="center"/>
        </w:trPr>
        <w:tc>
          <w:tcPr>
            <w:tcW w:w="923" w:type="dxa"/>
          </w:tcPr>
          <w:p w14:paraId="574EAF2E" w14:textId="29A29652" w:rsidR="007B77E1" w:rsidRDefault="007B77E1" w:rsidP="007B77E1">
            <w:pPr>
              <w:jc w:val="center"/>
              <w:rPr>
                <w:rFonts w:ascii="Times New Roman" w:hAnsi="Times New Roman" w:cs="Times New Roman"/>
              </w:rPr>
            </w:pPr>
            <w:r w:rsidRPr="009C134D">
              <w:t>10</w:t>
            </w:r>
          </w:p>
        </w:tc>
        <w:tc>
          <w:tcPr>
            <w:tcW w:w="1536" w:type="dxa"/>
          </w:tcPr>
          <w:p w14:paraId="00A36AA8" w14:textId="4D43E42F" w:rsidR="007B77E1" w:rsidRPr="00D85EDE" w:rsidRDefault="007B77E1" w:rsidP="007B77E1">
            <w:r w:rsidRPr="009C134D">
              <w:t>Coudes pour Goulottes 100/45 (Intérieur, Extérieur, Embout) originale</w:t>
            </w:r>
          </w:p>
        </w:tc>
        <w:tc>
          <w:tcPr>
            <w:tcW w:w="1136" w:type="dxa"/>
          </w:tcPr>
          <w:p w14:paraId="183F5493" w14:textId="4B11B89C" w:rsidR="007B77E1" w:rsidRDefault="007B77E1" w:rsidP="007B77E1">
            <w:pPr>
              <w:jc w:val="center"/>
              <w:rPr>
                <w:rFonts w:ascii="Times New Roman" w:hAnsi="Times New Roman" w:cs="Times New Roman"/>
              </w:rPr>
            </w:pPr>
            <w:r w:rsidRPr="009C134D">
              <w:t>360</w:t>
            </w:r>
          </w:p>
        </w:tc>
        <w:tc>
          <w:tcPr>
            <w:tcW w:w="776" w:type="dxa"/>
          </w:tcPr>
          <w:p w14:paraId="3E9D1970" w14:textId="77777777" w:rsidR="007B77E1" w:rsidRDefault="007B77E1" w:rsidP="007B77E1">
            <w:pPr>
              <w:jc w:val="center"/>
              <w:rPr>
                <w:rFonts w:ascii="Times New Roman" w:hAnsi="Times New Roman" w:cs="Times New Roman"/>
                <w:b/>
                <w:i/>
                <w:iCs/>
                <w:sz w:val="20"/>
              </w:rPr>
            </w:pPr>
          </w:p>
          <w:p w14:paraId="267C6AB1" w14:textId="77777777" w:rsidR="007B77E1" w:rsidRDefault="007B77E1" w:rsidP="007B77E1">
            <w:pPr>
              <w:jc w:val="center"/>
              <w:rPr>
                <w:rFonts w:ascii="Times New Roman" w:hAnsi="Times New Roman" w:cs="Times New Roman"/>
                <w:b/>
                <w:i/>
                <w:iCs/>
                <w:sz w:val="20"/>
              </w:rPr>
            </w:pPr>
          </w:p>
          <w:p w14:paraId="509C3EF4" w14:textId="2BE5B5CE" w:rsidR="007B77E1" w:rsidRDefault="007B77E1" w:rsidP="007B77E1">
            <w:pPr>
              <w:jc w:val="center"/>
              <w:rPr>
                <w:rFonts w:ascii="Times New Roman" w:hAnsi="Times New Roman" w:cs="Times New Roman"/>
              </w:rPr>
            </w:pPr>
            <w:r w:rsidRPr="00060EA7">
              <w:rPr>
                <w:rFonts w:ascii="Times New Roman" w:hAnsi="Times New Roman" w:cs="Times New Roman"/>
                <w:b/>
                <w:i/>
                <w:iCs/>
                <w:sz w:val="20"/>
              </w:rPr>
              <w:t>Unité</w:t>
            </w:r>
          </w:p>
        </w:tc>
        <w:tc>
          <w:tcPr>
            <w:tcW w:w="1570" w:type="dxa"/>
            <w:vMerge/>
          </w:tcPr>
          <w:p w14:paraId="1527FAC9" w14:textId="77777777" w:rsidR="007B77E1" w:rsidRPr="00047399" w:rsidRDefault="007B77E1" w:rsidP="007B77E1">
            <w:pPr>
              <w:jc w:val="both"/>
              <w:rPr>
                <w:rFonts w:ascii="Times New Roman" w:hAnsi="Times New Roman" w:cs="Times New Roman"/>
              </w:rPr>
            </w:pPr>
          </w:p>
        </w:tc>
        <w:tc>
          <w:tcPr>
            <w:tcW w:w="1110" w:type="dxa"/>
            <w:vMerge/>
          </w:tcPr>
          <w:p w14:paraId="39CCAE9C" w14:textId="77777777" w:rsidR="007B77E1" w:rsidRPr="00047399" w:rsidRDefault="007B77E1" w:rsidP="007B77E1">
            <w:pPr>
              <w:jc w:val="both"/>
              <w:rPr>
                <w:rFonts w:ascii="Times New Roman" w:hAnsi="Times New Roman" w:cs="Times New Roman"/>
              </w:rPr>
            </w:pPr>
          </w:p>
        </w:tc>
        <w:tc>
          <w:tcPr>
            <w:tcW w:w="1110" w:type="dxa"/>
            <w:vMerge/>
          </w:tcPr>
          <w:p w14:paraId="7C537C59" w14:textId="77777777" w:rsidR="007B77E1" w:rsidRPr="00047399" w:rsidRDefault="007B77E1" w:rsidP="007B77E1">
            <w:pPr>
              <w:jc w:val="both"/>
              <w:rPr>
                <w:rFonts w:ascii="Times New Roman" w:hAnsi="Times New Roman" w:cs="Times New Roman"/>
              </w:rPr>
            </w:pPr>
          </w:p>
        </w:tc>
        <w:tc>
          <w:tcPr>
            <w:tcW w:w="1910" w:type="dxa"/>
          </w:tcPr>
          <w:p w14:paraId="29D64ED4" w14:textId="77777777" w:rsidR="007B77E1" w:rsidRPr="005E3DCE" w:rsidRDefault="007B77E1" w:rsidP="007B77E1">
            <w:pPr>
              <w:jc w:val="both"/>
              <w:rPr>
                <w:rFonts w:ascii="Times New Roman" w:hAnsi="Times New Roman" w:cs="Times New Roman"/>
              </w:rPr>
            </w:pPr>
          </w:p>
        </w:tc>
      </w:tr>
      <w:tr w:rsidR="007B77E1" w:rsidRPr="005E3DCE" w14:paraId="2FB14F7D" w14:textId="77777777" w:rsidTr="00665315">
        <w:trPr>
          <w:cantSplit/>
          <w:jc w:val="center"/>
        </w:trPr>
        <w:tc>
          <w:tcPr>
            <w:tcW w:w="923" w:type="dxa"/>
          </w:tcPr>
          <w:p w14:paraId="5CC74632" w14:textId="2733AB6B" w:rsidR="007B77E1" w:rsidRDefault="007B77E1" w:rsidP="007B77E1">
            <w:pPr>
              <w:jc w:val="center"/>
              <w:rPr>
                <w:rFonts w:ascii="Times New Roman" w:hAnsi="Times New Roman" w:cs="Times New Roman"/>
              </w:rPr>
            </w:pPr>
            <w:r w:rsidRPr="009C134D">
              <w:t>11</w:t>
            </w:r>
          </w:p>
        </w:tc>
        <w:tc>
          <w:tcPr>
            <w:tcW w:w="1536" w:type="dxa"/>
          </w:tcPr>
          <w:p w14:paraId="63DCCAF2" w14:textId="3B344325" w:rsidR="007B77E1" w:rsidRPr="00EB0ACC" w:rsidRDefault="007B77E1" w:rsidP="007B77E1">
            <w:r w:rsidRPr="009C134D">
              <w:t>Coffrets électriques DC et AC complet avec les disjoncteurs de Protection (mini)</w:t>
            </w:r>
          </w:p>
        </w:tc>
        <w:tc>
          <w:tcPr>
            <w:tcW w:w="1136" w:type="dxa"/>
          </w:tcPr>
          <w:p w14:paraId="28629D80" w14:textId="38B459CE" w:rsidR="007B77E1" w:rsidRDefault="007B77E1" w:rsidP="007B77E1">
            <w:pPr>
              <w:jc w:val="center"/>
              <w:rPr>
                <w:rFonts w:ascii="Times New Roman" w:hAnsi="Times New Roman" w:cs="Times New Roman"/>
              </w:rPr>
            </w:pPr>
            <w:r w:rsidRPr="009C134D">
              <w:t>12</w:t>
            </w:r>
          </w:p>
        </w:tc>
        <w:tc>
          <w:tcPr>
            <w:tcW w:w="776" w:type="dxa"/>
          </w:tcPr>
          <w:p w14:paraId="75751492" w14:textId="77777777" w:rsidR="007B77E1" w:rsidRDefault="007B77E1" w:rsidP="007B77E1">
            <w:pPr>
              <w:jc w:val="center"/>
              <w:rPr>
                <w:rFonts w:ascii="Times New Roman" w:hAnsi="Times New Roman" w:cs="Times New Roman"/>
                <w:b/>
                <w:i/>
                <w:iCs/>
                <w:sz w:val="20"/>
              </w:rPr>
            </w:pPr>
          </w:p>
          <w:p w14:paraId="375FFE23" w14:textId="77777777" w:rsidR="007B77E1" w:rsidRDefault="007B77E1" w:rsidP="007B77E1">
            <w:pPr>
              <w:jc w:val="center"/>
              <w:rPr>
                <w:rFonts w:ascii="Times New Roman" w:hAnsi="Times New Roman" w:cs="Times New Roman"/>
                <w:b/>
                <w:i/>
                <w:iCs/>
                <w:sz w:val="20"/>
              </w:rPr>
            </w:pPr>
          </w:p>
          <w:p w14:paraId="6A410D71" w14:textId="27A31B6D" w:rsidR="007B77E1" w:rsidRDefault="007B77E1" w:rsidP="007B77E1">
            <w:pPr>
              <w:jc w:val="center"/>
              <w:rPr>
                <w:rFonts w:ascii="Times New Roman" w:hAnsi="Times New Roman" w:cs="Times New Roman"/>
              </w:rPr>
            </w:pPr>
            <w:r w:rsidRPr="00060EA7">
              <w:rPr>
                <w:rFonts w:ascii="Times New Roman" w:hAnsi="Times New Roman" w:cs="Times New Roman"/>
                <w:b/>
                <w:i/>
                <w:iCs/>
                <w:sz w:val="20"/>
              </w:rPr>
              <w:t>Unité</w:t>
            </w:r>
          </w:p>
        </w:tc>
        <w:tc>
          <w:tcPr>
            <w:tcW w:w="1570" w:type="dxa"/>
            <w:vMerge/>
          </w:tcPr>
          <w:p w14:paraId="5CAD8F00" w14:textId="77777777" w:rsidR="007B77E1" w:rsidRPr="00047399" w:rsidRDefault="007B77E1" w:rsidP="007B77E1">
            <w:pPr>
              <w:jc w:val="both"/>
              <w:rPr>
                <w:rFonts w:ascii="Times New Roman" w:hAnsi="Times New Roman" w:cs="Times New Roman"/>
              </w:rPr>
            </w:pPr>
          </w:p>
        </w:tc>
        <w:tc>
          <w:tcPr>
            <w:tcW w:w="1110" w:type="dxa"/>
            <w:vMerge/>
          </w:tcPr>
          <w:p w14:paraId="0953E2DF" w14:textId="77777777" w:rsidR="007B77E1" w:rsidRPr="00047399" w:rsidRDefault="007B77E1" w:rsidP="007B77E1">
            <w:pPr>
              <w:jc w:val="both"/>
              <w:rPr>
                <w:rFonts w:ascii="Times New Roman" w:hAnsi="Times New Roman" w:cs="Times New Roman"/>
              </w:rPr>
            </w:pPr>
          </w:p>
        </w:tc>
        <w:tc>
          <w:tcPr>
            <w:tcW w:w="1110" w:type="dxa"/>
            <w:vMerge/>
          </w:tcPr>
          <w:p w14:paraId="72333FC1" w14:textId="77777777" w:rsidR="007B77E1" w:rsidRPr="00047399" w:rsidRDefault="007B77E1" w:rsidP="007B77E1">
            <w:pPr>
              <w:jc w:val="both"/>
              <w:rPr>
                <w:rFonts w:ascii="Times New Roman" w:hAnsi="Times New Roman" w:cs="Times New Roman"/>
              </w:rPr>
            </w:pPr>
          </w:p>
        </w:tc>
        <w:tc>
          <w:tcPr>
            <w:tcW w:w="1910" w:type="dxa"/>
          </w:tcPr>
          <w:p w14:paraId="3321B88A" w14:textId="77777777" w:rsidR="007B77E1" w:rsidRPr="005E3DCE" w:rsidRDefault="007B77E1" w:rsidP="007B77E1">
            <w:pPr>
              <w:jc w:val="both"/>
              <w:rPr>
                <w:rFonts w:ascii="Times New Roman" w:hAnsi="Times New Roman" w:cs="Times New Roman"/>
              </w:rPr>
            </w:pPr>
          </w:p>
        </w:tc>
      </w:tr>
      <w:tr w:rsidR="007B77E1" w:rsidRPr="005E3DCE" w14:paraId="034550AC" w14:textId="77777777" w:rsidTr="00665315">
        <w:trPr>
          <w:cantSplit/>
          <w:jc w:val="center"/>
        </w:trPr>
        <w:tc>
          <w:tcPr>
            <w:tcW w:w="923" w:type="dxa"/>
          </w:tcPr>
          <w:p w14:paraId="40434195" w14:textId="09319CD3" w:rsidR="007B77E1" w:rsidRDefault="007B77E1" w:rsidP="007B77E1">
            <w:pPr>
              <w:jc w:val="center"/>
              <w:rPr>
                <w:rFonts w:ascii="Times New Roman" w:hAnsi="Times New Roman" w:cs="Times New Roman"/>
              </w:rPr>
            </w:pPr>
            <w:r w:rsidRPr="009C134D">
              <w:t>12</w:t>
            </w:r>
          </w:p>
        </w:tc>
        <w:tc>
          <w:tcPr>
            <w:tcW w:w="1536" w:type="dxa"/>
          </w:tcPr>
          <w:p w14:paraId="6F37BC6E" w14:textId="69701398" w:rsidR="007B77E1" w:rsidRPr="00D85EDE" w:rsidRDefault="00F52239" w:rsidP="007B77E1">
            <w:r w:rsidRPr="006C68A0">
              <w:t>Compact</w:t>
            </w:r>
            <w:r w:rsidR="007B77E1" w:rsidRPr="009C134D">
              <w:t xml:space="preserve"> 160A</w:t>
            </w:r>
          </w:p>
        </w:tc>
        <w:tc>
          <w:tcPr>
            <w:tcW w:w="1136" w:type="dxa"/>
          </w:tcPr>
          <w:p w14:paraId="4844B6DB" w14:textId="4CE34334" w:rsidR="007B77E1" w:rsidRDefault="007B77E1" w:rsidP="007B77E1">
            <w:pPr>
              <w:jc w:val="center"/>
              <w:rPr>
                <w:rFonts w:ascii="Times New Roman" w:hAnsi="Times New Roman" w:cs="Times New Roman"/>
              </w:rPr>
            </w:pPr>
            <w:r w:rsidRPr="009C134D">
              <w:t>12</w:t>
            </w:r>
          </w:p>
        </w:tc>
        <w:tc>
          <w:tcPr>
            <w:tcW w:w="776" w:type="dxa"/>
          </w:tcPr>
          <w:p w14:paraId="7B825B3F" w14:textId="77777777" w:rsidR="007B77E1" w:rsidRDefault="007B77E1" w:rsidP="007B77E1">
            <w:pPr>
              <w:jc w:val="center"/>
              <w:rPr>
                <w:rFonts w:ascii="Times New Roman" w:hAnsi="Times New Roman" w:cs="Times New Roman"/>
                <w:b/>
                <w:i/>
                <w:iCs/>
                <w:sz w:val="20"/>
              </w:rPr>
            </w:pPr>
          </w:p>
          <w:p w14:paraId="0F27C2CF" w14:textId="78A560E0" w:rsidR="007B77E1" w:rsidRDefault="007B77E1" w:rsidP="007B77E1">
            <w:pPr>
              <w:jc w:val="center"/>
              <w:rPr>
                <w:rFonts w:ascii="Times New Roman" w:hAnsi="Times New Roman" w:cs="Times New Roman"/>
              </w:rPr>
            </w:pPr>
            <w:r w:rsidRPr="00060EA7">
              <w:rPr>
                <w:rFonts w:ascii="Times New Roman" w:hAnsi="Times New Roman" w:cs="Times New Roman"/>
                <w:b/>
                <w:i/>
                <w:iCs/>
                <w:sz w:val="20"/>
              </w:rPr>
              <w:t>Unité</w:t>
            </w:r>
          </w:p>
        </w:tc>
        <w:tc>
          <w:tcPr>
            <w:tcW w:w="1570" w:type="dxa"/>
            <w:vMerge/>
          </w:tcPr>
          <w:p w14:paraId="03692B1C" w14:textId="77777777" w:rsidR="007B77E1" w:rsidRPr="00047399" w:rsidRDefault="007B77E1" w:rsidP="007B77E1">
            <w:pPr>
              <w:jc w:val="both"/>
              <w:rPr>
                <w:rFonts w:ascii="Times New Roman" w:hAnsi="Times New Roman" w:cs="Times New Roman"/>
              </w:rPr>
            </w:pPr>
          </w:p>
        </w:tc>
        <w:tc>
          <w:tcPr>
            <w:tcW w:w="1110" w:type="dxa"/>
            <w:vMerge/>
          </w:tcPr>
          <w:p w14:paraId="74A79594" w14:textId="77777777" w:rsidR="007B77E1" w:rsidRPr="00047399" w:rsidRDefault="007B77E1" w:rsidP="007B77E1">
            <w:pPr>
              <w:jc w:val="both"/>
              <w:rPr>
                <w:rFonts w:ascii="Times New Roman" w:hAnsi="Times New Roman" w:cs="Times New Roman"/>
              </w:rPr>
            </w:pPr>
          </w:p>
        </w:tc>
        <w:tc>
          <w:tcPr>
            <w:tcW w:w="1110" w:type="dxa"/>
            <w:vMerge/>
          </w:tcPr>
          <w:p w14:paraId="5C2248BF" w14:textId="77777777" w:rsidR="007B77E1" w:rsidRPr="00047399" w:rsidRDefault="007B77E1" w:rsidP="007B77E1">
            <w:pPr>
              <w:jc w:val="both"/>
              <w:rPr>
                <w:rFonts w:ascii="Times New Roman" w:hAnsi="Times New Roman" w:cs="Times New Roman"/>
              </w:rPr>
            </w:pPr>
          </w:p>
        </w:tc>
        <w:tc>
          <w:tcPr>
            <w:tcW w:w="1910" w:type="dxa"/>
          </w:tcPr>
          <w:p w14:paraId="2A4DBC80" w14:textId="77777777" w:rsidR="007B77E1" w:rsidRPr="005E3DCE" w:rsidRDefault="007B77E1" w:rsidP="007B77E1">
            <w:pPr>
              <w:jc w:val="both"/>
              <w:rPr>
                <w:rFonts w:ascii="Times New Roman" w:hAnsi="Times New Roman" w:cs="Times New Roman"/>
              </w:rPr>
            </w:pPr>
          </w:p>
        </w:tc>
      </w:tr>
      <w:tr w:rsidR="007B77E1" w:rsidRPr="005E3DCE" w14:paraId="6DD97747" w14:textId="77777777" w:rsidTr="00665315">
        <w:trPr>
          <w:cantSplit/>
          <w:jc w:val="center"/>
        </w:trPr>
        <w:tc>
          <w:tcPr>
            <w:tcW w:w="923" w:type="dxa"/>
          </w:tcPr>
          <w:p w14:paraId="1534859E" w14:textId="266B40A9" w:rsidR="007B77E1" w:rsidRDefault="007B77E1" w:rsidP="007B77E1">
            <w:pPr>
              <w:jc w:val="center"/>
              <w:rPr>
                <w:rFonts w:ascii="Times New Roman" w:hAnsi="Times New Roman" w:cs="Times New Roman"/>
              </w:rPr>
            </w:pPr>
            <w:r w:rsidRPr="009C134D">
              <w:t>13</w:t>
            </w:r>
          </w:p>
        </w:tc>
        <w:tc>
          <w:tcPr>
            <w:tcW w:w="1536" w:type="dxa"/>
          </w:tcPr>
          <w:p w14:paraId="1AF6BB8B" w14:textId="359CA795" w:rsidR="007B77E1" w:rsidRPr="00D85EDE" w:rsidRDefault="007B77E1" w:rsidP="007B77E1">
            <w:r w:rsidRPr="009C134D">
              <w:t>Supports des Panneaux</w:t>
            </w:r>
          </w:p>
        </w:tc>
        <w:tc>
          <w:tcPr>
            <w:tcW w:w="1136" w:type="dxa"/>
          </w:tcPr>
          <w:p w14:paraId="0685965F" w14:textId="04931A91" w:rsidR="007B77E1" w:rsidRDefault="007B77E1" w:rsidP="007B77E1">
            <w:pPr>
              <w:jc w:val="center"/>
              <w:rPr>
                <w:rFonts w:ascii="Times New Roman" w:hAnsi="Times New Roman" w:cs="Times New Roman"/>
              </w:rPr>
            </w:pPr>
            <w:r w:rsidRPr="009C134D">
              <w:t>66</w:t>
            </w:r>
          </w:p>
        </w:tc>
        <w:tc>
          <w:tcPr>
            <w:tcW w:w="776" w:type="dxa"/>
          </w:tcPr>
          <w:p w14:paraId="60919A9A" w14:textId="77777777" w:rsidR="007B77E1" w:rsidRDefault="007B77E1" w:rsidP="007B77E1">
            <w:pPr>
              <w:jc w:val="center"/>
              <w:rPr>
                <w:rFonts w:ascii="Times New Roman" w:hAnsi="Times New Roman" w:cs="Times New Roman"/>
                <w:b/>
                <w:i/>
                <w:iCs/>
                <w:sz w:val="20"/>
              </w:rPr>
            </w:pPr>
          </w:p>
          <w:p w14:paraId="4DE669F1" w14:textId="52F3730D" w:rsidR="007B77E1" w:rsidRDefault="007B77E1" w:rsidP="007B77E1">
            <w:pPr>
              <w:jc w:val="center"/>
              <w:rPr>
                <w:rFonts w:ascii="Times New Roman" w:hAnsi="Times New Roman" w:cs="Times New Roman"/>
              </w:rPr>
            </w:pPr>
            <w:r w:rsidRPr="00060EA7">
              <w:rPr>
                <w:rFonts w:ascii="Times New Roman" w:hAnsi="Times New Roman" w:cs="Times New Roman"/>
                <w:b/>
                <w:i/>
                <w:iCs/>
                <w:sz w:val="20"/>
              </w:rPr>
              <w:t>Unité</w:t>
            </w:r>
          </w:p>
        </w:tc>
        <w:tc>
          <w:tcPr>
            <w:tcW w:w="1570" w:type="dxa"/>
            <w:vMerge/>
          </w:tcPr>
          <w:p w14:paraId="1B7B1B91" w14:textId="77777777" w:rsidR="007B77E1" w:rsidRPr="00047399" w:rsidRDefault="007B77E1" w:rsidP="007B77E1">
            <w:pPr>
              <w:jc w:val="both"/>
              <w:rPr>
                <w:rFonts w:ascii="Times New Roman" w:hAnsi="Times New Roman" w:cs="Times New Roman"/>
              </w:rPr>
            </w:pPr>
          </w:p>
        </w:tc>
        <w:tc>
          <w:tcPr>
            <w:tcW w:w="1110" w:type="dxa"/>
            <w:vMerge/>
          </w:tcPr>
          <w:p w14:paraId="5CDD5B6C" w14:textId="77777777" w:rsidR="007B77E1" w:rsidRPr="00047399" w:rsidRDefault="007B77E1" w:rsidP="007B77E1">
            <w:pPr>
              <w:jc w:val="both"/>
              <w:rPr>
                <w:rFonts w:ascii="Times New Roman" w:hAnsi="Times New Roman" w:cs="Times New Roman"/>
              </w:rPr>
            </w:pPr>
          </w:p>
        </w:tc>
        <w:tc>
          <w:tcPr>
            <w:tcW w:w="1110" w:type="dxa"/>
            <w:vMerge/>
          </w:tcPr>
          <w:p w14:paraId="33091E98" w14:textId="77777777" w:rsidR="007B77E1" w:rsidRPr="00047399" w:rsidRDefault="007B77E1" w:rsidP="007B77E1">
            <w:pPr>
              <w:jc w:val="both"/>
              <w:rPr>
                <w:rFonts w:ascii="Times New Roman" w:hAnsi="Times New Roman" w:cs="Times New Roman"/>
              </w:rPr>
            </w:pPr>
          </w:p>
        </w:tc>
        <w:tc>
          <w:tcPr>
            <w:tcW w:w="1910" w:type="dxa"/>
          </w:tcPr>
          <w:p w14:paraId="7FE77752" w14:textId="77777777" w:rsidR="007B77E1" w:rsidRPr="005E3DCE" w:rsidRDefault="007B77E1" w:rsidP="007B77E1">
            <w:pPr>
              <w:jc w:val="both"/>
              <w:rPr>
                <w:rFonts w:ascii="Times New Roman" w:hAnsi="Times New Roman" w:cs="Times New Roman"/>
              </w:rPr>
            </w:pPr>
          </w:p>
        </w:tc>
      </w:tr>
      <w:tr w:rsidR="007B77E1" w:rsidRPr="005E3DCE" w14:paraId="4C9FD78B" w14:textId="77777777" w:rsidTr="00665315">
        <w:trPr>
          <w:cantSplit/>
          <w:jc w:val="center"/>
        </w:trPr>
        <w:tc>
          <w:tcPr>
            <w:tcW w:w="923" w:type="dxa"/>
          </w:tcPr>
          <w:p w14:paraId="5C783C38" w14:textId="2BD63B9E" w:rsidR="007B77E1" w:rsidRDefault="007B77E1" w:rsidP="007B77E1">
            <w:pPr>
              <w:jc w:val="center"/>
              <w:rPr>
                <w:rFonts w:ascii="Times New Roman" w:hAnsi="Times New Roman" w:cs="Times New Roman"/>
              </w:rPr>
            </w:pPr>
            <w:r w:rsidRPr="009C134D">
              <w:t>14</w:t>
            </w:r>
          </w:p>
        </w:tc>
        <w:tc>
          <w:tcPr>
            <w:tcW w:w="1536" w:type="dxa"/>
          </w:tcPr>
          <w:p w14:paraId="0BAB0FF5" w14:textId="78658AAA" w:rsidR="007B77E1" w:rsidRPr="00EB0ACC" w:rsidRDefault="007B77E1" w:rsidP="007B77E1">
            <w:r w:rsidRPr="009C134D">
              <w:t>Inverseur automatique 63A</w:t>
            </w:r>
          </w:p>
        </w:tc>
        <w:tc>
          <w:tcPr>
            <w:tcW w:w="1136" w:type="dxa"/>
          </w:tcPr>
          <w:p w14:paraId="3C8FD4CA" w14:textId="2010DCE5" w:rsidR="007B77E1" w:rsidRDefault="007B77E1" w:rsidP="007B77E1">
            <w:pPr>
              <w:jc w:val="center"/>
              <w:rPr>
                <w:rFonts w:ascii="Times New Roman" w:hAnsi="Times New Roman" w:cs="Times New Roman"/>
              </w:rPr>
            </w:pPr>
            <w:r w:rsidRPr="009C134D">
              <w:t>12</w:t>
            </w:r>
          </w:p>
        </w:tc>
        <w:tc>
          <w:tcPr>
            <w:tcW w:w="776" w:type="dxa"/>
          </w:tcPr>
          <w:p w14:paraId="085D9AAA" w14:textId="77777777" w:rsidR="007B77E1" w:rsidRDefault="007B77E1" w:rsidP="007B77E1">
            <w:pPr>
              <w:jc w:val="center"/>
              <w:rPr>
                <w:rFonts w:ascii="Times New Roman" w:hAnsi="Times New Roman" w:cs="Times New Roman"/>
                <w:b/>
                <w:i/>
                <w:iCs/>
                <w:sz w:val="20"/>
              </w:rPr>
            </w:pPr>
          </w:p>
          <w:p w14:paraId="329BCBF2" w14:textId="77777777" w:rsidR="007B77E1" w:rsidRDefault="007B77E1" w:rsidP="007B77E1">
            <w:pPr>
              <w:jc w:val="center"/>
              <w:rPr>
                <w:rFonts w:ascii="Times New Roman" w:hAnsi="Times New Roman" w:cs="Times New Roman"/>
                <w:b/>
                <w:i/>
                <w:iCs/>
                <w:sz w:val="20"/>
              </w:rPr>
            </w:pPr>
          </w:p>
          <w:p w14:paraId="7D5DFFD3" w14:textId="77777777" w:rsidR="007B77E1" w:rsidRDefault="007B77E1" w:rsidP="007B77E1">
            <w:pPr>
              <w:jc w:val="center"/>
              <w:rPr>
                <w:rFonts w:ascii="Times New Roman" w:hAnsi="Times New Roman" w:cs="Times New Roman"/>
                <w:b/>
                <w:i/>
                <w:iCs/>
                <w:sz w:val="20"/>
              </w:rPr>
            </w:pPr>
          </w:p>
          <w:p w14:paraId="74E3185B" w14:textId="76520341" w:rsidR="007B77E1" w:rsidRDefault="007B77E1" w:rsidP="007B77E1">
            <w:pPr>
              <w:rPr>
                <w:rFonts w:ascii="Times New Roman" w:hAnsi="Times New Roman" w:cs="Times New Roman"/>
              </w:rPr>
            </w:pPr>
            <w:r w:rsidRPr="00060EA7">
              <w:rPr>
                <w:rFonts w:ascii="Times New Roman" w:hAnsi="Times New Roman" w:cs="Times New Roman"/>
                <w:b/>
                <w:i/>
                <w:iCs/>
                <w:sz w:val="20"/>
              </w:rPr>
              <w:t>Unité</w:t>
            </w:r>
          </w:p>
        </w:tc>
        <w:tc>
          <w:tcPr>
            <w:tcW w:w="1570" w:type="dxa"/>
            <w:vMerge/>
          </w:tcPr>
          <w:p w14:paraId="472A4622" w14:textId="77777777" w:rsidR="007B77E1" w:rsidRPr="00047399" w:rsidRDefault="007B77E1" w:rsidP="007B77E1">
            <w:pPr>
              <w:jc w:val="both"/>
              <w:rPr>
                <w:rFonts w:ascii="Times New Roman" w:hAnsi="Times New Roman" w:cs="Times New Roman"/>
              </w:rPr>
            </w:pPr>
          </w:p>
        </w:tc>
        <w:tc>
          <w:tcPr>
            <w:tcW w:w="1110" w:type="dxa"/>
            <w:vMerge/>
          </w:tcPr>
          <w:p w14:paraId="3BD14F8F" w14:textId="77777777" w:rsidR="007B77E1" w:rsidRPr="00047399" w:rsidRDefault="007B77E1" w:rsidP="007B77E1">
            <w:pPr>
              <w:jc w:val="both"/>
              <w:rPr>
                <w:rFonts w:ascii="Times New Roman" w:hAnsi="Times New Roman" w:cs="Times New Roman"/>
              </w:rPr>
            </w:pPr>
          </w:p>
        </w:tc>
        <w:tc>
          <w:tcPr>
            <w:tcW w:w="1110" w:type="dxa"/>
            <w:vMerge/>
          </w:tcPr>
          <w:p w14:paraId="67E5E62E" w14:textId="77777777" w:rsidR="007B77E1" w:rsidRPr="00047399" w:rsidRDefault="007B77E1" w:rsidP="007B77E1">
            <w:pPr>
              <w:jc w:val="both"/>
              <w:rPr>
                <w:rFonts w:ascii="Times New Roman" w:hAnsi="Times New Roman" w:cs="Times New Roman"/>
              </w:rPr>
            </w:pPr>
          </w:p>
        </w:tc>
        <w:tc>
          <w:tcPr>
            <w:tcW w:w="1910" w:type="dxa"/>
          </w:tcPr>
          <w:p w14:paraId="79BC6C9E" w14:textId="77777777" w:rsidR="007B77E1" w:rsidRPr="005E3DCE" w:rsidRDefault="007B77E1" w:rsidP="007B77E1">
            <w:pPr>
              <w:jc w:val="both"/>
              <w:rPr>
                <w:rFonts w:ascii="Times New Roman" w:hAnsi="Times New Roman" w:cs="Times New Roman"/>
              </w:rPr>
            </w:pPr>
          </w:p>
        </w:tc>
      </w:tr>
      <w:tr w:rsidR="007B77E1" w:rsidRPr="005E3DCE" w14:paraId="3F49FC8A" w14:textId="77777777" w:rsidTr="00665315">
        <w:trPr>
          <w:cantSplit/>
          <w:jc w:val="center"/>
        </w:trPr>
        <w:tc>
          <w:tcPr>
            <w:tcW w:w="923" w:type="dxa"/>
          </w:tcPr>
          <w:p w14:paraId="138A754F" w14:textId="3DB7510A" w:rsidR="007B77E1" w:rsidRPr="004009F8" w:rsidRDefault="007B77E1" w:rsidP="007B77E1">
            <w:pPr>
              <w:jc w:val="center"/>
            </w:pPr>
            <w:r w:rsidRPr="009C134D">
              <w:lastRenderedPageBreak/>
              <w:t>15</w:t>
            </w:r>
          </w:p>
        </w:tc>
        <w:tc>
          <w:tcPr>
            <w:tcW w:w="1536" w:type="dxa"/>
          </w:tcPr>
          <w:p w14:paraId="41C323D4" w14:textId="4858A362" w:rsidR="007B77E1" w:rsidRPr="004009F8" w:rsidRDefault="007B77E1" w:rsidP="007B77E1">
            <w:r w:rsidRPr="009C134D">
              <w:t>Accessoires (Inverseurs Automatiques, Cosses, Disjoncteurs, Tuyaux PVC + Accessoires, Prises murales apparents, Câbles terre 2,5mm...)</w:t>
            </w:r>
          </w:p>
        </w:tc>
        <w:tc>
          <w:tcPr>
            <w:tcW w:w="1136" w:type="dxa"/>
          </w:tcPr>
          <w:p w14:paraId="76424478" w14:textId="6588DF0A" w:rsidR="007B77E1" w:rsidRPr="004009F8" w:rsidRDefault="007B77E1" w:rsidP="007B77E1">
            <w:pPr>
              <w:jc w:val="center"/>
            </w:pPr>
            <w:r w:rsidRPr="009C134D">
              <w:t>12</w:t>
            </w:r>
          </w:p>
        </w:tc>
        <w:tc>
          <w:tcPr>
            <w:tcW w:w="776" w:type="dxa"/>
          </w:tcPr>
          <w:p w14:paraId="6749A23B" w14:textId="4FEA3185" w:rsidR="007B77E1" w:rsidRDefault="007B77E1" w:rsidP="007B77E1">
            <w:pPr>
              <w:jc w:val="center"/>
              <w:rPr>
                <w:rFonts w:ascii="Times New Roman" w:hAnsi="Times New Roman" w:cs="Times New Roman"/>
                <w:b/>
                <w:i/>
                <w:iCs/>
                <w:sz w:val="20"/>
              </w:rPr>
            </w:pPr>
            <w:r w:rsidRPr="00086BF5">
              <w:rPr>
                <w:rFonts w:ascii="Times New Roman" w:hAnsi="Times New Roman" w:cs="Times New Roman"/>
                <w:b/>
                <w:i/>
                <w:iCs/>
                <w:sz w:val="20"/>
              </w:rPr>
              <w:t>Unité</w:t>
            </w:r>
          </w:p>
        </w:tc>
        <w:tc>
          <w:tcPr>
            <w:tcW w:w="1570" w:type="dxa"/>
          </w:tcPr>
          <w:p w14:paraId="0EE1AE58" w14:textId="77777777" w:rsidR="007B77E1" w:rsidRPr="00047399" w:rsidRDefault="007B77E1" w:rsidP="007B77E1">
            <w:pPr>
              <w:jc w:val="both"/>
              <w:rPr>
                <w:rFonts w:ascii="Times New Roman" w:hAnsi="Times New Roman" w:cs="Times New Roman"/>
              </w:rPr>
            </w:pPr>
          </w:p>
        </w:tc>
        <w:tc>
          <w:tcPr>
            <w:tcW w:w="1110" w:type="dxa"/>
          </w:tcPr>
          <w:p w14:paraId="02EA1195" w14:textId="77777777" w:rsidR="007B77E1" w:rsidRPr="00047399" w:rsidRDefault="007B77E1" w:rsidP="007B77E1">
            <w:pPr>
              <w:jc w:val="both"/>
              <w:rPr>
                <w:rFonts w:ascii="Times New Roman" w:hAnsi="Times New Roman" w:cs="Times New Roman"/>
              </w:rPr>
            </w:pPr>
          </w:p>
        </w:tc>
        <w:tc>
          <w:tcPr>
            <w:tcW w:w="1110" w:type="dxa"/>
          </w:tcPr>
          <w:p w14:paraId="68B129AA" w14:textId="77777777" w:rsidR="007B77E1" w:rsidRPr="00047399" w:rsidRDefault="007B77E1" w:rsidP="007B77E1">
            <w:pPr>
              <w:jc w:val="both"/>
              <w:rPr>
                <w:rFonts w:ascii="Times New Roman" w:hAnsi="Times New Roman" w:cs="Times New Roman"/>
              </w:rPr>
            </w:pPr>
          </w:p>
        </w:tc>
        <w:tc>
          <w:tcPr>
            <w:tcW w:w="1910" w:type="dxa"/>
          </w:tcPr>
          <w:p w14:paraId="6F9842DD" w14:textId="77777777" w:rsidR="007B77E1" w:rsidRPr="005E3DCE" w:rsidRDefault="007B77E1" w:rsidP="007B77E1">
            <w:pPr>
              <w:jc w:val="both"/>
              <w:rPr>
                <w:rFonts w:ascii="Times New Roman" w:hAnsi="Times New Roman" w:cs="Times New Roman"/>
              </w:rPr>
            </w:pPr>
          </w:p>
        </w:tc>
      </w:tr>
    </w:tbl>
    <w:p w14:paraId="41ABDDD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96A5E6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0B401A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34437EC" w14:textId="77777777" w:rsidR="00045A48" w:rsidRPr="00045A48" w:rsidRDefault="00045A48" w:rsidP="00045A48">
      <w:pPr>
        <w:spacing w:after="200" w:line="240" w:lineRule="auto"/>
        <w:jc w:val="both"/>
        <w:rPr>
          <w:rFonts w:ascii="Times New Roman" w:eastAsia="Times New Roman" w:hAnsi="Times New Roman" w:cs="Times New Roman"/>
          <w:sz w:val="24"/>
          <w:szCs w:val="24"/>
          <w:lang w:eastAsia="fr-FR"/>
        </w:rPr>
      </w:pPr>
      <w:r w:rsidRPr="00C01864">
        <w:rPr>
          <w:rFonts w:ascii="Times New Roman" w:eastAsia="Times New Roman" w:hAnsi="Times New Roman" w:cs="Times New Roman"/>
          <w:sz w:val="24"/>
          <w:szCs w:val="24"/>
          <w:lang w:eastAsia="fr-FR"/>
        </w:rPr>
        <w:t xml:space="preserve">Nom du Soumissionnaire </w:t>
      </w:r>
      <w:r w:rsidRPr="00045A48">
        <w:rPr>
          <w:rFonts w:ascii="Times New Roman" w:eastAsia="Times New Roman" w:hAnsi="Times New Roman" w:cs="Times New Roman"/>
          <w:sz w:val="24"/>
          <w:szCs w:val="24"/>
          <w:lang w:eastAsia="fr-FR"/>
        </w:rPr>
        <w:t>[Insérer le nom du Soumissionnaire]</w:t>
      </w:r>
      <w:r>
        <w:rPr>
          <w:rFonts w:ascii="Times New Roman" w:eastAsia="Times New Roman" w:hAnsi="Times New Roman" w:cs="Times New Roman"/>
          <w:sz w:val="24"/>
          <w:szCs w:val="24"/>
          <w:lang w:eastAsia="fr-FR"/>
        </w:rPr>
        <w:t xml:space="preserve"> Signature </w:t>
      </w:r>
      <w:r w:rsidRPr="00045A48">
        <w:rPr>
          <w:rFonts w:ascii="Times New Roman" w:eastAsia="Times New Roman" w:hAnsi="Times New Roman" w:cs="Times New Roman"/>
          <w:sz w:val="24"/>
          <w:szCs w:val="24"/>
          <w:lang w:eastAsia="fr-FR"/>
        </w:rPr>
        <w:t xml:space="preserve">[Insérer signature] </w:t>
      </w:r>
    </w:p>
    <w:p w14:paraId="3B220278" w14:textId="77777777" w:rsidR="00045A48" w:rsidRPr="00045A48" w:rsidRDefault="00045A48" w:rsidP="00045A48">
      <w:pPr>
        <w:spacing w:after="200" w:line="240" w:lineRule="auto"/>
        <w:jc w:val="both"/>
        <w:rPr>
          <w:rFonts w:ascii="Times New Roman" w:eastAsia="Times New Roman" w:hAnsi="Times New Roman" w:cs="Times New Roman"/>
          <w:sz w:val="24"/>
          <w:szCs w:val="24"/>
          <w:lang w:eastAsia="fr-FR"/>
        </w:rPr>
      </w:pPr>
      <w:r w:rsidRPr="00C01864">
        <w:rPr>
          <w:rFonts w:ascii="Times New Roman" w:eastAsia="Times New Roman" w:hAnsi="Times New Roman" w:cs="Times New Roman"/>
          <w:sz w:val="24"/>
          <w:szCs w:val="24"/>
          <w:lang w:eastAsia="fr-FR"/>
        </w:rPr>
        <w:t xml:space="preserve">Date </w:t>
      </w:r>
      <w:r w:rsidRPr="00045A48">
        <w:rPr>
          <w:rFonts w:ascii="Times New Roman" w:eastAsia="Times New Roman" w:hAnsi="Times New Roman" w:cs="Times New Roman"/>
          <w:sz w:val="24"/>
          <w:szCs w:val="24"/>
          <w:lang w:eastAsia="fr-FR"/>
        </w:rPr>
        <w:t>[Insérer la date]</w:t>
      </w:r>
    </w:p>
    <w:p w14:paraId="14AFA5D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17A7BA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2E6AAB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53E4204" w14:textId="77777777" w:rsidR="004A5E45" w:rsidRDefault="004A5E45" w:rsidP="0059272A">
      <w:pPr>
        <w:spacing w:after="200" w:line="240" w:lineRule="auto"/>
        <w:jc w:val="both"/>
        <w:rPr>
          <w:rFonts w:ascii="Times New Roman" w:eastAsia="Times New Roman" w:hAnsi="Times New Roman" w:cs="Times New Roman"/>
          <w:sz w:val="24"/>
          <w:szCs w:val="24"/>
          <w:lang w:eastAsia="fr-FR"/>
        </w:rPr>
      </w:pPr>
    </w:p>
    <w:p w14:paraId="5FDC9119" w14:textId="77777777" w:rsidR="004A5E45" w:rsidRDefault="004A5E45" w:rsidP="0059272A">
      <w:pPr>
        <w:spacing w:after="200" w:line="240" w:lineRule="auto"/>
        <w:jc w:val="both"/>
        <w:rPr>
          <w:rFonts w:ascii="Times New Roman" w:eastAsia="Times New Roman" w:hAnsi="Times New Roman" w:cs="Times New Roman"/>
          <w:sz w:val="24"/>
          <w:szCs w:val="24"/>
          <w:lang w:eastAsia="fr-FR"/>
        </w:rPr>
      </w:pPr>
    </w:p>
    <w:p w14:paraId="348BB7AB" w14:textId="77777777" w:rsidR="004A5E45" w:rsidRDefault="004A5E45" w:rsidP="0059272A">
      <w:pPr>
        <w:spacing w:after="200" w:line="240" w:lineRule="auto"/>
        <w:jc w:val="both"/>
        <w:rPr>
          <w:rFonts w:ascii="Times New Roman" w:eastAsia="Times New Roman" w:hAnsi="Times New Roman" w:cs="Times New Roman"/>
          <w:sz w:val="24"/>
          <w:szCs w:val="24"/>
          <w:lang w:eastAsia="fr-FR"/>
        </w:rPr>
      </w:pPr>
    </w:p>
    <w:p w14:paraId="1FCCA915" w14:textId="77777777" w:rsidR="004A5E45" w:rsidRDefault="004A5E45" w:rsidP="0059272A">
      <w:pPr>
        <w:spacing w:after="200" w:line="240" w:lineRule="auto"/>
        <w:jc w:val="both"/>
        <w:rPr>
          <w:rFonts w:ascii="Times New Roman" w:eastAsia="Times New Roman" w:hAnsi="Times New Roman" w:cs="Times New Roman"/>
          <w:sz w:val="24"/>
          <w:szCs w:val="24"/>
          <w:lang w:eastAsia="fr-FR"/>
        </w:rPr>
      </w:pPr>
    </w:p>
    <w:p w14:paraId="75A033E3" w14:textId="77777777" w:rsidR="004A5E45" w:rsidRDefault="004A5E45" w:rsidP="0059272A">
      <w:pPr>
        <w:spacing w:after="200" w:line="240" w:lineRule="auto"/>
        <w:jc w:val="both"/>
        <w:rPr>
          <w:rFonts w:ascii="Times New Roman" w:eastAsia="Times New Roman" w:hAnsi="Times New Roman" w:cs="Times New Roman"/>
          <w:sz w:val="24"/>
          <w:szCs w:val="24"/>
          <w:lang w:eastAsia="fr-FR"/>
        </w:rPr>
      </w:pPr>
    </w:p>
    <w:p w14:paraId="2022D4D3" w14:textId="77777777" w:rsidR="004A5E45" w:rsidRDefault="004A5E45" w:rsidP="0059272A">
      <w:pPr>
        <w:spacing w:after="200" w:line="240" w:lineRule="auto"/>
        <w:jc w:val="both"/>
        <w:rPr>
          <w:rFonts w:ascii="Times New Roman" w:eastAsia="Times New Roman" w:hAnsi="Times New Roman" w:cs="Times New Roman"/>
          <w:sz w:val="24"/>
          <w:szCs w:val="24"/>
          <w:lang w:eastAsia="fr-FR"/>
        </w:rPr>
      </w:pPr>
    </w:p>
    <w:p w14:paraId="20478D11" w14:textId="77777777" w:rsidR="004A5E45" w:rsidRDefault="004A5E45" w:rsidP="0059272A">
      <w:pPr>
        <w:spacing w:after="200" w:line="240" w:lineRule="auto"/>
        <w:jc w:val="both"/>
        <w:rPr>
          <w:rFonts w:ascii="Times New Roman" w:eastAsia="Times New Roman" w:hAnsi="Times New Roman" w:cs="Times New Roman"/>
          <w:sz w:val="24"/>
          <w:szCs w:val="24"/>
          <w:lang w:eastAsia="fr-FR"/>
        </w:rPr>
      </w:pPr>
    </w:p>
    <w:p w14:paraId="76DECE90"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1D943CF1"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2A537223"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01F3D5CB"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5627123C"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1F399CBD"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03F38FF9"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0331DF2B"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13CC0AEA" w14:textId="77777777" w:rsidR="0044097E" w:rsidRDefault="0044097E" w:rsidP="0059272A">
      <w:pPr>
        <w:spacing w:after="200" w:line="240" w:lineRule="auto"/>
        <w:jc w:val="both"/>
        <w:rPr>
          <w:rFonts w:ascii="Times New Roman" w:eastAsia="Times New Roman" w:hAnsi="Times New Roman" w:cs="Times New Roman"/>
          <w:sz w:val="24"/>
          <w:szCs w:val="24"/>
          <w:lang w:eastAsia="fr-FR"/>
        </w:rPr>
      </w:pPr>
    </w:p>
    <w:p w14:paraId="15CB5F85" w14:textId="77777777" w:rsidR="00763598" w:rsidRPr="00313AA5" w:rsidRDefault="00C9245C" w:rsidP="00C239FC">
      <w:pPr>
        <w:pStyle w:val="Style2"/>
        <w:jc w:val="center"/>
        <w:rPr>
          <w:b/>
          <w:sz w:val="24"/>
          <w:szCs w:val="24"/>
        </w:rPr>
      </w:pPr>
      <w:bookmarkStart w:id="78" w:name="_Toc494878565"/>
      <w:r w:rsidRPr="00313AA5">
        <w:rPr>
          <w:b/>
          <w:sz w:val="24"/>
          <w:szCs w:val="24"/>
        </w:rPr>
        <w:t xml:space="preserve">2. </w:t>
      </w:r>
      <w:r w:rsidR="00763598" w:rsidRPr="00313AA5">
        <w:rPr>
          <w:b/>
          <w:sz w:val="24"/>
          <w:szCs w:val="24"/>
        </w:rPr>
        <w:t>Liste des Services connexes et calendrier de réalisation</w:t>
      </w:r>
      <w:bookmarkEnd w:id="78"/>
    </w:p>
    <w:p w14:paraId="361C20BF" w14:textId="77777777" w:rsidR="00763598" w:rsidRPr="00313AA5" w:rsidRDefault="00763598" w:rsidP="0059272A">
      <w:pPr>
        <w:spacing w:after="200" w:line="240" w:lineRule="auto"/>
        <w:jc w:val="both"/>
        <w:rPr>
          <w:rFonts w:ascii="Times New Roman" w:eastAsia="Times New Roman" w:hAnsi="Times New Roman" w:cs="Times New Roman"/>
          <w:sz w:val="24"/>
          <w:szCs w:val="24"/>
          <w:lang w:eastAsia="fr-FR"/>
        </w:rPr>
      </w:pPr>
    </w:p>
    <w:p w14:paraId="70211866" w14:textId="77777777" w:rsidR="00763598" w:rsidRPr="00313AA5" w:rsidRDefault="00763598" w:rsidP="0059272A">
      <w:pPr>
        <w:spacing w:after="200" w:line="240" w:lineRule="auto"/>
        <w:jc w:val="both"/>
        <w:rPr>
          <w:rFonts w:ascii="Times New Roman" w:eastAsia="Times New Roman" w:hAnsi="Times New Roman" w:cs="Times New Roman"/>
          <w:i/>
          <w:sz w:val="24"/>
          <w:szCs w:val="24"/>
          <w:lang w:eastAsia="fr-FR"/>
        </w:rPr>
      </w:pPr>
      <w:r w:rsidRPr="00313AA5">
        <w:rPr>
          <w:rFonts w:ascii="Times New Roman" w:eastAsia="Times New Roman" w:hAnsi="Times New Roman" w:cs="Times New Roman"/>
          <w:i/>
          <w:sz w:val="24"/>
          <w:szCs w:val="24"/>
          <w:lang w:eastAsia="fr-FR"/>
        </w:rPr>
        <w:t>[Ce tableau est rempli par l’Autorité contractante. Les dates de prestation des services doivent être réalistes. Ces dates, dans l’hypothèse de l’existence de services accessoires à la livraison (pose et installation) de fournitures, doivent être cohérentes avec les dates de livraison desdites fournitures]</w:t>
      </w:r>
    </w:p>
    <w:p w14:paraId="40B1F92A" w14:textId="77777777" w:rsidR="00763598" w:rsidRPr="00313AA5" w:rsidRDefault="00763598" w:rsidP="0059272A">
      <w:pPr>
        <w:spacing w:after="200" w:line="240" w:lineRule="auto"/>
        <w:jc w:val="both"/>
        <w:rPr>
          <w:rFonts w:ascii="Times New Roman" w:eastAsia="Times New Roman" w:hAnsi="Times New Roman" w:cs="Times New Roman"/>
          <w:sz w:val="24"/>
          <w:szCs w:val="24"/>
          <w:lang w:eastAsia="fr-FR"/>
        </w:rPr>
      </w:pPr>
    </w:p>
    <w:tbl>
      <w:tblPr>
        <w:tblW w:w="889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78"/>
        <w:gridCol w:w="1949"/>
        <w:gridCol w:w="1276"/>
        <w:gridCol w:w="992"/>
        <w:gridCol w:w="1578"/>
        <w:gridCol w:w="1824"/>
      </w:tblGrid>
      <w:tr w:rsidR="007504B0" w:rsidRPr="00313AA5" w14:paraId="411E3FD8" w14:textId="77777777" w:rsidTr="0062038A">
        <w:trPr>
          <w:cantSplit/>
          <w:trHeight w:val="520"/>
          <w:jc w:val="center"/>
        </w:trPr>
        <w:tc>
          <w:tcPr>
            <w:tcW w:w="8897" w:type="dxa"/>
            <w:gridSpan w:val="6"/>
          </w:tcPr>
          <w:p w14:paraId="055C4DB8" w14:textId="73F17555" w:rsidR="007504B0" w:rsidRPr="00313AA5" w:rsidRDefault="008E1C3E" w:rsidP="006C4707">
            <w:pPr>
              <w:spacing w:before="120"/>
              <w:ind w:left="-18"/>
              <w:jc w:val="center"/>
              <w:rPr>
                <w:rFonts w:ascii="Times New Roman" w:hAnsi="Times New Roman" w:cs="Times New Roman"/>
                <w:b/>
                <w:bCs/>
                <w:sz w:val="24"/>
                <w:szCs w:val="24"/>
              </w:rPr>
            </w:pPr>
            <w:r w:rsidRPr="008E1C3E">
              <w:rPr>
                <w:rFonts w:ascii="Times New Roman" w:hAnsi="Times New Roman" w:cs="Times New Roman"/>
                <w:b/>
                <w:bCs/>
                <w:sz w:val="24"/>
                <w:szCs w:val="24"/>
              </w:rPr>
              <w:t>Renforcement de capacité des installations solaires de 12 services relevant Budgétairement de la Direction Régionale du Budget du District de Bamako</w:t>
            </w:r>
          </w:p>
        </w:tc>
      </w:tr>
      <w:tr w:rsidR="00763598" w:rsidRPr="00313AA5" w14:paraId="14D6D2A2" w14:textId="77777777" w:rsidTr="00D87327">
        <w:trPr>
          <w:cantSplit/>
          <w:trHeight w:val="520"/>
          <w:jc w:val="center"/>
        </w:trPr>
        <w:tc>
          <w:tcPr>
            <w:tcW w:w="1278" w:type="dxa"/>
            <w:vMerge w:val="restart"/>
          </w:tcPr>
          <w:p w14:paraId="06B0A0B2" w14:textId="77777777" w:rsidR="00763598" w:rsidRPr="00313AA5" w:rsidRDefault="00763598" w:rsidP="006C4707">
            <w:pPr>
              <w:tabs>
                <w:tab w:val="left" w:pos="188"/>
              </w:tabs>
              <w:spacing w:before="120"/>
              <w:jc w:val="center"/>
              <w:rPr>
                <w:rFonts w:ascii="Times New Roman" w:hAnsi="Times New Roman" w:cs="Times New Roman"/>
                <w:b/>
                <w:bCs/>
                <w:sz w:val="24"/>
                <w:szCs w:val="24"/>
              </w:rPr>
            </w:pPr>
          </w:p>
          <w:p w14:paraId="41117760" w14:textId="77777777" w:rsidR="00763598" w:rsidRPr="00313AA5" w:rsidRDefault="00763598" w:rsidP="006C4707">
            <w:pPr>
              <w:tabs>
                <w:tab w:val="left" w:pos="188"/>
              </w:tabs>
              <w:spacing w:before="120"/>
              <w:jc w:val="center"/>
              <w:rPr>
                <w:rFonts w:ascii="Times New Roman" w:hAnsi="Times New Roman" w:cs="Times New Roman"/>
                <w:b/>
                <w:bCs/>
                <w:sz w:val="24"/>
                <w:szCs w:val="24"/>
              </w:rPr>
            </w:pPr>
            <w:r w:rsidRPr="00313AA5">
              <w:rPr>
                <w:rFonts w:ascii="Times New Roman" w:hAnsi="Times New Roman" w:cs="Times New Roman"/>
                <w:b/>
                <w:bCs/>
                <w:sz w:val="24"/>
                <w:szCs w:val="24"/>
              </w:rPr>
              <w:t>Service</w:t>
            </w:r>
          </w:p>
        </w:tc>
        <w:tc>
          <w:tcPr>
            <w:tcW w:w="1949" w:type="dxa"/>
            <w:vMerge w:val="restart"/>
          </w:tcPr>
          <w:p w14:paraId="561D65E1" w14:textId="77777777" w:rsidR="00763598" w:rsidRPr="00313AA5" w:rsidRDefault="00763598" w:rsidP="006C4707">
            <w:pPr>
              <w:spacing w:before="120"/>
              <w:jc w:val="center"/>
              <w:rPr>
                <w:rFonts w:ascii="Times New Roman" w:hAnsi="Times New Roman" w:cs="Times New Roman"/>
                <w:b/>
                <w:bCs/>
                <w:sz w:val="24"/>
                <w:szCs w:val="24"/>
              </w:rPr>
            </w:pPr>
          </w:p>
          <w:p w14:paraId="40DA57EF" w14:textId="77777777" w:rsidR="00763598" w:rsidRPr="00313AA5" w:rsidRDefault="00763598" w:rsidP="006C4707">
            <w:pPr>
              <w:spacing w:before="120"/>
              <w:jc w:val="center"/>
              <w:rPr>
                <w:rFonts w:ascii="Times New Roman" w:hAnsi="Times New Roman" w:cs="Times New Roman"/>
                <w:b/>
                <w:bCs/>
                <w:sz w:val="24"/>
                <w:szCs w:val="24"/>
              </w:rPr>
            </w:pPr>
            <w:r w:rsidRPr="00313AA5">
              <w:rPr>
                <w:rFonts w:ascii="Times New Roman" w:hAnsi="Times New Roman" w:cs="Times New Roman"/>
                <w:b/>
                <w:bCs/>
                <w:sz w:val="24"/>
                <w:szCs w:val="24"/>
              </w:rPr>
              <w:t>Description du Service</w:t>
            </w:r>
          </w:p>
        </w:tc>
        <w:tc>
          <w:tcPr>
            <w:tcW w:w="1276" w:type="dxa"/>
            <w:vMerge w:val="restart"/>
          </w:tcPr>
          <w:p w14:paraId="136C3495" w14:textId="77777777" w:rsidR="00763598" w:rsidRPr="00313AA5" w:rsidRDefault="00763598" w:rsidP="006C4707">
            <w:pPr>
              <w:spacing w:before="120"/>
              <w:jc w:val="center"/>
              <w:rPr>
                <w:rFonts w:ascii="Times New Roman" w:hAnsi="Times New Roman" w:cs="Times New Roman"/>
                <w:b/>
                <w:bCs/>
                <w:sz w:val="24"/>
                <w:szCs w:val="24"/>
              </w:rPr>
            </w:pPr>
          </w:p>
          <w:p w14:paraId="3929F9EB" w14:textId="4353D365" w:rsidR="00763598" w:rsidRPr="00313AA5" w:rsidRDefault="00763598" w:rsidP="007F6907">
            <w:pPr>
              <w:spacing w:before="120"/>
              <w:jc w:val="center"/>
              <w:rPr>
                <w:rFonts w:ascii="Times New Roman" w:hAnsi="Times New Roman" w:cs="Times New Roman"/>
                <w:b/>
                <w:bCs/>
                <w:sz w:val="24"/>
                <w:szCs w:val="24"/>
              </w:rPr>
            </w:pPr>
            <w:r w:rsidRPr="00313AA5">
              <w:rPr>
                <w:rFonts w:ascii="Times New Roman" w:hAnsi="Times New Roman" w:cs="Times New Roman"/>
                <w:b/>
                <w:bCs/>
                <w:sz w:val="24"/>
                <w:szCs w:val="24"/>
              </w:rPr>
              <w:t>Quantité</w:t>
            </w:r>
          </w:p>
        </w:tc>
        <w:tc>
          <w:tcPr>
            <w:tcW w:w="992" w:type="dxa"/>
            <w:vMerge w:val="restart"/>
          </w:tcPr>
          <w:p w14:paraId="1A657248" w14:textId="77777777" w:rsidR="00763598" w:rsidRPr="00313AA5" w:rsidRDefault="00763598" w:rsidP="006C4707">
            <w:pPr>
              <w:spacing w:before="120"/>
              <w:jc w:val="center"/>
              <w:rPr>
                <w:rFonts w:ascii="Times New Roman" w:hAnsi="Times New Roman" w:cs="Times New Roman"/>
                <w:b/>
                <w:bCs/>
                <w:sz w:val="24"/>
                <w:szCs w:val="24"/>
              </w:rPr>
            </w:pPr>
          </w:p>
          <w:p w14:paraId="40DDF9B1" w14:textId="77777777" w:rsidR="00763598" w:rsidRPr="00313AA5" w:rsidRDefault="00763598" w:rsidP="006C4707">
            <w:pPr>
              <w:spacing w:before="120"/>
              <w:jc w:val="center"/>
              <w:rPr>
                <w:rFonts w:ascii="Times New Roman" w:hAnsi="Times New Roman" w:cs="Times New Roman"/>
                <w:b/>
                <w:bCs/>
                <w:sz w:val="24"/>
                <w:szCs w:val="24"/>
              </w:rPr>
            </w:pPr>
            <w:r w:rsidRPr="00313AA5">
              <w:rPr>
                <w:rFonts w:ascii="Times New Roman" w:hAnsi="Times New Roman" w:cs="Times New Roman"/>
                <w:b/>
                <w:bCs/>
                <w:sz w:val="24"/>
                <w:szCs w:val="24"/>
              </w:rPr>
              <w:t>Unité physique</w:t>
            </w:r>
          </w:p>
        </w:tc>
        <w:tc>
          <w:tcPr>
            <w:tcW w:w="1578" w:type="dxa"/>
            <w:vMerge w:val="restart"/>
          </w:tcPr>
          <w:p w14:paraId="1EC0C45C" w14:textId="77777777" w:rsidR="00763598" w:rsidRPr="00313AA5" w:rsidRDefault="00763598" w:rsidP="006C4707">
            <w:pPr>
              <w:spacing w:before="120"/>
              <w:jc w:val="center"/>
              <w:rPr>
                <w:rFonts w:ascii="Times New Roman" w:hAnsi="Times New Roman" w:cs="Times New Roman"/>
                <w:b/>
                <w:bCs/>
                <w:sz w:val="24"/>
                <w:szCs w:val="24"/>
              </w:rPr>
            </w:pPr>
            <w:r w:rsidRPr="00313AA5">
              <w:rPr>
                <w:rFonts w:ascii="Times New Roman" w:hAnsi="Times New Roman" w:cs="Times New Roman"/>
                <w:b/>
                <w:bCs/>
                <w:sz w:val="24"/>
                <w:szCs w:val="24"/>
              </w:rPr>
              <w:t>Site ou lieu où les Services doivent être prestés</w:t>
            </w:r>
          </w:p>
        </w:tc>
        <w:tc>
          <w:tcPr>
            <w:tcW w:w="1824" w:type="dxa"/>
            <w:vMerge w:val="restart"/>
          </w:tcPr>
          <w:p w14:paraId="6439B4B8" w14:textId="77777777" w:rsidR="00763598" w:rsidRPr="00313AA5" w:rsidRDefault="00763598" w:rsidP="006C4707">
            <w:pPr>
              <w:spacing w:before="120"/>
              <w:ind w:left="-18"/>
              <w:jc w:val="center"/>
              <w:rPr>
                <w:rFonts w:ascii="Times New Roman" w:hAnsi="Times New Roman" w:cs="Times New Roman"/>
                <w:b/>
                <w:bCs/>
                <w:sz w:val="24"/>
                <w:szCs w:val="24"/>
              </w:rPr>
            </w:pPr>
            <w:r w:rsidRPr="00313AA5">
              <w:rPr>
                <w:rFonts w:ascii="Times New Roman" w:hAnsi="Times New Roman" w:cs="Times New Roman"/>
                <w:b/>
                <w:bCs/>
                <w:sz w:val="24"/>
                <w:szCs w:val="24"/>
              </w:rPr>
              <w:t>Date finale de prestation des Services</w:t>
            </w:r>
          </w:p>
        </w:tc>
      </w:tr>
      <w:tr w:rsidR="00763598" w:rsidRPr="00313AA5" w14:paraId="580CDCC3" w14:textId="77777777" w:rsidTr="00D87327">
        <w:trPr>
          <w:cantSplit/>
          <w:trHeight w:val="458"/>
          <w:jc w:val="center"/>
        </w:trPr>
        <w:tc>
          <w:tcPr>
            <w:tcW w:w="1278" w:type="dxa"/>
            <w:vMerge/>
            <w:vAlign w:val="center"/>
          </w:tcPr>
          <w:p w14:paraId="105B57E3" w14:textId="77777777" w:rsidR="00763598" w:rsidRPr="00313AA5" w:rsidRDefault="00763598" w:rsidP="006C4707">
            <w:pPr>
              <w:rPr>
                <w:rFonts w:ascii="Times New Roman" w:hAnsi="Times New Roman" w:cs="Times New Roman"/>
                <w:b/>
                <w:bCs/>
                <w:sz w:val="24"/>
                <w:szCs w:val="24"/>
              </w:rPr>
            </w:pPr>
          </w:p>
        </w:tc>
        <w:tc>
          <w:tcPr>
            <w:tcW w:w="1949" w:type="dxa"/>
            <w:vMerge/>
            <w:vAlign w:val="center"/>
          </w:tcPr>
          <w:p w14:paraId="1B475A70" w14:textId="77777777" w:rsidR="00763598" w:rsidRPr="00313AA5" w:rsidRDefault="00763598" w:rsidP="006C4707">
            <w:pPr>
              <w:rPr>
                <w:rFonts w:ascii="Times New Roman" w:hAnsi="Times New Roman" w:cs="Times New Roman"/>
                <w:b/>
                <w:bCs/>
                <w:sz w:val="24"/>
                <w:szCs w:val="24"/>
              </w:rPr>
            </w:pPr>
          </w:p>
        </w:tc>
        <w:tc>
          <w:tcPr>
            <w:tcW w:w="1276" w:type="dxa"/>
            <w:vMerge/>
            <w:vAlign w:val="center"/>
          </w:tcPr>
          <w:p w14:paraId="1B652C4B" w14:textId="77777777" w:rsidR="00763598" w:rsidRPr="00313AA5" w:rsidRDefault="00763598" w:rsidP="006C4707">
            <w:pPr>
              <w:rPr>
                <w:rFonts w:ascii="Times New Roman" w:hAnsi="Times New Roman" w:cs="Times New Roman"/>
                <w:b/>
                <w:bCs/>
                <w:sz w:val="24"/>
                <w:szCs w:val="24"/>
              </w:rPr>
            </w:pPr>
          </w:p>
        </w:tc>
        <w:tc>
          <w:tcPr>
            <w:tcW w:w="992" w:type="dxa"/>
            <w:vMerge/>
            <w:vAlign w:val="center"/>
          </w:tcPr>
          <w:p w14:paraId="1360F62A" w14:textId="77777777" w:rsidR="00763598" w:rsidRPr="00313AA5" w:rsidRDefault="00763598" w:rsidP="006C4707">
            <w:pPr>
              <w:rPr>
                <w:rFonts w:ascii="Times New Roman" w:hAnsi="Times New Roman" w:cs="Times New Roman"/>
                <w:b/>
                <w:bCs/>
                <w:sz w:val="24"/>
                <w:szCs w:val="24"/>
              </w:rPr>
            </w:pPr>
          </w:p>
        </w:tc>
        <w:tc>
          <w:tcPr>
            <w:tcW w:w="1578" w:type="dxa"/>
            <w:vMerge/>
            <w:vAlign w:val="center"/>
          </w:tcPr>
          <w:p w14:paraId="09D07696" w14:textId="77777777" w:rsidR="00763598" w:rsidRPr="00313AA5" w:rsidRDefault="00763598" w:rsidP="006C4707">
            <w:pPr>
              <w:rPr>
                <w:rFonts w:ascii="Times New Roman" w:hAnsi="Times New Roman" w:cs="Times New Roman"/>
                <w:b/>
                <w:bCs/>
                <w:sz w:val="24"/>
                <w:szCs w:val="24"/>
              </w:rPr>
            </w:pPr>
          </w:p>
        </w:tc>
        <w:tc>
          <w:tcPr>
            <w:tcW w:w="1824" w:type="dxa"/>
            <w:vMerge/>
            <w:vAlign w:val="center"/>
          </w:tcPr>
          <w:p w14:paraId="1D621D5B" w14:textId="77777777" w:rsidR="00763598" w:rsidRPr="00313AA5" w:rsidRDefault="00763598" w:rsidP="006C4707">
            <w:pPr>
              <w:rPr>
                <w:rFonts w:ascii="Times New Roman" w:hAnsi="Times New Roman" w:cs="Times New Roman"/>
                <w:b/>
                <w:bCs/>
                <w:sz w:val="24"/>
                <w:szCs w:val="24"/>
              </w:rPr>
            </w:pPr>
          </w:p>
        </w:tc>
      </w:tr>
      <w:tr w:rsidR="00D67073" w:rsidRPr="00900530" w14:paraId="637F8FAE" w14:textId="77777777" w:rsidTr="007504B0">
        <w:trPr>
          <w:cantSplit/>
          <w:trHeight w:val="255"/>
          <w:jc w:val="center"/>
        </w:trPr>
        <w:tc>
          <w:tcPr>
            <w:tcW w:w="1278" w:type="dxa"/>
          </w:tcPr>
          <w:p w14:paraId="76552142" w14:textId="36B4445C" w:rsidR="00D67073" w:rsidRPr="00313AA5" w:rsidRDefault="00E054D6" w:rsidP="00121A6F">
            <w:pPr>
              <w:pStyle w:val="Outline"/>
              <w:spacing w:before="120"/>
              <w:jc w:val="center"/>
              <w:rPr>
                <w:kern w:val="0"/>
                <w:szCs w:val="24"/>
              </w:rPr>
            </w:pPr>
            <w:r w:rsidRPr="00313AA5">
              <w:rPr>
                <w:kern w:val="0"/>
                <w:szCs w:val="24"/>
              </w:rPr>
              <w:t>01</w:t>
            </w:r>
          </w:p>
        </w:tc>
        <w:tc>
          <w:tcPr>
            <w:tcW w:w="1949" w:type="dxa"/>
          </w:tcPr>
          <w:p w14:paraId="3AE9C77B" w14:textId="2FCBB63B" w:rsidR="00D67073" w:rsidRPr="00313AA5" w:rsidRDefault="00E054D6" w:rsidP="00E56C3C">
            <w:pPr>
              <w:rPr>
                <w:rFonts w:ascii="Times New Roman" w:hAnsi="Times New Roman" w:cs="Times New Roman"/>
                <w:sz w:val="24"/>
                <w:szCs w:val="24"/>
              </w:rPr>
            </w:pPr>
            <w:r w:rsidRPr="00313AA5">
              <w:rPr>
                <w:rFonts w:ascii="Times New Roman" w:hAnsi="Times New Roman" w:cs="Times New Roman"/>
                <w:sz w:val="24"/>
                <w:szCs w:val="24"/>
              </w:rPr>
              <w:t xml:space="preserve">Installations + Configurations (Main d’œuvre)  </w:t>
            </w:r>
          </w:p>
        </w:tc>
        <w:tc>
          <w:tcPr>
            <w:tcW w:w="1276" w:type="dxa"/>
          </w:tcPr>
          <w:p w14:paraId="35967FBE" w14:textId="052B2B43" w:rsidR="00D67073" w:rsidRPr="00313AA5" w:rsidRDefault="004A5E45" w:rsidP="00E56C3C">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14:paraId="69AF6F7E" w14:textId="415425C2" w:rsidR="00D67073" w:rsidRPr="00313AA5" w:rsidRDefault="00285317" w:rsidP="006C4707">
            <w:pPr>
              <w:pStyle w:val="Outline"/>
              <w:spacing w:before="120"/>
              <w:jc w:val="both"/>
              <w:rPr>
                <w:kern w:val="0"/>
                <w:szCs w:val="24"/>
              </w:rPr>
            </w:pPr>
            <w:r w:rsidRPr="00313AA5">
              <w:rPr>
                <w:kern w:val="0"/>
                <w:szCs w:val="24"/>
              </w:rPr>
              <w:t>Unité</w:t>
            </w:r>
          </w:p>
        </w:tc>
        <w:tc>
          <w:tcPr>
            <w:tcW w:w="1578" w:type="dxa"/>
          </w:tcPr>
          <w:p w14:paraId="0A551BF4" w14:textId="740519FA" w:rsidR="00D67073" w:rsidRPr="00900530" w:rsidRDefault="00045A48" w:rsidP="00045A48">
            <w:pPr>
              <w:pStyle w:val="Outline"/>
              <w:spacing w:before="120"/>
              <w:jc w:val="both"/>
              <w:rPr>
                <w:color w:val="EE0000"/>
                <w:szCs w:val="24"/>
              </w:rPr>
            </w:pPr>
            <w:r w:rsidRPr="00045A48">
              <w:rPr>
                <w:kern w:val="0"/>
                <w:szCs w:val="24"/>
              </w:rPr>
              <w:t>Services concernés</w:t>
            </w:r>
          </w:p>
        </w:tc>
        <w:tc>
          <w:tcPr>
            <w:tcW w:w="1824" w:type="dxa"/>
          </w:tcPr>
          <w:p w14:paraId="7E1E17AF" w14:textId="47641E28" w:rsidR="00D67073" w:rsidRPr="00900530" w:rsidRDefault="00E054D6" w:rsidP="006C4707">
            <w:pPr>
              <w:pStyle w:val="Outline"/>
              <w:spacing w:before="120"/>
              <w:jc w:val="both"/>
              <w:rPr>
                <w:color w:val="EE0000"/>
                <w:kern w:val="0"/>
                <w:szCs w:val="24"/>
              </w:rPr>
            </w:pPr>
            <w:r w:rsidRPr="00045A48">
              <w:rPr>
                <w:kern w:val="0"/>
                <w:szCs w:val="24"/>
              </w:rPr>
              <w:t>60</w:t>
            </w:r>
            <w:r w:rsidR="00D85EDE" w:rsidRPr="00045A48">
              <w:rPr>
                <w:kern w:val="0"/>
                <w:szCs w:val="24"/>
              </w:rPr>
              <w:t xml:space="preserve"> </w:t>
            </w:r>
            <w:r w:rsidRPr="00045A48">
              <w:rPr>
                <w:kern w:val="0"/>
                <w:szCs w:val="24"/>
              </w:rPr>
              <w:t>j</w:t>
            </w:r>
            <w:r w:rsidR="00313AA5" w:rsidRPr="00045A48">
              <w:rPr>
                <w:kern w:val="0"/>
                <w:szCs w:val="24"/>
              </w:rPr>
              <w:t>ours</w:t>
            </w:r>
          </w:p>
        </w:tc>
      </w:tr>
      <w:tr w:rsidR="007504B0" w:rsidRPr="00313AA5" w14:paraId="0836B48D" w14:textId="77777777" w:rsidTr="005358AE">
        <w:trPr>
          <w:cantSplit/>
          <w:trHeight w:val="255"/>
          <w:jc w:val="center"/>
        </w:trPr>
        <w:tc>
          <w:tcPr>
            <w:tcW w:w="8897" w:type="dxa"/>
            <w:gridSpan w:val="6"/>
          </w:tcPr>
          <w:p w14:paraId="6C6F6305" w14:textId="5931A29F" w:rsidR="007504B0" w:rsidRPr="00313AA5" w:rsidRDefault="007504B0" w:rsidP="006C4707">
            <w:pPr>
              <w:pStyle w:val="Outline"/>
              <w:spacing w:before="120"/>
              <w:jc w:val="both"/>
              <w:rPr>
                <w:kern w:val="0"/>
                <w:szCs w:val="24"/>
              </w:rPr>
            </w:pPr>
          </w:p>
        </w:tc>
      </w:tr>
    </w:tbl>
    <w:p w14:paraId="65F3AF0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322EE4D" w14:textId="77777777" w:rsidR="00045A48" w:rsidRPr="00045A48" w:rsidRDefault="00045A48" w:rsidP="00045A48">
      <w:pPr>
        <w:spacing w:after="200" w:line="240" w:lineRule="auto"/>
        <w:jc w:val="both"/>
        <w:rPr>
          <w:rFonts w:ascii="Times New Roman" w:eastAsia="Times New Roman" w:hAnsi="Times New Roman" w:cs="Times New Roman"/>
          <w:sz w:val="24"/>
          <w:szCs w:val="24"/>
          <w:lang w:eastAsia="fr-FR"/>
        </w:rPr>
      </w:pPr>
      <w:r w:rsidRPr="00C01864">
        <w:rPr>
          <w:rFonts w:ascii="Times New Roman" w:eastAsia="Times New Roman" w:hAnsi="Times New Roman" w:cs="Times New Roman"/>
          <w:sz w:val="24"/>
          <w:szCs w:val="24"/>
          <w:lang w:eastAsia="fr-FR"/>
        </w:rPr>
        <w:t xml:space="preserve">Nom du Soumissionnaire </w:t>
      </w:r>
      <w:r w:rsidRPr="00045A48">
        <w:rPr>
          <w:rFonts w:ascii="Times New Roman" w:eastAsia="Times New Roman" w:hAnsi="Times New Roman" w:cs="Times New Roman"/>
          <w:sz w:val="24"/>
          <w:szCs w:val="24"/>
          <w:lang w:eastAsia="fr-FR"/>
        </w:rPr>
        <w:t>[Insérer le nom du Soumissionnaire]</w:t>
      </w:r>
      <w:r>
        <w:rPr>
          <w:rFonts w:ascii="Times New Roman" w:eastAsia="Times New Roman" w:hAnsi="Times New Roman" w:cs="Times New Roman"/>
          <w:sz w:val="24"/>
          <w:szCs w:val="24"/>
          <w:lang w:eastAsia="fr-FR"/>
        </w:rPr>
        <w:t xml:space="preserve"> Signature </w:t>
      </w:r>
      <w:r w:rsidRPr="00045A48">
        <w:rPr>
          <w:rFonts w:ascii="Times New Roman" w:eastAsia="Times New Roman" w:hAnsi="Times New Roman" w:cs="Times New Roman"/>
          <w:sz w:val="24"/>
          <w:szCs w:val="24"/>
          <w:lang w:eastAsia="fr-FR"/>
        </w:rPr>
        <w:t xml:space="preserve">[Insérer signature] </w:t>
      </w:r>
    </w:p>
    <w:p w14:paraId="6E1CA2D0" w14:textId="77777777" w:rsidR="00045A48" w:rsidRPr="00045A48" w:rsidRDefault="00045A48" w:rsidP="00045A48">
      <w:pPr>
        <w:spacing w:after="200" w:line="240" w:lineRule="auto"/>
        <w:jc w:val="both"/>
        <w:rPr>
          <w:rFonts w:ascii="Times New Roman" w:eastAsia="Times New Roman" w:hAnsi="Times New Roman" w:cs="Times New Roman"/>
          <w:sz w:val="24"/>
          <w:szCs w:val="24"/>
          <w:lang w:eastAsia="fr-FR"/>
        </w:rPr>
      </w:pPr>
      <w:r w:rsidRPr="00C01864">
        <w:rPr>
          <w:rFonts w:ascii="Times New Roman" w:eastAsia="Times New Roman" w:hAnsi="Times New Roman" w:cs="Times New Roman"/>
          <w:sz w:val="24"/>
          <w:szCs w:val="24"/>
          <w:lang w:eastAsia="fr-FR"/>
        </w:rPr>
        <w:t xml:space="preserve">Date </w:t>
      </w:r>
      <w:r w:rsidRPr="00045A48">
        <w:rPr>
          <w:rFonts w:ascii="Times New Roman" w:eastAsia="Times New Roman" w:hAnsi="Times New Roman" w:cs="Times New Roman"/>
          <w:sz w:val="24"/>
          <w:szCs w:val="24"/>
          <w:lang w:eastAsia="fr-FR"/>
        </w:rPr>
        <w:t>[Insérer la date]</w:t>
      </w:r>
    </w:p>
    <w:p w14:paraId="111C3B7D" w14:textId="77777777" w:rsidR="00045A48" w:rsidRPr="00B85A78" w:rsidRDefault="00045A48" w:rsidP="0059272A">
      <w:pPr>
        <w:spacing w:after="200" w:line="240" w:lineRule="auto"/>
        <w:jc w:val="both"/>
        <w:rPr>
          <w:rFonts w:ascii="Times New Roman" w:eastAsia="Times New Roman" w:hAnsi="Times New Roman" w:cs="Times New Roman"/>
          <w:sz w:val="24"/>
          <w:szCs w:val="24"/>
          <w:lang w:eastAsia="fr-FR"/>
        </w:rPr>
      </w:pPr>
    </w:p>
    <w:p w14:paraId="1DDC2DF9" w14:textId="77777777" w:rsidR="0077269D" w:rsidRDefault="0077269D" w:rsidP="0059272A">
      <w:pPr>
        <w:spacing w:after="200" w:line="240" w:lineRule="auto"/>
        <w:jc w:val="both"/>
        <w:rPr>
          <w:rFonts w:ascii="Times New Roman" w:eastAsia="Times New Roman" w:hAnsi="Times New Roman" w:cs="Times New Roman"/>
          <w:sz w:val="24"/>
          <w:szCs w:val="24"/>
          <w:lang w:eastAsia="fr-FR"/>
        </w:rPr>
      </w:pPr>
    </w:p>
    <w:p w14:paraId="0BEA5FAE"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7DCB967A"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64F2E6B3"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6A966F68"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7B6F6EB4"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651D38EA"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49C2390A" w14:textId="77777777" w:rsidR="00045A48" w:rsidRDefault="00045A48" w:rsidP="0059272A">
      <w:pPr>
        <w:spacing w:after="200" w:line="240" w:lineRule="auto"/>
        <w:jc w:val="both"/>
        <w:rPr>
          <w:rFonts w:ascii="Times New Roman" w:eastAsia="Times New Roman" w:hAnsi="Times New Roman" w:cs="Times New Roman"/>
          <w:sz w:val="24"/>
          <w:szCs w:val="24"/>
          <w:lang w:eastAsia="fr-FR"/>
        </w:rPr>
      </w:pPr>
    </w:p>
    <w:p w14:paraId="4DE745DE" w14:textId="77777777" w:rsidR="00045A48" w:rsidRPr="00B85A78" w:rsidRDefault="00045A48" w:rsidP="0059272A">
      <w:pPr>
        <w:spacing w:after="200" w:line="240" w:lineRule="auto"/>
        <w:jc w:val="both"/>
        <w:rPr>
          <w:rFonts w:ascii="Times New Roman" w:eastAsia="Times New Roman" w:hAnsi="Times New Roman" w:cs="Times New Roman"/>
          <w:sz w:val="24"/>
          <w:szCs w:val="24"/>
          <w:lang w:eastAsia="fr-FR"/>
        </w:rPr>
      </w:pPr>
    </w:p>
    <w:p w14:paraId="7DA083B1" w14:textId="77777777" w:rsidR="00763598" w:rsidRDefault="00510544" w:rsidP="00C239FC">
      <w:pPr>
        <w:pStyle w:val="Style2"/>
        <w:jc w:val="center"/>
        <w:rPr>
          <w:b/>
        </w:rPr>
      </w:pPr>
      <w:bookmarkStart w:id="79" w:name="_Toc494878566"/>
      <w:r>
        <w:rPr>
          <w:b/>
        </w:rPr>
        <w:lastRenderedPageBreak/>
        <w:t xml:space="preserve">3. </w:t>
      </w:r>
      <w:r w:rsidR="00763598" w:rsidRPr="007F6907">
        <w:rPr>
          <w:b/>
        </w:rPr>
        <w:t>Cahier des Clauses techniques</w:t>
      </w:r>
      <w:bookmarkEnd w:id="79"/>
    </w:p>
    <w:p w14:paraId="11E913C4" w14:textId="77777777" w:rsidR="009D5F18" w:rsidRPr="007F6907" w:rsidRDefault="009D5F18" w:rsidP="00510544">
      <w:pPr>
        <w:pStyle w:val="Style2"/>
        <w:rPr>
          <w:b/>
        </w:rPr>
      </w:pPr>
    </w:p>
    <w:p w14:paraId="35A8006C" w14:textId="77777777" w:rsidR="00763598" w:rsidRPr="007F6907" w:rsidRDefault="00763598" w:rsidP="007F6907">
      <w:pPr>
        <w:spacing w:after="200"/>
        <w:jc w:val="both"/>
        <w:rPr>
          <w:rFonts w:ascii="Times New Roman" w:hAnsi="Times New Roman" w:cs="Times New Roman"/>
          <w:iCs/>
          <w:sz w:val="24"/>
          <w:szCs w:val="24"/>
        </w:rPr>
      </w:pPr>
      <w:r w:rsidRPr="007F6907">
        <w:rPr>
          <w:rFonts w:ascii="Times New Roman" w:hAnsi="Times New Roman" w:cs="Times New Roman"/>
          <w:iCs/>
          <w:sz w:val="24"/>
          <w:szCs w:val="24"/>
        </w:rPr>
        <w:t xml:space="preserve">L’objet des Cahiers des Clauses techniques </w:t>
      </w:r>
      <w:r w:rsidRPr="007F6907">
        <w:rPr>
          <w:rFonts w:ascii="Times New Roman" w:hAnsi="Times New Roman" w:cs="Times New Roman"/>
          <w:i/>
          <w:iCs/>
          <w:sz w:val="24"/>
          <w:szCs w:val="24"/>
        </w:rPr>
        <w:t xml:space="preserve">[CCTG (général) et, le cas échéant, CCTP (particulier)] </w:t>
      </w:r>
      <w:r w:rsidRPr="007F6907">
        <w:rPr>
          <w:rFonts w:ascii="Times New Roman" w:hAnsi="Times New Roman" w:cs="Times New Roman"/>
          <w:iCs/>
          <w:sz w:val="24"/>
          <w:szCs w:val="24"/>
        </w:rPr>
        <w:t>est de définir les caractéristiques te</w:t>
      </w:r>
      <w:r w:rsidR="005D7647">
        <w:rPr>
          <w:rFonts w:ascii="Times New Roman" w:hAnsi="Times New Roman" w:cs="Times New Roman"/>
          <w:iCs/>
          <w:sz w:val="24"/>
          <w:szCs w:val="24"/>
        </w:rPr>
        <w:t xml:space="preserve">chniques des Fournitures et/ou </w:t>
      </w:r>
      <w:r w:rsidRPr="007F6907">
        <w:rPr>
          <w:rFonts w:ascii="Times New Roman" w:hAnsi="Times New Roman" w:cs="Times New Roman"/>
          <w:iCs/>
          <w:sz w:val="24"/>
          <w:szCs w:val="24"/>
        </w:rPr>
        <w:t xml:space="preserve">Services connexes demandés par l’Autorité contractante. </w:t>
      </w:r>
    </w:p>
    <w:p w14:paraId="09250E3F" w14:textId="77777777" w:rsidR="00763598" w:rsidRPr="007F6907" w:rsidRDefault="00763598" w:rsidP="007F6907">
      <w:pPr>
        <w:spacing w:after="200"/>
        <w:jc w:val="both"/>
        <w:rPr>
          <w:rFonts w:ascii="Times New Roman" w:hAnsi="Times New Roman" w:cs="Times New Roman"/>
          <w:iCs/>
          <w:sz w:val="24"/>
          <w:szCs w:val="24"/>
        </w:rPr>
      </w:pPr>
      <w:r w:rsidRPr="007F6907">
        <w:rPr>
          <w:rFonts w:ascii="Times New Roman" w:hAnsi="Times New Roman" w:cs="Times New Roman"/>
          <w:iCs/>
          <w:sz w:val="24"/>
          <w:szCs w:val="24"/>
        </w:rPr>
        <w:t xml:space="preserve">L’Autorité contractante prépare les clauses techniques détaillées en tenant compte de ce que : </w:t>
      </w:r>
    </w:p>
    <w:p w14:paraId="6DA046A6" w14:textId="77777777" w:rsidR="00763598" w:rsidRPr="007F6907" w:rsidRDefault="00763598" w:rsidP="006A4E14">
      <w:pPr>
        <w:numPr>
          <w:ilvl w:val="0"/>
          <w:numId w:val="39"/>
        </w:numPr>
        <w:spacing w:after="200" w:line="240" w:lineRule="auto"/>
        <w:jc w:val="both"/>
        <w:rPr>
          <w:rFonts w:ascii="Times New Roman" w:hAnsi="Times New Roman" w:cs="Times New Roman"/>
          <w:iCs/>
          <w:sz w:val="24"/>
          <w:szCs w:val="24"/>
        </w:rPr>
      </w:pPr>
      <w:proofErr w:type="gramStart"/>
      <w:r w:rsidRPr="007F6907">
        <w:rPr>
          <w:rFonts w:ascii="Times New Roman" w:hAnsi="Times New Roman" w:cs="Times New Roman"/>
          <w:iCs/>
          <w:sz w:val="24"/>
          <w:szCs w:val="24"/>
        </w:rPr>
        <w:t>les</w:t>
      </w:r>
      <w:proofErr w:type="gramEnd"/>
      <w:r w:rsidRPr="007F6907">
        <w:rPr>
          <w:rFonts w:ascii="Times New Roman" w:hAnsi="Times New Roman" w:cs="Times New Roman"/>
          <w:iCs/>
          <w:sz w:val="24"/>
          <w:szCs w:val="24"/>
        </w:rPr>
        <w:t xml:space="preserve"> clauses techniques constituent la référence sur laquelle l’Autorité contractante vérifie la conformité des offres puis évalue les offres. Par conséquent, des clauses techniques bien définies facilitent la préparation d’offres conformes par les </w:t>
      </w:r>
      <w:r w:rsidRPr="007F6907">
        <w:rPr>
          <w:rFonts w:ascii="Times New Roman" w:hAnsi="Times New Roman" w:cs="Times New Roman"/>
          <w:sz w:val="24"/>
          <w:szCs w:val="24"/>
        </w:rPr>
        <w:t>Soumissionnaires</w:t>
      </w:r>
      <w:r w:rsidRPr="007F6907">
        <w:rPr>
          <w:rFonts w:ascii="Times New Roman" w:hAnsi="Times New Roman" w:cs="Times New Roman"/>
          <w:iCs/>
          <w:sz w:val="24"/>
          <w:szCs w:val="24"/>
        </w:rPr>
        <w:t xml:space="preserve">, ainsi que l’examen </w:t>
      </w:r>
      <w:r w:rsidR="005D7647" w:rsidRPr="007F6907">
        <w:rPr>
          <w:rFonts w:ascii="Times New Roman" w:hAnsi="Times New Roman" w:cs="Times New Roman"/>
          <w:iCs/>
          <w:sz w:val="24"/>
          <w:szCs w:val="24"/>
        </w:rPr>
        <w:t>préliminaire ;</w:t>
      </w:r>
      <w:r w:rsidRPr="007F6907">
        <w:rPr>
          <w:rFonts w:ascii="Times New Roman" w:hAnsi="Times New Roman" w:cs="Times New Roman"/>
          <w:iCs/>
          <w:sz w:val="24"/>
          <w:szCs w:val="24"/>
        </w:rPr>
        <w:t xml:space="preserve"> l’évaluation, et la comparaison des offres par l’Autorité contractante ;</w:t>
      </w:r>
    </w:p>
    <w:p w14:paraId="38C33E40" w14:textId="77777777" w:rsidR="00763598" w:rsidRPr="007F6907" w:rsidRDefault="00763598" w:rsidP="006A4E14">
      <w:pPr>
        <w:numPr>
          <w:ilvl w:val="0"/>
          <w:numId w:val="39"/>
        </w:numPr>
        <w:spacing w:after="200" w:line="240" w:lineRule="auto"/>
        <w:jc w:val="both"/>
        <w:rPr>
          <w:rFonts w:ascii="Times New Roman" w:hAnsi="Times New Roman" w:cs="Times New Roman"/>
          <w:iCs/>
          <w:sz w:val="24"/>
          <w:szCs w:val="24"/>
        </w:rPr>
      </w:pPr>
      <w:proofErr w:type="gramStart"/>
      <w:r w:rsidRPr="007F6907">
        <w:rPr>
          <w:rFonts w:ascii="Times New Roman" w:hAnsi="Times New Roman" w:cs="Times New Roman"/>
          <w:iCs/>
          <w:sz w:val="24"/>
          <w:szCs w:val="24"/>
        </w:rPr>
        <w:t>les</w:t>
      </w:r>
      <w:proofErr w:type="gramEnd"/>
      <w:r w:rsidRPr="007F6907">
        <w:rPr>
          <w:rFonts w:ascii="Times New Roman" w:hAnsi="Times New Roman" w:cs="Times New Roman"/>
          <w:iCs/>
          <w:sz w:val="24"/>
          <w:szCs w:val="24"/>
        </w:rPr>
        <w:t xml:space="preserve"> clauses techniques exigent que toutes les fournitures, ainsi que les matériaux qui les constituent, soient neufs, non usagés, du modèle le plus récent ou courant, et qu’ils incorporent toutes les améliorations en matière de conception et matériaux, à moins que le contrat ne le stipule différemment ; </w:t>
      </w:r>
    </w:p>
    <w:p w14:paraId="3537DF1D" w14:textId="77777777" w:rsidR="00763598" w:rsidRPr="007F6907" w:rsidRDefault="00763598" w:rsidP="006A4E14">
      <w:pPr>
        <w:numPr>
          <w:ilvl w:val="0"/>
          <w:numId w:val="39"/>
        </w:numPr>
        <w:spacing w:after="200" w:line="240" w:lineRule="auto"/>
        <w:jc w:val="both"/>
        <w:rPr>
          <w:rFonts w:ascii="Times New Roman" w:hAnsi="Times New Roman" w:cs="Times New Roman"/>
          <w:iCs/>
          <w:sz w:val="24"/>
          <w:szCs w:val="24"/>
        </w:rPr>
      </w:pPr>
      <w:proofErr w:type="gramStart"/>
      <w:r w:rsidRPr="007F6907">
        <w:rPr>
          <w:rFonts w:ascii="Times New Roman" w:hAnsi="Times New Roman" w:cs="Times New Roman"/>
          <w:iCs/>
          <w:sz w:val="24"/>
          <w:szCs w:val="24"/>
        </w:rPr>
        <w:t>la</w:t>
      </w:r>
      <w:proofErr w:type="gramEnd"/>
      <w:r w:rsidRPr="007F6907">
        <w:rPr>
          <w:rFonts w:ascii="Times New Roman" w:hAnsi="Times New Roman" w:cs="Times New Roman"/>
          <w:iCs/>
          <w:sz w:val="24"/>
          <w:szCs w:val="24"/>
        </w:rPr>
        <w:t xml:space="preserve"> standardisation des clauses techniques peut présenter des avantages, et dépend de la complexité des Fournitures et du caractère répétitif de la passation des marchés considérés ; </w:t>
      </w:r>
    </w:p>
    <w:p w14:paraId="3B77286A" w14:textId="77777777" w:rsidR="00763598" w:rsidRPr="007F6907" w:rsidRDefault="00763598" w:rsidP="006A4E14">
      <w:pPr>
        <w:numPr>
          <w:ilvl w:val="0"/>
          <w:numId w:val="39"/>
        </w:numPr>
        <w:spacing w:after="200" w:line="240" w:lineRule="auto"/>
        <w:jc w:val="both"/>
        <w:rPr>
          <w:rFonts w:ascii="Times New Roman" w:hAnsi="Times New Roman" w:cs="Times New Roman"/>
          <w:iCs/>
          <w:sz w:val="24"/>
          <w:szCs w:val="24"/>
        </w:rPr>
      </w:pPr>
      <w:proofErr w:type="gramStart"/>
      <w:r w:rsidRPr="007F6907">
        <w:rPr>
          <w:rFonts w:ascii="Times New Roman" w:hAnsi="Times New Roman" w:cs="Times New Roman"/>
          <w:iCs/>
          <w:sz w:val="24"/>
          <w:szCs w:val="24"/>
        </w:rPr>
        <w:t>les</w:t>
      </w:r>
      <w:proofErr w:type="gramEnd"/>
      <w:r w:rsidRPr="007F6907">
        <w:rPr>
          <w:rFonts w:ascii="Times New Roman" w:hAnsi="Times New Roman" w:cs="Times New Roman"/>
          <w:iCs/>
          <w:sz w:val="24"/>
          <w:szCs w:val="24"/>
        </w:rPr>
        <w:t xml:space="preserve"> normes en matière d’équipements, de matériaux, et de main d’œuvre spécifiés dans les documents d’appel d’offres ne doivent pas présenter un caractère limitatif. Les normes internationales doivent être utilisées dans toute la mesure du possible. Les références à des noms de marque, numéros de catalogues, ou autres détails qui limitent des matériaux ou articles à un Fabriquant particulier doivent être évitées dans toute la mesure du possible. Lorsque cela est inévitable, une telle description d’un article doit toujours être assortie de la mention </w:t>
      </w:r>
      <w:r w:rsidRPr="007F6907">
        <w:rPr>
          <w:rFonts w:ascii="Times New Roman" w:hAnsi="Times New Roman" w:cs="Times New Roman"/>
          <w:i/>
          <w:iCs/>
          <w:sz w:val="24"/>
          <w:szCs w:val="24"/>
        </w:rPr>
        <w:t>« ou équivalent »</w:t>
      </w:r>
      <w:r w:rsidRPr="007F6907">
        <w:rPr>
          <w:rFonts w:ascii="Times New Roman" w:hAnsi="Times New Roman" w:cs="Times New Roman"/>
          <w:iCs/>
          <w:sz w:val="24"/>
          <w:szCs w:val="24"/>
        </w:rPr>
        <w:t xml:space="preserve"> conformément à l’article 35 du CMP ; </w:t>
      </w:r>
    </w:p>
    <w:p w14:paraId="65562BEB" w14:textId="77777777" w:rsidR="00763598" w:rsidRPr="007F6907" w:rsidRDefault="00763598" w:rsidP="006A4E14">
      <w:pPr>
        <w:numPr>
          <w:ilvl w:val="0"/>
          <w:numId w:val="39"/>
        </w:numPr>
        <w:spacing w:after="200" w:line="240" w:lineRule="auto"/>
        <w:jc w:val="both"/>
        <w:rPr>
          <w:rFonts w:ascii="Times New Roman" w:hAnsi="Times New Roman" w:cs="Times New Roman"/>
          <w:iCs/>
          <w:sz w:val="24"/>
          <w:szCs w:val="24"/>
        </w:rPr>
      </w:pPr>
      <w:proofErr w:type="gramStart"/>
      <w:r w:rsidRPr="007F6907">
        <w:rPr>
          <w:rFonts w:ascii="Times New Roman" w:hAnsi="Times New Roman" w:cs="Times New Roman"/>
          <w:iCs/>
          <w:sz w:val="24"/>
          <w:szCs w:val="24"/>
        </w:rPr>
        <w:t>les</w:t>
      </w:r>
      <w:proofErr w:type="gramEnd"/>
      <w:r w:rsidRPr="007F6907">
        <w:rPr>
          <w:rFonts w:ascii="Times New Roman" w:hAnsi="Times New Roman" w:cs="Times New Roman"/>
          <w:iCs/>
          <w:sz w:val="24"/>
          <w:szCs w:val="24"/>
        </w:rPr>
        <w:t xml:space="preserve"> clauses techniques doivent décrire en détail les exigences concernant, entre autres, les aspects suivants :</w:t>
      </w:r>
    </w:p>
    <w:p w14:paraId="35DFC62A" w14:textId="77777777" w:rsidR="00763598" w:rsidRPr="007F6907" w:rsidRDefault="00763598" w:rsidP="007F6907">
      <w:pPr>
        <w:spacing w:after="200"/>
        <w:ind w:left="1260" w:hanging="547"/>
        <w:jc w:val="both"/>
        <w:rPr>
          <w:rFonts w:ascii="Times New Roman" w:hAnsi="Times New Roman" w:cs="Times New Roman"/>
          <w:iCs/>
          <w:sz w:val="24"/>
          <w:szCs w:val="24"/>
        </w:rPr>
      </w:pPr>
      <w:r w:rsidRPr="007F6907">
        <w:rPr>
          <w:rFonts w:ascii="Times New Roman" w:hAnsi="Times New Roman" w:cs="Times New Roman"/>
          <w:iCs/>
          <w:sz w:val="24"/>
          <w:szCs w:val="24"/>
        </w:rPr>
        <w:t>a)</w:t>
      </w:r>
      <w:r w:rsidRPr="007F6907">
        <w:rPr>
          <w:rFonts w:ascii="Times New Roman" w:hAnsi="Times New Roman" w:cs="Times New Roman"/>
          <w:iCs/>
          <w:sz w:val="24"/>
          <w:szCs w:val="24"/>
        </w:rPr>
        <w:tab/>
        <w:t>normes exigées en matière de matériaux et de fabrication pour la production et la fabrication des Fournitures ;</w:t>
      </w:r>
    </w:p>
    <w:p w14:paraId="64C21365" w14:textId="77777777" w:rsidR="00763598" w:rsidRPr="007F6907" w:rsidRDefault="00763598" w:rsidP="007F6907">
      <w:pPr>
        <w:spacing w:after="200"/>
        <w:ind w:left="1260" w:hanging="547"/>
        <w:jc w:val="both"/>
        <w:rPr>
          <w:rFonts w:ascii="Times New Roman" w:hAnsi="Times New Roman" w:cs="Times New Roman"/>
          <w:iCs/>
          <w:sz w:val="24"/>
          <w:szCs w:val="24"/>
        </w:rPr>
      </w:pPr>
      <w:r w:rsidRPr="007F6907">
        <w:rPr>
          <w:rFonts w:ascii="Times New Roman" w:hAnsi="Times New Roman" w:cs="Times New Roman"/>
          <w:iCs/>
          <w:sz w:val="24"/>
          <w:szCs w:val="24"/>
        </w:rPr>
        <w:t>b)</w:t>
      </w:r>
      <w:r w:rsidRPr="007F6907">
        <w:rPr>
          <w:rFonts w:ascii="Times New Roman" w:hAnsi="Times New Roman" w:cs="Times New Roman"/>
          <w:iCs/>
          <w:sz w:val="24"/>
          <w:szCs w:val="24"/>
        </w:rPr>
        <w:tab/>
        <w:t>détails concernant les tests (nature et nombre</w:t>
      </w:r>
      <w:r w:rsidR="005D7647" w:rsidRPr="007F6907">
        <w:rPr>
          <w:rFonts w:ascii="Times New Roman" w:hAnsi="Times New Roman" w:cs="Times New Roman"/>
          <w:iCs/>
          <w:sz w:val="24"/>
          <w:szCs w:val="24"/>
        </w:rPr>
        <w:t>) ;</w:t>
      </w:r>
    </w:p>
    <w:p w14:paraId="046EF73E" w14:textId="77777777" w:rsidR="00763598" w:rsidRPr="007F6907" w:rsidRDefault="00763598" w:rsidP="007F6907">
      <w:pPr>
        <w:spacing w:after="200"/>
        <w:ind w:left="1260" w:hanging="547"/>
        <w:jc w:val="both"/>
        <w:rPr>
          <w:rFonts w:ascii="Times New Roman" w:hAnsi="Times New Roman" w:cs="Times New Roman"/>
          <w:iCs/>
          <w:sz w:val="24"/>
          <w:szCs w:val="24"/>
        </w:rPr>
      </w:pPr>
      <w:r w:rsidRPr="007F6907">
        <w:rPr>
          <w:rFonts w:ascii="Times New Roman" w:hAnsi="Times New Roman" w:cs="Times New Roman"/>
          <w:iCs/>
          <w:sz w:val="24"/>
          <w:szCs w:val="24"/>
        </w:rPr>
        <w:t>c)</w:t>
      </w:r>
      <w:r w:rsidRPr="007F6907">
        <w:rPr>
          <w:rFonts w:ascii="Times New Roman" w:hAnsi="Times New Roman" w:cs="Times New Roman"/>
          <w:iCs/>
          <w:sz w:val="24"/>
          <w:szCs w:val="24"/>
        </w:rPr>
        <w:tab/>
        <w:t>services concomitant nécessaires pour assurer une livraison en bonne et due forme (service de pose et d’installation des fournitures</w:t>
      </w:r>
      <w:r w:rsidR="005D7647" w:rsidRPr="007F6907">
        <w:rPr>
          <w:rFonts w:ascii="Times New Roman" w:hAnsi="Times New Roman" w:cs="Times New Roman"/>
          <w:iCs/>
          <w:sz w:val="24"/>
          <w:szCs w:val="24"/>
        </w:rPr>
        <w:t>) ;</w:t>
      </w:r>
    </w:p>
    <w:p w14:paraId="300FA811" w14:textId="77777777" w:rsidR="00763598" w:rsidRPr="007F6907" w:rsidRDefault="00763598" w:rsidP="007F6907">
      <w:pPr>
        <w:spacing w:after="200"/>
        <w:ind w:left="1260" w:hanging="547"/>
        <w:jc w:val="both"/>
        <w:rPr>
          <w:rFonts w:ascii="Times New Roman" w:hAnsi="Times New Roman" w:cs="Times New Roman"/>
          <w:iCs/>
          <w:sz w:val="24"/>
          <w:szCs w:val="24"/>
        </w:rPr>
      </w:pPr>
      <w:r w:rsidRPr="007F6907">
        <w:rPr>
          <w:rFonts w:ascii="Times New Roman" w:hAnsi="Times New Roman" w:cs="Times New Roman"/>
          <w:iCs/>
          <w:sz w:val="24"/>
          <w:szCs w:val="24"/>
        </w:rPr>
        <w:t>d)</w:t>
      </w:r>
      <w:r w:rsidRPr="007F6907">
        <w:rPr>
          <w:rFonts w:ascii="Times New Roman" w:hAnsi="Times New Roman" w:cs="Times New Roman"/>
          <w:iCs/>
          <w:sz w:val="24"/>
          <w:szCs w:val="24"/>
        </w:rPr>
        <w:tab/>
        <w:t xml:space="preserve">activités détaillées à la charge du </w:t>
      </w:r>
      <w:r w:rsidRPr="007F6907">
        <w:rPr>
          <w:rFonts w:ascii="Times New Roman" w:hAnsi="Times New Roman" w:cs="Times New Roman"/>
          <w:sz w:val="24"/>
          <w:szCs w:val="24"/>
        </w:rPr>
        <w:t>Soumissionnaire</w:t>
      </w:r>
      <w:r w:rsidRPr="007F6907">
        <w:rPr>
          <w:rFonts w:ascii="Times New Roman" w:hAnsi="Times New Roman" w:cs="Times New Roman"/>
          <w:iCs/>
          <w:sz w:val="24"/>
          <w:szCs w:val="24"/>
        </w:rPr>
        <w:t xml:space="preserve">, participation éventuelle de l’Autorité contractante à ces </w:t>
      </w:r>
      <w:r w:rsidR="005D7647" w:rsidRPr="007F6907">
        <w:rPr>
          <w:rFonts w:ascii="Times New Roman" w:hAnsi="Times New Roman" w:cs="Times New Roman"/>
          <w:iCs/>
          <w:sz w:val="24"/>
          <w:szCs w:val="24"/>
        </w:rPr>
        <w:t>activités ;</w:t>
      </w:r>
    </w:p>
    <w:p w14:paraId="63AF63E6" w14:textId="77777777" w:rsidR="00763598" w:rsidRPr="007F6907" w:rsidRDefault="00763598" w:rsidP="007F6907">
      <w:pPr>
        <w:spacing w:after="200"/>
        <w:ind w:left="1260" w:hanging="547"/>
        <w:jc w:val="both"/>
        <w:rPr>
          <w:rFonts w:ascii="Times New Roman" w:hAnsi="Times New Roman" w:cs="Times New Roman"/>
          <w:iCs/>
          <w:sz w:val="24"/>
          <w:szCs w:val="24"/>
        </w:rPr>
      </w:pPr>
      <w:r w:rsidRPr="007F6907">
        <w:rPr>
          <w:rFonts w:ascii="Times New Roman" w:hAnsi="Times New Roman" w:cs="Times New Roman"/>
          <w:iCs/>
          <w:sz w:val="24"/>
          <w:szCs w:val="24"/>
        </w:rPr>
        <w:t>e)</w:t>
      </w:r>
      <w:r w:rsidRPr="007F6907">
        <w:rPr>
          <w:rFonts w:ascii="Times New Roman" w:hAnsi="Times New Roman" w:cs="Times New Roman"/>
          <w:i/>
          <w:iCs/>
          <w:sz w:val="24"/>
          <w:szCs w:val="24"/>
        </w:rPr>
        <w:tab/>
      </w:r>
      <w:r w:rsidRPr="007F6907">
        <w:rPr>
          <w:rFonts w:ascii="Times New Roman" w:hAnsi="Times New Roman" w:cs="Times New Roman"/>
          <w:iCs/>
          <w:sz w:val="24"/>
          <w:szCs w:val="24"/>
        </w:rPr>
        <w:t xml:space="preserve">Liste des garanties de fonctionnement (détails) couvertes par la Garantie et détails concernant les pénalités applicables en cas de non-respect de ces garanties de fonctionnement.  </w:t>
      </w:r>
    </w:p>
    <w:p w14:paraId="5A985295" w14:textId="2DE2C183" w:rsidR="00763598" w:rsidRPr="007F6907" w:rsidRDefault="005F610B" w:rsidP="006A4E14">
      <w:pPr>
        <w:pStyle w:val="P3Header1-Clauses"/>
        <w:numPr>
          <w:ilvl w:val="0"/>
          <w:numId w:val="40"/>
        </w:numPr>
        <w:tabs>
          <w:tab w:val="clear" w:pos="1995"/>
          <w:tab w:val="num" w:pos="709"/>
        </w:tabs>
        <w:spacing w:after="200"/>
        <w:ind w:left="720"/>
        <w:jc w:val="both"/>
        <w:rPr>
          <w:iCs/>
          <w:szCs w:val="24"/>
        </w:rPr>
      </w:pPr>
      <w:r w:rsidRPr="007F6907">
        <w:rPr>
          <w:b w:val="0"/>
          <w:bCs/>
          <w:iCs/>
          <w:szCs w:val="24"/>
        </w:rPr>
        <w:lastRenderedPageBreak/>
        <w:t>L</w:t>
      </w:r>
      <w:r w:rsidR="00763598" w:rsidRPr="007F6907">
        <w:rPr>
          <w:b w:val="0"/>
          <w:bCs/>
          <w:iCs/>
          <w:szCs w:val="24"/>
        </w:rPr>
        <w:t>es</w:t>
      </w:r>
      <w:r>
        <w:rPr>
          <w:b w:val="0"/>
          <w:bCs/>
          <w:iCs/>
          <w:szCs w:val="24"/>
        </w:rPr>
        <w:t xml:space="preserve"> </w:t>
      </w:r>
      <w:r w:rsidR="00763598" w:rsidRPr="007F6907">
        <w:rPr>
          <w:b w:val="0"/>
          <w:iCs/>
          <w:szCs w:val="24"/>
        </w:rPr>
        <w:t>clauses</w:t>
      </w:r>
      <w:r>
        <w:rPr>
          <w:b w:val="0"/>
          <w:iCs/>
          <w:szCs w:val="24"/>
        </w:rPr>
        <w:t xml:space="preserve"> </w:t>
      </w:r>
      <w:r w:rsidR="00763598" w:rsidRPr="007F6907">
        <w:rPr>
          <w:b w:val="0"/>
          <w:iCs/>
          <w:szCs w:val="24"/>
        </w:rPr>
        <w:t>techniques</w:t>
      </w:r>
      <w:r>
        <w:rPr>
          <w:b w:val="0"/>
          <w:iCs/>
          <w:szCs w:val="24"/>
        </w:rPr>
        <w:t xml:space="preserve"> </w:t>
      </w:r>
      <w:r w:rsidR="00763598" w:rsidRPr="007F6907">
        <w:rPr>
          <w:b w:val="0"/>
          <w:bCs/>
          <w:iCs/>
          <w:szCs w:val="24"/>
        </w:rPr>
        <w:t xml:space="preserve">précisent les principales caractéristiques techniques de fonctionnement requises, ainsi que d’autres exigences, telles que les valeurs maximum ou minimum garanties, selon le cas. Si nécessaire, l’Autorité contractante inclut un formulaire ad hoc (pièce jointe à la lettre de soumission) dans lequel le </w:t>
      </w:r>
      <w:r w:rsidR="00763598" w:rsidRPr="007F6907">
        <w:rPr>
          <w:b w:val="0"/>
          <w:szCs w:val="24"/>
        </w:rPr>
        <w:t>Soumissionnaire</w:t>
      </w:r>
      <w:r>
        <w:rPr>
          <w:b w:val="0"/>
          <w:szCs w:val="24"/>
        </w:rPr>
        <w:t xml:space="preserve"> </w:t>
      </w:r>
      <w:r w:rsidR="00763598" w:rsidRPr="007F6907">
        <w:rPr>
          <w:b w:val="0"/>
          <w:bCs/>
          <w:iCs/>
          <w:szCs w:val="24"/>
        </w:rPr>
        <w:t xml:space="preserve">fournit des informations détaillées sur les valeurs acceptables ou garanties des caractéristiques de fonctionnement. </w:t>
      </w:r>
    </w:p>
    <w:p w14:paraId="20A50AC7" w14:textId="6F26841F" w:rsidR="00763598" w:rsidRPr="007F6907" w:rsidRDefault="00763598" w:rsidP="007F6907">
      <w:pPr>
        <w:spacing w:after="200"/>
        <w:jc w:val="both"/>
        <w:rPr>
          <w:rFonts w:ascii="Times New Roman" w:hAnsi="Times New Roman" w:cs="Times New Roman"/>
          <w:iCs/>
          <w:sz w:val="24"/>
          <w:szCs w:val="24"/>
        </w:rPr>
      </w:pPr>
      <w:r w:rsidRPr="007F6907">
        <w:rPr>
          <w:rFonts w:ascii="Times New Roman" w:hAnsi="Times New Roman" w:cs="Times New Roman"/>
          <w:iCs/>
          <w:sz w:val="24"/>
          <w:szCs w:val="24"/>
        </w:rPr>
        <w:t xml:space="preserve">Lorsque l’Autorité contractante exige du </w:t>
      </w:r>
      <w:r w:rsidRPr="007F6907">
        <w:rPr>
          <w:rFonts w:ascii="Times New Roman" w:hAnsi="Times New Roman" w:cs="Times New Roman"/>
          <w:sz w:val="24"/>
          <w:szCs w:val="24"/>
        </w:rPr>
        <w:t>Soumissionnaire</w:t>
      </w:r>
      <w:r w:rsidR="005F610B">
        <w:rPr>
          <w:rFonts w:ascii="Times New Roman" w:hAnsi="Times New Roman" w:cs="Times New Roman"/>
          <w:sz w:val="24"/>
          <w:szCs w:val="24"/>
        </w:rPr>
        <w:t xml:space="preserve"> </w:t>
      </w:r>
      <w:r w:rsidRPr="007F6907">
        <w:rPr>
          <w:rFonts w:ascii="Times New Roman" w:hAnsi="Times New Roman" w:cs="Times New Roman"/>
          <w:iCs/>
          <w:sz w:val="24"/>
          <w:szCs w:val="24"/>
        </w:rPr>
        <w:t>qu’il fournisse dans son offre une partie ou toutes les clauses techniques, documents techniques, ou a</w:t>
      </w:r>
      <w:r w:rsidR="005D7647">
        <w:rPr>
          <w:rFonts w:ascii="Times New Roman" w:hAnsi="Times New Roman" w:cs="Times New Roman"/>
          <w:iCs/>
          <w:sz w:val="24"/>
          <w:szCs w:val="24"/>
        </w:rPr>
        <w:t xml:space="preserve">utres informations techniques, </w:t>
      </w:r>
      <w:r w:rsidRPr="007F6907">
        <w:rPr>
          <w:rFonts w:ascii="Times New Roman" w:hAnsi="Times New Roman" w:cs="Times New Roman"/>
          <w:iCs/>
          <w:sz w:val="24"/>
          <w:szCs w:val="24"/>
        </w:rPr>
        <w:t>il spécifie en détail la nature et la quantité des informations demandées, ainsi que leur présentation dans l’offre.</w:t>
      </w:r>
    </w:p>
    <w:p w14:paraId="769B364D" w14:textId="77777777" w:rsidR="00015127" w:rsidRDefault="00015127" w:rsidP="007F6907">
      <w:pPr>
        <w:spacing w:after="200"/>
        <w:jc w:val="both"/>
        <w:rPr>
          <w:rFonts w:ascii="Times New Roman" w:hAnsi="Times New Roman" w:cs="Times New Roman"/>
          <w:b/>
          <w:iCs/>
          <w:sz w:val="24"/>
          <w:szCs w:val="24"/>
        </w:rPr>
      </w:pPr>
    </w:p>
    <w:p w14:paraId="34A33280" w14:textId="73D5267F" w:rsidR="000A1E67" w:rsidRDefault="000A1E67" w:rsidP="007F6907">
      <w:pPr>
        <w:spacing w:after="200"/>
        <w:jc w:val="both"/>
        <w:rPr>
          <w:rFonts w:ascii="Times New Roman" w:hAnsi="Times New Roman" w:cs="Times New Roman"/>
          <w:b/>
          <w:iCs/>
          <w:sz w:val="24"/>
          <w:szCs w:val="24"/>
        </w:rPr>
      </w:pPr>
    </w:p>
    <w:p w14:paraId="5332D9B6" w14:textId="77777777" w:rsidR="000A1E67" w:rsidRDefault="000A1E67" w:rsidP="007F6907">
      <w:pPr>
        <w:spacing w:after="200"/>
        <w:jc w:val="both"/>
        <w:rPr>
          <w:rFonts w:ascii="Times New Roman" w:hAnsi="Times New Roman" w:cs="Times New Roman"/>
          <w:b/>
          <w:iCs/>
          <w:sz w:val="24"/>
          <w:szCs w:val="24"/>
        </w:rPr>
      </w:pPr>
    </w:p>
    <w:p w14:paraId="3FB29957" w14:textId="77777777" w:rsidR="00313AA5" w:rsidRDefault="00313AA5" w:rsidP="007F6907">
      <w:pPr>
        <w:spacing w:after="200"/>
        <w:jc w:val="both"/>
        <w:rPr>
          <w:rFonts w:ascii="Times New Roman" w:hAnsi="Times New Roman" w:cs="Times New Roman"/>
          <w:b/>
          <w:iCs/>
          <w:sz w:val="24"/>
          <w:szCs w:val="24"/>
        </w:rPr>
      </w:pPr>
    </w:p>
    <w:p w14:paraId="71A60761" w14:textId="77777777" w:rsidR="00313AA5" w:rsidRDefault="00313AA5" w:rsidP="007F6907">
      <w:pPr>
        <w:spacing w:after="200"/>
        <w:jc w:val="both"/>
        <w:rPr>
          <w:rFonts w:ascii="Times New Roman" w:hAnsi="Times New Roman" w:cs="Times New Roman"/>
          <w:b/>
          <w:iCs/>
          <w:sz w:val="24"/>
          <w:szCs w:val="24"/>
        </w:rPr>
      </w:pPr>
    </w:p>
    <w:p w14:paraId="10461875" w14:textId="77777777" w:rsidR="00313AA5" w:rsidRDefault="00313AA5" w:rsidP="007F6907">
      <w:pPr>
        <w:spacing w:after="200"/>
        <w:jc w:val="both"/>
        <w:rPr>
          <w:rFonts w:ascii="Times New Roman" w:hAnsi="Times New Roman" w:cs="Times New Roman"/>
          <w:b/>
          <w:iCs/>
          <w:sz w:val="24"/>
          <w:szCs w:val="24"/>
        </w:rPr>
      </w:pPr>
    </w:p>
    <w:p w14:paraId="638DB4E0" w14:textId="77777777" w:rsidR="00313AA5" w:rsidRDefault="00313AA5" w:rsidP="007F6907">
      <w:pPr>
        <w:spacing w:after="200"/>
        <w:jc w:val="both"/>
        <w:rPr>
          <w:rFonts w:ascii="Times New Roman" w:hAnsi="Times New Roman" w:cs="Times New Roman"/>
          <w:b/>
          <w:iCs/>
          <w:sz w:val="24"/>
          <w:szCs w:val="24"/>
        </w:rPr>
      </w:pPr>
    </w:p>
    <w:p w14:paraId="7669DB13" w14:textId="77777777" w:rsidR="00313AA5" w:rsidRDefault="00313AA5" w:rsidP="007F6907">
      <w:pPr>
        <w:spacing w:after="200"/>
        <w:jc w:val="both"/>
        <w:rPr>
          <w:rFonts w:ascii="Times New Roman" w:hAnsi="Times New Roman" w:cs="Times New Roman"/>
          <w:b/>
          <w:iCs/>
          <w:sz w:val="24"/>
          <w:szCs w:val="24"/>
        </w:rPr>
      </w:pPr>
    </w:p>
    <w:p w14:paraId="4F811DCC" w14:textId="77777777" w:rsidR="00313AA5" w:rsidRDefault="00313AA5" w:rsidP="007F6907">
      <w:pPr>
        <w:spacing w:after="200"/>
        <w:jc w:val="both"/>
        <w:rPr>
          <w:rFonts w:ascii="Times New Roman" w:hAnsi="Times New Roman" w:cs="Times New Roman"/>
          <w:b/>
          <w:iCs/>
          <w:sz w:val="24"/>
          <w:szCs w:val="24"/>
        </w:rPr>
      </w:pPr>
    </w:p>
    <w:p w14:paraId="432C5005" w14:textId="77777777" w:rsidR="00313AA5" w:rsidRDefault="00313AA5" w:rsidP="007F6907">
      <w:pPr>
        <w:spacing w:after="200"/>
        <w:jc w:val="both"/>
        <w:rPr>
          <w:rFonts w:ascii="Times New Roman" w:hAnsi="Times New Roman" w:cs="Times New Roman"/>
          <w:b/>
          <w:iCs/>
          <w:sz w:val="24"/>
          <w:szCs w:val="24"/>
        </w:rPr>
      </w:pPr>
    </w:p>
    <w:p w14:paraId="644C5D4D" w14:textId="77777777" w:rsidR="00A20773" w:rsidRDefault="00A20773" w:rsidP="007F6907">
      <w:pPr>
        <w:spacing w:after="200"/>
        <w:jc w:val="both"/>
        <w:rPr>
          <w:rFonts w:ascii="Times New Roman" w:hAnsi="Times New Roman" w:cs="Times New Roman"/>
          <w:b/>
          <w:iCs/>
          <w:sz w:val="24"/>
          <w:szCs w:val="24"/>
        </w:rPr>
      </w:pPr>
    </w:p>
    <w:p w14:paraId="15693876" w14:textId="77777777" w:rsidR="00A20773" w:rsidRDefault="00A20773" w:rsidP="007F6907">
      <w:pPr>
        <w:spacing w:after="200"/>
        <w:jc w:val="both"/>
        <w:rPr>
          <w:rFonts w:ascii="Times New Roman" w:hAnsi="Times New Roman" w:cs="Times New Roman"/>
          <w:b/>
          <w:iCs/>
          <w:sz w:val="24"/>
          <w:szCs w:val="24"/>
        </w:rPr>
      </w:pPr>
    </w:p>
    <w:p w14:paraId="5E07CE78" w14:textId="77777777" w:rsidR="00A20773" w:rsidRDefault="00A20773" w:rsidP="007F6907">
      <w:pPr>
        <w:spacing w:after="200"/>
        <w:jc w:val="both"/>
        <w:rPr>
          <w:rFonts w:ascii="Times New Roman" w:hAnsi="Times New Roman" w:cs="Times New Roman"/>
          <w:b/>
          <w:iCs/>
          <w:sz w:val="24"/>
          <w:szCs w:val="24"/>
        </w:rPr>
      </w:pPr>
    </w:p>
    <w:p w14:paraId="53AF6147" w14:textId="77777777" w:rsidR="00A20773" w:rsidRDefault="00A20773" w:rsidP="007F6907">
      <w:pPr>
        <w:spacing w:after="200"/>
        <w:jc w:val="both"/>
        <w:rPr>
          <w:rFonts w:ascii="Times New Roman" w:hAnsi="Times New Roman" w:cs="Times New Roman"/>
          <w:b/>
          <w:iCs/>
          <w:sz w:val="24"/>
          <w:szCs w:val="24"/>
        </w:rPr>
      </w:pPr>
    </w:p>
    <w:p w14:paraId="354949A4" w14:textId="77777777" w:rsidR="006C4018" w:rsidRDefault="006C4018" w:rsidP="007F6907">
      <w:pPr>
        <w:spacing w:after="200"/>
        <w:jc w:val="both"/>
        <w:rPr>
          <w:rFonts w:ascii="Times New Roman" w:hAnsi="Times New Roman" w:cs="Times New Roman"/>
          <w:b/>
          <w:iCs/>
          <w:sz w:val="24"/>
          <w:szCs w:val="24"/>
        </w:rPr>
      </w:pPr>
    </w:p>
    <w:p w14:paraId="6AF46B57" w14:textId="77777777" w:rsidR="006C4018" w:rsidRDefault="006C4018" w:rsidP="007F6907">
      <w:pPr>
        <w:spacing w:after="200"/>
        <w:jc w:val="both"/>
        <w:rPr>
          <w:rFonts w:ascii="Times New Roman" w:hAnsi="Times New Roman" w:cs="Times New Roman"/>
          <w:b/>
          <w:iCs/>
          <w:sz w:val="24"/>
          <w:szCs w:val="24"/>
        </w:rPr>
      </w:pPr>
    </w:p>
    <w:p w14:paraId="0E5A92F0" w14:textId="77777777" w:rsidR="006C4018" w:rsidRDefault="006C4018" w:rsidP="007F6907">
      <w:pPr>
        <w:spacing w:after="200"/>
        <w:jc w:val="both"/>
        <w:rPr>
          <w:rFonts w:ascii="Times New Roman" w:hAnsi="Times New Roman" w:cs="Times New Roman"/>
          <w:b/>
          <w:iCs/>
          <w:sz w:val="24"/>
          <w:szCs w:val="24"/>
        </w:rPr>
      </w:pPr>
    </w:p>
    <w:p w14:paraId="47FEF806" w14:textId="77777777" w:rsidR="006C4018" w:rsidRDefault="006C4018" w:rsidP="007F6907">
      <w:pPr>
        <w:spacing w:after="200"/>
        <w:jc w:val="both"/>
        <w:rPr>
          <w:rFonts w:ascii="Times New Roman" w:hAnsi="Times New Roman" w:cs="Times New Roman"/>
          <w:b/>
          <w:iCs/>
          <w:sz w:val="24"/>
          <w:szCs w:val="24"/>
        </w:rPr>
      </w:pPr>
    </w:p>
    <w:p w14:paraId="4337479F" w14:textId="77777777" w:rsidR="006C4018" w:rsidRDefault="006C4018" w:rsidP="007F6907">
      <w:pPr>
        <w:spacing w:after="200"/>
        <w:jc w:val="both"/>
        <w:rPr>
          <w:rFonts w:ascii="Times New Roman" w:hAnsi="Times New Roman" w:cs="Times New Roman"/>
          <w:b/>
          <w:iCs/>
          <w:sz w:val="24"/>
          <w:szCs w:val="24"/>
        </w:rPr>
      </w:pPr>
    </w:p>
    <w:p w14:paraId="78105C73" w14:textId="77777777" w:rsidR="006C4018" w:rsidRDefault="006C4018" w:rsidP="007F6907">
      <w:pPr>
        <w:spacing w:after="200"/>
        <w:jc w:val="both"/>
        <w:rPr>
          <w:rFonts w:ascii="Times New Roman" w:hAnsi="Times New Roman" w:cs="Times New Roman"/>
          <w:b/>
          <w:iCs/>
          <w:sz w:val="24"/>
          <w:szCs w:val="24"/>
        </w:rPr>
      </w:pPr>
    </w:p>
    <w:p w14:paraId="3F9E7CE1" w14:textId="77777777" w:rsidR="00A20773" w:rsidRDefault="00A20773" w:rsidP="007F6907">
      <w:pPr>
        <w:spacing w:after="200"/>
        <w:jc w:val="both"/>
        <w:rPr>
          <w:rFonts w:ascii="Times New Roman" w:hAnsi="Times New Roman" w:cs="Times New Roman"/>
          <w:b/>
          <w:iCs/>
          <w:sz w:val="24"/>
          <w:szCs w:val="24"/>
        </w:rPr>
      </w:pPr>
    </w:p>
    <w:p w14:paraId="3166CD81" w14:textId="77777777" w:rsidR="00D47CD2" w:rsidRDefault="00D47CD2" w:rsidP="007F6907">
      <w:pPr>
        <w:spacing w:after="200"/>
        <w:jc w:val="both"/>
        <w:rPr>
          <w:rFonts w:ascii="Times New Roman" w:hAnsi="Times New Roman" w:cs="Times New Roman"/>
          <w:b/>
          <w:iCs/>
          <w:sz w:val="24"/>
          <w:szCs w:val="24"/>
        </w:rPr>
      </w:pPr>
    </w:p>
    <w:p w14:paraId="7F6D2F2B" w14:textId="77777777" w:rsidR="00763598" w:rsidRPr="008C7B5D" w:rsidRDefault="00E663F7" w:rsidP="000E39B5">
      <w:pPr>
        <w:spacing w:after="0"/>
        <w:jc w:val="both"/>
        <w:rPr>
          <w:rFonts w:ascii="Times New Roman" w:hAnsi="Times New Roman" w:cs="Times New Roman"/>
          <w:b/>
          <w:iCs/>
          <w:sz w:val="24"/>
          <w:szCs w:val="24"/>
        </w:rPr>
      </w:pPr>
      <w:r w:rsidRPr="008C7B5D">
        <w:rPr>
          <w:rFonts w:ascii="Times New Roman" w:hAnsi="Times New Roman" w:cs="Times New Roman"/>
          <w:b/>
          <w:iCs/>
          <w:sz w:val="24"/>
          <w:szCs w:val="24"/>
        </w:rPr>
        <w:lastRenderedPageBreak/>
        <w:t xml:space="preserve">                              </w:t>
      </w:r>
      <w:r w:rsidR="00763598" w:rsidRPr="008C7B5D">
        <w:rPr>
          <w:rFonts w:ascii="Times New Roman" w:hAnsi="Times New Roman" w:cs="Times New Roman"/>
          <w:b/>
          <w:iCs/>
          <w:sz w:val="24"/>
          <w:szCs w:val="24"/>
        </w:rPr>
        <w:t>Résumé des Spécifications Techniques</w:t>
      </w:r>
    </w:p>
    <w:p w14:paraId="6C15D422" w14:textId="69386228" w:rsidR="002D56EB" w:rsidRPr="000E39B5" w:rsidRDefault="00E146AC" w:rsidP="000E39B5">
      <w:pPr>
        <w:spacing w:after="0" w:line="240" w:lineRule="auto"/>
        <w:jc w:val="both"/>
        <w:rPr>
          <w:rFonts w:ascii="Times New Roman" w:eastAsia="Times New Roman" w:hAnsi="Times New Roman" w:cs="Times New Roman"/>
          <w:b/>
          <w:bCs/>
          <w:color w:val="000000"/>
          <w:sz w:val="20"/>
          <w:szCs w:val="20"/>
          <w:lang w:eastAsia="fr-FR"/>
        </w:rPr>
      </w:pPr>
      <w:r w:rsidRPr="00E146AC">
        <w:rPr>
          <w:rFonts w:ascii="Times New Roman" w:hAnsi="Times New Roman" w:cs="Times New Roman"/>
          <w:b/>
          <w:iCs/>
          <w:sz w:val="24"/>
          <w:szCs w:val="24"/>
        </w:rPr>
        <w:t>Renforcement de capacité des installations solaires de 12 services relevant Budgétairement de la Direction Régionale du Budget du District de Bamako</w:t>
      </w:r>
      <w:r w:rsidR="00A20773" w:rsidRPr="00A20773">
        <w:rPr>
          <w:rFonts w:ascii="Times New Roman" w:hAnsi="Times New Roman" w:cs="Times New Roman"/>
          <w:b/>
          <w:iCs/>
          <w:sz w:val="24"/>
          <w:szCs w:val="24"/>
        </w:rPr>
        <w:t>.</w:t>
      </w:r>
      <w:r w:rsidR="00A20773" w:rsidRPr="00A20773">
        <w:rPr>
          <w:rFonts w:ascii="Times New Roman" w:hAnsi="Times New Roman" w:cs="Times New Roman"/>
          <w:b/>
          <w:iCs/>
          <w:sz w:val="24"/>
          <w:szCs w:val="24"/>
        </w:rPr>
        <w:tab/>
      </w:r>
      <w:r w:rsidR="00A20773" w:rsidRPr="00A20773">
        <w:rPr>
          <w:rFonts w:ascii="Times New Roman" w:hAnsi="Times New Roman" w:cs="Times New Roman"/>
          <w:b/>
          <w:iCs/>
          <w:sz w:val="24"/>
          <w:szCs w:val="24"/>
        </w:rPr>
        <w:tab/>
      </w:r>
      <w:r w:rsidR="00A20773" w:rsidRPr="00A20773">
        <w:rPr>
          <w:rFonts w:ascii="Times New Roman" w:hAnsi="Times New Roman" w:cs="Times New Roman"/>
          <w:b/>
          <w:iCs/>
          <w:sz w:val="24"/>
          <w:szCs w:val="24"/>
        </w:rPr>
        <w:tab/>
      </w:r>
      <w:r w:rsidR="00A20773" w:rsidRPr="00A20773">
        <w:rPr>
          <w:rFonts w:ascii="Times New Roman" w:hAnsi="Times New Roman" w:cs="Times New Roman"/>
          <w:b/>
          <w:iCs/>
          <w:sz w:val="24"/>
          <w:szCs w:val="24"/>
        </w:rPr>
        <w:tab/>
      </w:r>
      <w:r w:rsidR="007C0FBE" w:rsidRPr="007C0FBE">
        <w:rPr>
          <w:rFonts w:ascii="Times New Roman" w:hAnsi="Times New Roman" w:cs="Times New Roman"/>
          <w:b/>
          <w:iCs/>
          <w:sz w:val="24"/>
          <w:szCs w:val="24"/>
        </w:rPr>
        <w:tab/>
      </w:r>
      <w:r w:rsidR="007C0FBE" w:rsidRPr="007C0FBE">
        <w:rPr>
          <w:rFonts w:ascii="Times New Roman" w:hAnsi="Times New Roman" w:cs="Times New Roman"/>
          <w:b/>
          <w:iCs/>
          <w:sz w:val="24"/>
          <w:szCs w:val="24"/>
        </w:rPr>
        <w:tab/>
      </w:r>
      <w:r w:rsidR="007C0FBE" w:rsidRPr="007C0FBE">
        <w:rPr>
          <w:rFonts w:ascii="Times New Roman" w:hAnsi="Times New Roman" w:cs="Times New Roman"/>
          <w:b/>
          <w:iCs/>
          <w:sz w:val="24"/>
          <w:szCs w:val="24"/>
        </w:rPr>
        <w:tab/>
      </w: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
        <w:gridCol w:w="753"/>
        <w:gridCol w:w="4025"/>
        <w:gridCol w:w="4111"/>
        <w:gridCol w:w="1676"/>
      </w:tblGrid>
      <w:tr w:rsidR="00763598" w:rsidRPr="007F6907" w14:paraId="5590A6DB" w14:textId="77777777" w:rsidTr="00045A48">
        <w:trPr>
          <w:trHeight w:val="1475"/>
          <w:jc w:val="center"/>
        </w:trPr>
        <w:tc>
          <w:tcPr>
            <w:tcW w:w="790" w:type="dxa"/>
            <w:gridSpan w:val="2"/>
            <w:vAlign w:val="center"/>
          </w:tcPr>
          <w:p w14:paraId="0AE5C1A1" w14:textId="77777777" w:rsidR="00763598" w:rsidRPr="007F6907" w:rsidRDefault="00763598" w:rsidP="006C4707">
            <w:pPr>
              <w:jc w:val="center"/>
              <w:rPr>
                <w:rFonts w:ascii="Times New Roman" w:hAnsi="Times New Roman" w:cs="Times New Roman"/>
                <w:b/>
                <w:u w:val="single"/>
              </w:rPr>
            </w:pPr>
            <w:r w:rsidRPr="007F6907">
              <w:rPr>
                <w:rFonts w:ascii="Times New Roman" w:hAnsi="Times New Roman" w:cs="Times New Roman"/>
                <w:b/>
              </w:rPr>
              <w:t>Articles (Nos)</w:t>
            </w:r>
          </w:p>
        </w:tc>
        <w:tc>
          <w:tcPr>
            <w:tcW w:w="4025" w:type="dxa"/>
            <w:vAlign w:val="center"/>
          </w:tcPr>
          <w:p w14:paraId="2B420220" w14:textId="77777777" w:rsidR="00763598" w:rsidRPr="007F6907" w:rsidRDefault="00F76837" w:rsidP="00AE527B">
            <w:pPr>
              <w:jc w:val="center"/>
              <w:rPr>
                <w:rFonts w:ascii="Times New Roman" w:hAnsi="Times New Roman" w:cs="Times New Roman"/>
                <w:b/>
              </w:rPr>
            </w:pPr>
            <w:r>
              <w:rPr>
                <w:rFonts w:ascii="Times New Roman" w:hAnsi="Times New Roman" w:cs="Times New Roman"/>
                <w:b/>
              </w:rPr>
              <w:t xml:space="preserve">Noms des Fournitures </w:t>
            </w:r>
          </w:p>
        </w:tc>
        <w:tc>
          <w:tcPr>
            <w:tcW w:w="4111" w:type="dxa"/>
            <w:vAlign w:val="center"/>
          </w:tcPr>
          <w:p w14:paraId="1E5847CA" w14:textId="77777777" w:rsidR="00763598" w:rsidRPr="007F6907" w:rsidRDefault="00763598" w:rsidP="006C4707">
            <w:pPr>
              <w:jc w:val="center"/>
              <w:rPr>
                <w:rFonts w:ascii="Times New Roman" w:hAnsi="Times New Roman" w:cs="Times New Roman"/>
                <w:b/>
              </w:rPr>
            </w:pPr>
            <w:r w:rsidRPr="007F6907">
              <w:rPr>
                <w:rFonts w:ascii="Times New Roman" w:hAnsi="Times New Roman" w:cs="Times New Roman"/>
                <w:b/>
              </w:rPr>
              <w:t>Spécifications techniques et normes applicables</w:t>
            </w:r>
          </w:p>
        </w:tc>
        <w:tc>
          <w:tcPr>
            <w:tcW w:w="1676" w:type="dxa"/>
            <w:vAlign w:val="center"/>
          </w:tcPr>
          <w:p w14:paraId="3BC6D2C5" w14:textId="77777777" w:rsidR="00763598" w:rsidRPr="007F6907" w:rsidRDefault="00763598" w:rsidP="006C4707">
            <w:pPr>
              <w:jc w:val="center"/>
              <w:rPr>
                <w:rFonts w:ascii="Times New Roman" w:hAnsi="Times New Roman" w:cs="Times New Roman"/>
                <w:b/>
              </w:rPr>
            </w:pPr>
            <w:r w:rsidRPr="007F6907">
              <w:rPr>
                <w:rFonts w:ascii="Times New Roman" w:hAnsi="Times New Roman" w:cs="Times New Roman"/>
                <w:b/>
              </w:rPr>
              <w:t>Spécifications techniques et normes proposées par le soumissionnaire</w:t>
            </w:r>
          </w:p>
        </w:tc>
      </w:tr>
      <w:tr w:rsidR="00E146AC" w:rsidRPr="007F6907" w14:paraId="3FCC4778" w14:textId="77777777" w:rsidTr="00045A48">
        <w:trPr>
          <w:trHeight w:val="87"/>
          <w:jc w:val="center"/>
        </w:trPr>
        <w:tc>
          <w:tcPr>
            <w:tcW w:w="790" w:type="dxa"/>
            <w:gridSpan w:val="2"/>
          </w:tcPr>
          <w:p w14:paraId="295E10DA" w14:textId="68DCF2E4" w:rsidR="00E146AC" w:rsidRPr="007F6907" w:rsidRDefault="00E146AC" w:rsidP="00E146AC">
            <w:pPr>
              <w:jc w:val="center"/>
              <w:rPr>
                <w:rFonts w:ascii="Times New Roman" w:hAnsi="Times New Roman" w:cs="Times New Roman"/>
                <w:b/>
                <w:sz w:val="28"/>
              </w:rPr>
            </w:pPr>
            <w:r w:rsidRPr="00752232">
              <w:t>1</w:t>
            </w:r>
          </w:p>
        </w:tc>
        <w:tc>
          <w:tcPr>
            <w:tcW w:w="4025" w:type="dxa"/>
          </w:tcPr>
          <w:p w14:paraId="18B94740" w14:textId="7DD92406" w:rsidR="00E146AC" w:rsidRPr="007F6907" w:rsidRDefault="00E146AC" w:rsidP="00E146AC">
            <w:pPr>
              <w:jc w:val="both"/>
              <w:rPr>
                <w:rFonts w:ascii="Times New Roman" w:hAnsi="Times New Roman" w:cs="Times New Roman"/>
                <w:b/>
                <w:sz w:val="28"/>
                <w:u w:val="single"/>
              </w:rPr>
            </w:pPr>
            <w:r w:rsidRPr="00752232">
              <w:t>Onduleur Hybride Solaire Lithium 6KW 2 in and 2 out (5 ans de garantie)</w:t>
            </w:r>
          </w:p>
        </w:tc>
        <w:tc>
          <w:tcPr>
            <w:tcW w:w="4111" w:type="dxa"/>
          </w:tcPr>
          <w:p w14:paraId="16EF23BD" w14:textId="67C0DC44" w:rsidR="00E146AC" w:rsidRPr="007F6907" w:rsidRDefault="00E146AC" w:rsidP="00E146AC">
            <w:pPr>
              <w:jc w:val="both"/>
              <w:rPr>
                <w:rFonts w:ascii="Times New Roman" w:hAnsi="Times New Roman" w:cs="Times New Roman"/>
                <w:b/>
                <w:sz w:val="28"/>
                <w:u w:val="single"/>
              </w:rPr>
            </w:pPr>
            <w:r w:rsidRPr="00072A89">
              <w:t>Onduleur Hybride Solaire Lithium 6KW 2 in and 2 out (5 ans de garantie)</w:t>
            </w:r>
          </w:p>
        </w:tc>
        <w:tc>
          <w:tcPr>
            <w:tcW w:w="1676" w:type="dxa"/>
          </w:tcPr>
          <w:p w14:paraId="6F3ADA0E" w14:textId="77777777" w:rsidR="00E146AC" w:rsidRPr="007F6907" w:rsidRDefault="00E146AC" w:rsidP="00E146AC">
            <w:pPr>
              <w:jc w:val="both"/>
              <w:rPr>
                <w:rFonts w:ascii="Times New Roman" w:hAnsi="Times New Roman" w:cs="Times New Roman"/>
                <w:b/>
                <w:sz w:val="28"/>
                <w:u w:val="single"/>
              </w:rPr>
            </w:pPr>
          </w:p>
        </w:tc>
      </w:tr>
      <w:tr w:rsidR="00E146AC" w:rsidRPr="007F6907" w14:paraId="74423A98" w14:textId="77777777" w:rsidTr="00A20773">
        <w:trPr>
          <w:jc w:val="center"/>
        </w:trPr>
        <w:tc>
          <w:tcPr>
            <w:tcW w:w="790" w:type="dxa"/>
            <w:gridSpan w:val="2"/>
          </w:tcPr>
          <w:p w14:paraId="1ADE8E27" w14:textId="78A86701" w:rsidR="00E146AC" w:rsidRPr="00745D70" w:rsidRDefault="00E146AC" w:rsidP="00E146AC">
            <w:pPr>
              <w:jc w:val="center"/>
              <w:rPr>
                <w:rFonts w:ascii="Times New Roman" w:hAnsi="Times New Roman" w:cs="Times New Roman"/>
                <w:b/>
                <w:bCs/>
                <w:i/>
                <w:iCs/>
              </w:rPr>
            </w:pPr>
            <w:r w:rsidRPr="00752232">
              <w:t>2</w:t>
            </w:r>
          </w:p>
        </w:tc>
        <w:tc>
          <w:tcPr>
            <w:tcW w:w="4025" w:type="dxa"/>
          </w:tcPr>
          <w:p w14:paraId="0DC689B5" w14:textId="6775B0AD" w:rsidR="00E146AC" w:rsidRPr="007F6907" w:rsidRDefault="00E146AC" w:rsidP="00E146AC">
            <w:pPr>
              <w:jc w:val="both"/>
              <w:rPr>
                <w:rFonts w:ascii="Times New Roman" w:hAnsi="Times New Roman" w:cs="Times New Roman"/>
                <w:bCs/>
                <w:i/>
                <w:iCs/>
              </w:rPr>
            </w:pPr>
            <w:r w:rsidRPr="00752232">
              <w:t>Batterie LiFePO</w:t>
            </w:r>
            <w:r w:rsidR="00900530" w:rsidRPr="00752232">
              <w:t>4 Lithium</w:t>
            </w:r>
            <w:r w:rsidRPr="00752232">
              <w:t xml:space="preserve"> 10KWH </w:t>
            </w:r>
            <w:r w:rsidR="00900530" w:rsidRPr="00752232">
              <w:t>(7</w:t>
            </w:r>
            <w:r w:rsidRPr="00752232">
              <w:t>ans de garantie)</w:t>
            </w:r>
          </w:p>
        </w:tc>
        <w:tc>
          <w:tcPr>
            <w:tcW w:w="4111" w:type="dxa"/>
          </w:tcPr>
          <w:p w14:paraId="149DA44C" w14:textId="088C740C" w:rsidR="00E146AC" w:rsidRPr="00745D70" w:rsidRDefault="00E146AC" w:rsidP="00E146AC">
            <w:pPr>
              <w:jc w:val="both"/>
              <w:rPr>
                <w:rFonts w:ascii="Times New Roman" w:hAnsi="Times New Roman" w:cs="Times New Roman"/>
                <w:b/>
                <w:bCs/>
                <w:i/>
                <w:iCs/>
              </w:rPr>
            </w:pPr>
            <w:r w:rsidRPr="00072A89">
              <w:t>Batterie LiFePO</w:t>
            </w:r>
            <w:r w:rsidR="00900530" w:rsidRPr="00072A89">
              <w:t>4 Lithium</w:t>
            </w:r>
            <w:r w:rsidRPr="00072A89">
              <w:t xml:space="preserve"> 10KWH </w:t>
            </w:r>
            <w:r w:rsidR="00900530" w:rsidRPr="00072A89">
              <w:t>(7</w:t>
            </w:r>
            <w:r w:rsidRPr="00072A89">
              <w:t>ans de garantie)</w:t>
            </w:r>
          </w:p>
        </w:tc>
        <w:tc>
          <w:tcPr>
            <w:tcW w:w="1676" w:type="dxa"/>
          </w:tcPr>
          <w:p w14:paraId="7EB4AC48" w14:textId="77777777" w:rsidR="00E146AC" w:rsidRPr="007F6907" w:rsidRDefault="00E146AC" w:rsidP="00E146AC">
            <w:pPr>
              <w:jc w:val="both"/>
              <w:rPr>
                <w:rFonts w:ascii="Times New Roman" w:hAnsi="Times New Roman" w:cs="Times New Roman"/>
                <w:bCs/>
                <w:i/>
                <w:iCs/>
              </w:rPr>
            </w:pPr>
          </w:p>
        </w:tc>
      </w:tr>
      <w:tr w:rsidR="00E146AC" w:rsidRPr="007F6907" w14:paraId="02C19ECF" w14:textId="77777777" w:rsidTr="00A20773">
        <w:trPr>
          <w:trHeight w:val="468"/>
          <w:jc w:val="center"/>
        </w:trPr>
        <w:tc>
          <w:tcPr>
            <w:tcW w:w="790" w:type="dxa"/>
            <w:gridSpan w:val="2"/>
          </w:tcPr>
          <w:p w14:paraId="2BCEBD8D" w14:textId="68F38AF9" w:rsidR="00E146AC" w:rsidRPr="00CA6AC5" w:rsidRDefault="00E146AC" w:rsidP="00E146AC">
            <w:pPr>
              <w:jc w:val="center"/>
              <w:rPr>
                <w:rFonts w:ascii="Times New Roman" w:hAnsi="Times New Roman" w:cs="Times New Roman"/>
                <w:sz w:val="28"/>
              </w:rPr>
            </w:pPr>
            <w:r w:rsidRPr="00752232">
              <w:t>3</w:t>
            </w:r>
          </w:p>
        </w:tc>
        <w:tc>
          <w:tcPr>
            <w:tcW w:w="4025" w:type="dxa"/>
          </w:tcPr>
          <w:p w14:paraId="354A8617" w14:textId="1975C7F9" w:rsidR="00E146AC" w:rsidRPr="00EB0ACC" w:rsidRDefault="00E146AC" w:rsidP="00E146AC">
            <w:r w:rsidRPr="00752232">
              <w:t>Panneau solaire 700w Bifacial (10 ans de garantie)</w:t>
            </w:r>
          </w:p>
        </w:tc>
        <w:tc>
          <w:tcPr>
            <w:tcW w:w="4111" w:type="dxa"/>
          </w:tcPr>
          <w:p w14:paraId="0706FF38" w14:textId="048C3627" w:rsidR="00E146AC" w:rsidRPr="00201299" w:rsidRDefault="00E146AC" w:rsidP="00E146AC">
            <w:pPr>
              <w:jc w:val="both"/>
              <w:rPr>
                <w:rFonts w:ascii="Times New Roman" w:hAnsi="Times New Roman" w:cs="Times New Roman"/>
                <w:sz w:val="18"/>
                <w:szCs w:val="18"/>
              </w:rPr>
            </w:pPr>
            <w:r w:rsidRPr="00072A89">
              <w:t>Panneau solaire 700w Bifacial (10 ans de garantie)</w:t>
            </w:r>
          </w:p>
        </w:tc>
        <w:tc>
          <w:tcPr>
            <w:tcW w:w="1676" w:type="dxa"/>
          </w:tcPr>
          <w:p w14:paraId="3279B92C" w14:textId="77777777" w:rsidR="00E146AC" w:rsidRPr="007F6907" w:rsidRDefault="00E146AC" w:rsidP="00E146AC">
            <w:pPr>
              <w:jc w:val="both"/>
              <w:rPr>
                <w:rFonts w:ascii="Times New Roman" w:hAnsi="Times New Roman" w:cs="Times New Roman"/>
                <w:b/>
                <w:sz w:val="28"/>
                <w:u w:val="single"/>
              </w:rPr>
            </w:pPr>
          </w:p>
        </w:tc>
      </w:tr>
      <w:tr w:rsidR="00E146AC" w14:paraId="2FC404AA"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774B5EE7" w14:textId="54A7A7AF" w:rsidR="00E146AC" w:rsidRDefault="00E146AC" w:rsidP="00E146AC">
            <w:pPr>
              <w:jc w:val="center"/>
              <w:rPr>
                <w:szCs w:val="24"/>
              </w:rPr>
            </w:pPr>
            <w:r w:rsidRPr="00752232">
              <w:t>4</w:t>
            </w:r>
          </w:p>
        </w:tc>
        <w:tc>
          <w:tcPr>
            <w:tcW w:w="4025" w:type="dxa"/>
            <w:tcBorders>
              <w:top w:val="single" w:sz="4" w:space="0" w:color="auto"/>
              <w:left w:val="single" w:sz="4" w:space="0" w:color="auto"/>
              <w:bottom w:val="single" w:sz="4" w:space="0" w:color="auto"/>
              <w:right w:val="single" w:sz="4" w:space="0" w:color="auto"/>
            </w:tcBorders>
          </w:tcPr>
          <w:p w14:paraId="7C419A23" w14:textId="1C3038A1" w:rsidR="00E146AC" w:rsidRDefault="00E146AC" w:rsidP="00E146AC">
            <w:pPr>
              <w:rPr>
                <w:szCs w:val="24"/>
              </w:rPr>
            </w:pPr>
            <w:r w:rsidRPr="00752232">
              <w:t>Câble Electrique 2x6mm2</w:t>
            </w:r>
          </w:p>
        </w:tc>
        <w:tc>
          <w:tcPr>
            <w:tcW w:w="4111" w:type="dxa"/>
            <w:tcBorders>
              <w:top w:val="single" w:sz="4" w:space="0" w:color="auto"/>
              <w:left w:val="single" w:sz="4" w:space="0" w:color="auto"/>
              <w:bottom w:val="single" w:sz="4" w:space="0" w:color="auto"/>
              <w:right w:val="single" w:sz="4" w:space="0" w:color="auto"/>
            </w:tcBorders>
          </w:tcPr>
          <w:p w14:paraId="2184BFB4" w14:textId="1321DD7A" w:rsidR="00E146AC" w:rsidRDefault="00E146AC" w:rsidP="00E146AC">
            <w:pPr>
              <w:rPr>
                <w:szCs w:val="24"/>
              </w:rPr>
            </w:pPr>
            <w:r w:rsidRPr="00072A89">
              <w:t>Câble Electrique 2x6mm2</w:t>
            </w:r>
          </w:p>
        </w:tc>
        <w:tc>
          <w:tcPr>
            <w:tcW w:w="1676" w:type="dxa"/>
            <w:tcBorders>
              <w:top w:val="single" w:sz="4" w:space="0" w:color="auto"/>
              <w:left w:val="single" w:sz="4" w:space="0" w:color="auto"/>
              <w:bottom w:val="single" w:sz="4" w:space="0" w:color="auto"/>
              <w:right w:val="single" w:sz="4" w:space="0" w:color="auto"/>
            </w:tcBorders>
          </w:tcPr>
          <w:p w14:paraId="7CBB128F" w14:textId="77777777" w:rsidR="00E146AC" w:rsidRDefault="00E146AC" w:rsidP="00E146AC">
            <w:pPr>
              <w:rPr>
                <w:szCs w:val="24"/>
              </w:rPr>
            </w:pPr>
          </w:p>
        </w:tc>
      </w:tr>
      <w:tr w:rsidR="00E146AC" w14:paraId="120EB692"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0DF3CC65" w14:textId="761D861A" w:rsidR="00E146AC" w:rsidRDefault="00E146AC" w:rsidP="00E146AC">
            <w:pPr>
              <w:jc w:val="center"/>
              <w:rPr>
                <w:szCs w:val="24"/>
              </w:rPr>
            </w:pPr>
            <w:r w:rsidRPr="00752232">
              <w:t>5</w:t>
            </w:r>
          </w:p>
        </w:tc>
        <w:tc>
          <w:tcPr>
            <w:tcW w:w="4025" w:type="dxa"/>
            <w:tcBorders>
              <w:top w:val="single" w:sz="4" w:space="0" w:color="auto"/>
              <w:left w:val="single" w:sz="4" w:space="0" w:color="auto"/>
              <w:bottom w:val="single" w:sz="4" w:space="0" w:color="auto"/>
              <w:right w:val="single" w:sz="4" w:space="0" w:color="auto"/>
            </w:tcBorders>
          </w:tcPr>
          <w:p w14:paraId="740C5082" w14:textId="72B143A0" w:rsidR="00E146AC" w:rsidRDefault="00E146AC" w:rsidP="00E146AC">
            <w:pPr>
              <w:rPr>
                <w:szCs w:val="24"/>
              </w:rPr>
            </w:pPr>
            <w:r w:rsidRPr="00752232">
              <w:t>Câble Electrique 16x4mm2</w:t>
            </w:r>
          </w:p>
        </w:tc>
        <w:tc>
          <w:tcPr>
            <w:tcW w:w="4111" w:type="dxa"/>
            <w:tcBorders>
              <w:top w:val="single" w:sz="4" w:space="0" w:color="auto"/>
              <w:left w:val="single" w:sz="4" w:space="0" w:color="auto"/>
              <w:bottom w:val="single" w:sz="4" w:space="0" w:color="auto"/>
              <w:right w:val="single" w:sz="4" w:space="0" w:color="auto"/>
            </w:tcBorders>
          </w:tcPr>
          <w:p w14:paraId="5CF501FA" w14:textId="77F251D4" w:rsidR="00E146AC" w:rsidRDefault="00E146AC" w:rsidP="00E146AC">
            <w:pPr>
              <w:rPr>
                <w:szCs w:val="24"/>
              </w:rPr>
            </w:pPr>
            <w:r w:rsidRPr="00072A89">
              <w:t>Câble Electrique 16x4mm2</w:t>
            </w:r>
          </w:p>
        </w:tc>
        <w:tc>
          <w:tcPr>
            <w:tcW w:w="1676" w:type="dxa"/>
            <w:tcBorders>
              <w:top w:val="single" w:sz="4" w:space="0" w:color="auto"/>
              <w:left w:val="single" w:sz="4" w:space="0" w:color="auto"/>
              <w:bottom w:val="single" w:sz="4" w:space="0" w:color="auto"/>
              <w:right w:val="single" w:sz="4" w:space="0" w:color="auto"/>
            </w:tcBorders>
          </w:tcPr>
          <w:p w14:paraId="3E59B201" w14:textId="77777777" w:rsidR="00E146AC" w:rsidRDefault="00E146AC" w:rsidP="00E146AC">
            <w:pPr>
              <w:rPr>
                <w:szCs w:val="24"/>
              </w:rPr>
            </w:pPr>
          </w:p>
        </w:tc>
      </w:tr>
      <w:tr w:rsidR="00E146AC" w14:paraId="4AF2FF1C"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597EA939" w14:textId="5CD8BA3B" w:rsidR="00E146AC" w:rsidRDefault="00E146AC" w:rsidP="00E146AC">
            <w:pPr>
              <w:jc w:val="center"/>
              <w:rPr>
                <w:szCs w:val="24"/>
              </w:rPr>
            </w:pPr>
            <w:r w:rsidRPr="00752232">
              <w:t>6</w:t>
            </w:r>
          </w:p>
        </w:tc>
        <w:tc>
          <w:tcPr>
            <w:tcW w:w="4025" w:type="dxa"/>
            <w:tcBorders>
              <w:top w:val="single" w:sz="4" w:space="0" w:color="auto"/>
              <w:left w:val="single" w:sz="4" w:space="0" w:color="auto"/>
              <w:bottom w:val="single" w:sz="4" w:space="0" w:color="auto"/>
              <w:right w:val="single" w:sz="4" w:space="0" w:color="auto"/>
            </w:tcBorders>
          </w:tcPr>
          <w:p w14:paraId="5EE2C586" w14:textId="58C03A55" w:rsidR="00E146AC" w:rsidRDefault="00E146AC" w:rsidP="00E146AC">
            <w:pPr>
              <w:rPr>
                <w:szCs w:val="24"/>
              </w:rPr>
            </w:pPr>
            <w:r w:rsidRPr="00752232">
              <w:t>Câble Electrique 4x4mm2</w:t>
            </w:r>
          </w:p>
        </w:tc>
        <w:tc>
          <w:tcPr>
            <w:tcW w:w="4111" w:type="dxa"/>
            <w:tcBorders>
              <w:top w:val="single" w:sz="4" w:space="0" w:color="auto"/>
              <w:left w:val="single" w:sz="4" w:space="0" w:color="auto"/>
              <w:bottom w:val="single" w:sz="4" w:space="0" w:color="auto"/>
              <w:right w:val="single" w:sz="4" w:space="0" w:color="auto"/>
            </w:tcBorders>
          </w:tcPr>
          <w:p w14:paraId="6B2ED3A9" w14:textId="21EA5CFD" w:rsidR="00E146AC" w:rsidRDefault="00E146AC" w:rsidP="00E146AC">
            <w:pPr>
              <w:rPr>
                <w:szCs w:val="24"/>
                <w:lang w:val="en-US"/>
              </w:rPr>
            </w:pPr>
            <w:r w:rsidRPr="00072A89">
              <w:t>Câble Electrique 4x4mm2</w:t>
            </w:r>
          </w:p>
        </w:tc>
        <w:tc>
          <w:tcPr>
            <w:tcW w:w="1676" w:type="dxa"/>
            <w:tcBorders>
              <w:top w:val="single" w:sz="4" w:space="0" w:color="auto"/>
              <w:left w:val="single" w:sz="4" w:space="0" w:color="auto"/>
              <w:bottom w:val="single" w:sz="4" w:space="0" w:color="auto"/>
              <w:right w:val="single" w:sz="4" w:space="0" w:color="auto"/>
            </w:tcBorders>
          </w:tcPr>
          <w:p w14:paraId="7E7AE012" w14:textId="77777777" w:rsidR="00E146AC" w:rsidRDefault="00E146AC" w:rsidP="00E146AC">
            <w:pPr>
              <w:rPr>
                <w:szCs w:val="24"/>
                <w:lang w:val="en-US"/>
              </w:rPr>
            </w:pPr>
          </w:p>
        </w:tc>
      </w:tr>
      <w:tr w:rsidR="00E146AC" w14:paraId="5EC0F36A"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6731B6A7" w14:textId="20B0C9E3" w:rsidR="00E146AC" w:rsidRDefault="00E146AC" w:rsidP="00E146AC">
            <w:pPr>
              <w:jc w:val="center"/>
              <w:rPr>
                <w:szCs w:val="24"/>
              </w:rPr>
            </w:pPr>
            <w:r w:rsidRPr="00752232">
              <w:t>7</w:t>
            </w:r>
          </w:p>
        </w:tc>
        <w:tc>
          <w:tcPr>
            <w:tcW w:w="4025" w:type="dxa"/>
            <w:tcBorders>
              <w:top w:val="single" w:sz="4" w:space="0" w:color="auto"/>
              <w:left w:val="single" w:sz="4" w:space="0" w:color="auto"/>
              <w:bottom w:val="single" w:sz="4" w:space="0" w:color="auto"/>
              <w:right w:val="single" w:sz="4" w:space="0" w:color="auto"/>
            </w:tcBorders>
          </w:tcPr>
          <w:p w14:paraId="42C4F2DC" w14:textId="10EDB692" w:rsidR="00E146AC" w:rsidRDefault="00E146AC" w:rsidP="00E146AC">
            <w:pPr>
              <w:rPr>
                <w:szCs w:val="24"/>
              </w:rPr>
            </w:pPr>
            <w:r w:rsidRPr="00752232">
              <w:t>Câble Electrique 2x4mm2</w:t>
            </w:r>
          </w:p>
        </w:tc>
        <w:tc>
          <w:tcPr>
            <w:tcW w:w="4111" w:type="dxa"/>
            <w:tcBorders>
              <w:top w:val="single" w:sz="4" w:space="0" w:color="auto"/>
              <w:left w:val="single" w:sz="4" w:space="0" w:color="auto"/>
              <w:bottom w:val="single" w:sz="4" w:space="0" w:color="auto"/>
              <w:right w:val="single" w:sz="4" w:space="0" w:color="auto"/>
            </w:tcBorders>
          </w:tcPr>
          <w:p w14:paraId="79390A91" w14:textId="4E21E573" w:rsidR="00E146AC" w:rsidRDefault="00E146AC" w:rsidP="00E146AC">
            <w:pPr>
              <w:jc w:val="both"/>
              <w:rPr>
                <w:szCs w:val="24"/>
              </w:rPr>
            </w:pPr>
            <w:r w:rsidRPr="00072A89">
              <w:t>Câble Electrique 2x4mm2</w:t>
            </w:r>
          </w:p>
        </w:tc>
        <w:tc>
          <w:tcPr>
            <w:tcW w:w="1676" w:type="dxa"/>
            <w:tcBorders>
              <w:top w:val="single" w:sz="4" w:space="0" w:color="auto"/>
              <w:left w:val="single" w:sz="4" w:space="0" w:color="auto"/>
              <w:bottom w:val="single" w:sz="4" w:space="0" w:color="auto"/>
              <w:right w:val="single" w:sz="4" w:space="0" w:color="auto"/>
            </w:tcBorders>
          </w:tcPr>
          <w:p w14:paraId="1C575E14" w14:textId="77777777" w:rsidR="00E146AC" w:rsidRDefault="00E146AC" w:rsidP="00E146AC">
            <w:pPr>
              <w:rPr>
                <w:szCs w:val="24"/>
                <w:lang w:val="en-US"/>
              </w:rPr>
            </w:pPr>
          </w:p>
        </w:tc>
      </w:tr>
      <w:tr w:rsidR="00E146AC" w14:paraId="1165332E"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2B4714A8" w14:textId="2D5C7B9C" w:rsidR="00E146AC" w:rsidRDefault="00E146AC" w:rsidP="00E146AC">
            <w:pPr>
              <w:jc w:val="center"/>
              <w:rPr>
                <w:szCs w:val="24"/>
                <w:lang w:val="en-US"/>
              </w:rPr>
            </w:pPr>
            <w:r w:rsidRPr="00752232">
              <w:t>8</w:t>
            </w:r>
          </w:p>
        </w:tc>
        <w:tc>
          <w:tcPr>
            <w:tcW w:w="4025" w:type="dxa"/>
            <w:tcBorders>
              <w:top w:val="single" w:sz="4" w:space="0" w:color="auto"/>
              <w:left w:val="single" w:sz="4" w:space="0" w:color="auto"/>
              <w:bottom w:val="single" w:sz="4" w:space="0" w:color="auto"/>
              <w:right w:val="single" w:sz="4" w:space="0" w:color="auto"/>
            </w:tcBorders>
          </w:tcPr>
          <w:p w14:paraId="54AABCFC" w14:textId="7D7444BF" w:rsidR="00E146AC" w:rsidRDefault="00E146AC" w:rsidP="00E146AC">
            <w:pPr>
              <w:rPr>
                <w:szCs w:val="24"/>
                <w:lang w:val="en-US"/>
              </w:rPr>
            </w:pPr>
            <w:r w:rsidRPr="00752232">
              <w:t>Câble de terre 10mm2</w:t>
            </w:r>
          </w:p>
        </w:tc>
        <w:tc>
          <w:tcPr>
            <w:tcW w:w="4111" w:type="dxa"/>
            <w:tcBorders>
              <w:top w:val="single" w:sz="4" w:space="0" w:color="auto"/>
              <w:left w:val="single" w:sz="4" w:space="0" w:color="auto"/>
              <w:bottom w:val="single" w:sz="4" w:space="0" w:color="auto"/>
              <w:right w:val="single" w:sz="4" w:space="0" w:color="auto"/>
            </w:tcBorders>
          </w:tcPr>
          <w:p w14:paraId="60F04121" w14:textId="2864AFF9" w:rsidR="00E146AC" w:rsidRDefault="00E146AC" w:rsidP="00E146AC">
            <w:pPr>
              <w:jc w:val="both"/>
              <w:rPr>
                <w:szCs w:val="24"/>
              </w:rPr>
            </w:pPr>
            <w:r w:rsidRPr="00072A89">
              <w:t>Câble de terre 10mm2</w:t>
            </w:r>
          </w:p>
        </w:tc>
        <w:tc>
          <w:tcPr>
            <w:tcW w:w="1676" w:type="dxa"/>
            <w:tcBorders>
              <w:top w:val="single" w:sz="4" w:space="0" w:color="auto"/>
              <w:left w:val="single" w:sz="4" w:space="0" w:color="auto"/>
              <w:bottom w:val="single" w:sz="4" w:space="0" w:color="auto"/>
              <w:right w:val="single" w:sz="4" w:space="0" w:color="auto"/>
            </w:tcBorders>
          </w:tcPr>
          <w:p w14:paraId="7BFF6F7E" w14:textId="77777777" w:rsidR="00E146AC" w:rsidRDefault="00E146AC" w:rsidP="00E146AC">
            <w:pPr>
              <w:rPr>
                <w:szCs w:val="24"/>
              </w:rPr>
            </w:pPr>
          </w:p>
        </w:tc>
      </w:tr>
      <w:tr w:rsidR="00E146AC" w14:paraId="7CC303E2"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72692FAB" w14:textId="39035D7C" w:rsidR="00E146AC" w:rsidRDefault="00E146AC" w:rsidP="00E146AC">
            <w:pPr>
              <w:jc w:val="center"/>
              <w:rPr>
                <w:szCs w:val="24"/>
              </w:rPr>
            </w:pPr>
            <w:r w:rsidRPr="00752232">
              <w:t>9</w:t>
            </w:r>
          </w:p>
        </w:tc>
        <w:tc>
          <w:tcPr>
            <w:tcW w:w="4025" w:type="dxa"/>
            <w:tcBorders>
              <w:top w:val="single" w:sz="4" w:space="0" w:color="auto"/>
              <w:left w:val="single" w:sz="4" w:space="0" w:color="auto"/>
              <w:bottom w:val="single" w:sz="4" w:space="0" w:color="auto"/>
              <w:right w:val="single" w:sz="4" w:space="0" w:color="auto"/>
            </w:tcBorders>
          </w:tcPr>
          <w:p w14:paraId="70CAF997" w14:textId="3EBFB93A" w:rsidR="00E146AC" w:rsidRDefault="00E146AC" w:rsidP="00E146AC">
            <w:pPr>
              <w:rPr>
                <w:szCs w:val="24"/>
              </w:rPr>
            </w:pPr>
            <w:r w:rsidRPr="00752232">
              <w:t>Goulottes 100/45 en carton de 8</w:t>
            </w:r>
          </w:p>
        </w:tc>
        <w:tc>
          <w:tcPr>
            <w:tcW w:w="4111" w:type="dxa"/>
            <w:tcBorders>
              <w:top w:val="single" w:sz="4" w:space="0" w:color="auto"/>
              <w:left w:val="single" w:sz="4" w:space="0" w:color="auto"/>
              <w:bottom w:val="single" w:sz="4" w:space="0" w:color="auto"/>
              <w:right w:val="single" w:sz="4" w:space="0" w:color="auto"/>
            </w:tcBorders>
          </w:tcPr>
          <w:p w14:paraId="4856A9A8" w14:textId="0AC28A50" w:rsidR="00E146AC" w:rsidRDefault="00E146AC" w:rsidP="00E146AC">
            <w:pPr>
              <w:rPr>
                <w:szCs w:val="24"/>
              </w:rPr>
            </w:pPr>
            <w:r w:rsidRPr="00072A89">
              <w:t>Goulottes 100/45 en carton de 8</w:t>
            </w:r>
          </w:p>
        </w:tc>
        <w:tc>
          <w:tcPr>
            <w:tcW w:w="1676" w:type="dxa"/>
            <w:tcBorders>
              <w:top w:val="single" w:sz="4" w:space="0" w:color="auto"/>
              <w:left w:val="single" w:sz="4" w:space="0" w:color="auto"/>
              <w:bottom w:val="single" w:sz="4" w:space="0" w:color="auto"/>
              <w:right w:val="single" w:sz="4" w:space="0" w:color="auto"/>
            </w:tcBorders>
          </w:tcPr>
          <w:p w14:paraId="3FB779A8" w14:textId="77777777" w:rsidR="00E146AC" w:rsidRDefault="00E146AC" w:rsidP="00E146AC">
            <w:pPr>
              <w:rPr>
                <w:szCs w:val="24"/>
              </w:rPr>
            </w:pPr>
          </w:p>
        </w:tc>
      </w:tr>
      <w:tr w:rsidR="00E146AC" w14:paraId="75BB1720"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6078FDD8" w14:textId="7D458C2C" w:rsidR="00E146AC" w:rsidRDefault="00E146AC" w:rsidP="00E146AC">
            <w:pPr>
              <w:jc w:val="center"/>
              <w:rPr>
                <w:szCs w:val="24"/>
              </w:rPr>
            </w:pPr>
            <w:r w:rsidRPr="00752232">
              <w:t>10</w:t>
            </w:r>
          </w:p>
        </w:tc>
        <w:tc>
          <w:tcPr>
            <w:tcW w:w="4025" w:type="dxa"/>
            <w:tcBorders>
              <w:top w:val="single" w:sz="4" w:space="0" w:color="auto"/>
              <w:left w:val="single" w:sz="4" w:space="0" w:color="auto"/>
              <w:bottom w:val="single" w:sz="4" w:space="0" w:color="auto"/>
              <w:right w:val="single" w:sz="4" w:space="0" w:color="auto"/>
            </w:tcBorders>
          </w:tcPr>
          <w:p w14:paraId="782594F6" w14:textId="023D613D" w:rsidR="00E146AC" w:rsidRDefault="00E146AC" w:rsidP="00E146AC">
            <w:pPr>
              <w:rPr>
                <w:szCs w:val="24"/>
              </w:rPr>
            </w:pPr>
            <w:r w:rsidRPr="00752232">
              <w:t>Coudes pour Goulottes 100/45 (Intérieur, Extérieur, Embout) originale</w:t>
            </w:r>
          </w:p>
        </w:tc>
        <w:tc>
          <w:tcPr>
            <w:tcW w:w="4111" w:type="dxa"/>
            <w:tcBorders>
              <w:top w:val="single" w:sz="4" w:space="0" w:color="auto"/>
              <w:left w:val="single" w:sz="4" w:space="0" w:color="auto"/>
              <w:bottom w:val="single" w:sz="4" w:space="0" w:color="auto"/>
              <w:right w:val="single" w:sz="4" w:space="0" w:color="auto"/>
            </w:tcBorders>
          </w:tcPr>
          <w:p w14:paraId="1CAF3458" w14:textId="25BA2B3B" w:rsidR="00E146AC" w:rsidRDefault="00E146AC" w:rsidP="00E146AC">
            <w:pPr>
              <w:jc w:val="both"/>
              <w:rPr>
                <w:szCs w:val="24"/>
              </w:rPr>
            </w:pPr>
            <w:r w:rsidRPr="00072A89">
              <w:t>Coudes pour Goulottes 100/45 (Intérieur, Extérieur, Embout) originale</w:t>
            </w:r>
          </w:p>
        </w:tc>
        <w:tc>
          <w:tcPr>
            <w:tcW w:w="1676" w:type="dxa"/>
            <w:tcBorders>
              <w:top w:val="single" w:sz="4" w:space="0" w:color="auto"/>
              <w:left w:val="single" w:sz="4" w:space="0" w:color="auto"/>
              <w:bottom w:val="single" w:sz="4" w:space="0" w:color="auto"/>
              <w:right w:val="single" w:sz="4" w:space="0" w:color="auto"/>
            </w:tcBorders>
          </w:tcPr>
          <w:p w14:paraId="0877C487" w14:textId="77777777" w:rsidR="00E146AC" w:rsidRDefault="00E146AC" w:rsidP="00E146AC">
            <w:pPr>
              <w:rPr>
                <w:szCs w:val="24"/>
              </w:rPr>
            </w:pPr>
          </w:p>
        </w:tc>
      </w:tr>
      <w:tr w:rsidR="00E146AC" w14:paraId="012BF3FA" w14:textId="77777777" w:rsidTr="00045A48">
        <w:tblPrEx>
          <w:tblCellMar>
            <w:left w:w="70" w:type="dxa"/>
            <w:right w:w="70" w:type="dxa"/>
          </w:tblCellMar>
          <w:tblLook w:val="04A0" w:firstRow="1" w:lastRow="0" w:firstColumn="1" w:lastColumn="0" w:noHBand="0" w:noVBand="1"/>
        </w:tblPrEx>
        <w:trPr>
          <w:gridBefore w:val="1"/>
          <w:wBefore w:w="37" w:type="dxa"/>
          <w:trHeight w:val="424"/>
          <w:jc w:val="center"/>
        </w:trPr>
        <w:tc>
          <w:tcPr>
            <w:tcW w:w="753" w:type="dxa"/>
            <w:tcBorders>
              <w:top w:val="single" w:sz="4" w:space="0" w:color="auto"/>
              <w:left w:val="single" w:sz="4" w:space="0" w:color="auto"/>
              <w:bottom w:val="single" w:sz="4" w:space="0" w:color="auto"/>
              <w:right w:val="single" w:sz="4" w:space="0" w:color="auto"/>
            </w:tcBorders>
          </w:tcPr>
          <w:p w14:paraId="25732DA6" w14:textId="231FB3A1" w:rsidR="00E146AC" w:rsidRDefault="00E146AC" w:rsidP="00E146AC">
            <w:pPr>
              <w:jc w:val="center"/>
              <w:rPr>
                <w:szCs w:val="24"/>
              </w:rPr>
            </w:pPr>
            <w:r w:rsidRPr="00752232">
              <w:t>11</w:t>
            </w:r>
          </w:p>
        </w:tc>
        <w:tc>
          <w:tcPr>
            <w:tcW w:w="4025" w:type="dxa"/>
            <w:tcBorders>
              <w:top w:val="single" w:sz="4" w:space="0" w:color="auto"/>
              <w:left w:val="single" w:sz="4" w:space="0" w:color="auto"/>
              <w:bottom w:val="single" w:sz="4" w:space="0" w:color="auto"/>
              <w:right w:val="single" w:sz="4" w:space="0" w:color="auto"/>
            </w:tcBorders>
          </w:tcPr>
          <w:p w14:paraId="5812C808" w14:textId="7C2D0F08" w:rsidR="00E146AC" w:rsidRDefault="00E146AC" w:rsidP="00E146AC">
            <w:pPr>
              <w:rPr>
                <w:szCs w:val="24"/>
              </w:rPr>
            </w:pPr>
            <w:r w:rsidRPr="00752232">
              <w:t>Coffrets électriques DC et AC complet avec les disjoncteurs de Protection (mini)</w:t>
            </w:r>
          </w:p>
        </w:tc>
        <w:tc>
          <w:tcPr>
            <w:tcW w:w="4111" w:type="dxa"/>
            <w:tcBorders>
              <w:top w:val="single" w:sz="4" w:space="0" w:color="auto"/>
              <w:left w:val="single" w:sz="4" w:space="0" w:color="auto"/>
              <w:bottom w:val="single" w:sz="4" w:space="0" w:color="auto"/>
              <w:right w:val="single" w:sz="4" w:space="0" w:color="auto"/>
            </w:tcBorders>
          </w:tcPr>
          <w:p w14:paraId="4EAAF911" w14:textId="4B63B611" w:rsidR="00E146AC" w:rsidRDefault="00E146AC" w:rsidP="00E146AC">
            <w:pPr>
              <w:rPr>
                <w:szCs w:val="24"/>
              </w:rPr>
            </w:pPr>
            <w:r w:rsidRPr="00072A89">
              <w:t>Coffrets électriques DC et AC complet avec les disjoncteurs de Protection (mini)</w:t>
            </w:r>
          </w:p>
        </w:tc>
        <w:tc>
          <w:tcPr>
            <w:tcW w:w="1676" w:type="dxa"/>
            <w:tcBorders>
              <w:top w:val="single" w:sz="4" w:space="0" w:color="auto"/>
              <w:left w:val="single" w:sz="4" w:space="0" w:color="auto"/>
              <w:bottom w:val="single" w:sz="4" w:space="0" w:color="auto"/>
              <w:right w:val="single" w:sz="4" w:space="0" w:color="auto"/>
            </w:tcBorders>
          </w:tcPr>
          <w:p w14:paraId="1021F11F" w14:textId="77777777" w:rsidR="00E146AC" w:rsidRDefault="00E146AC" w:rsidP="00E146AC">
            <w:pPr>
              <w:rPr>
                <w:szCs w:val="24"/>
              </w:rPr>
            </w:pPr>
          </w:p>
        </w:tc>
      </w:tr>
      <w:tr w:rsidR="00E146AC" w14:paraId="79D2FD41"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0E3B7CC3" w14:textId="7B8F0C70" w:rsidR="00E146AC" w:rsidRDefault="00E146AC" w:rsidP="00E146AC">
            <w:pPr>
              <w:jc w:val="center"/>
              <w:rPr>
                <w:szCs w:val="24"/>
              </w:rPr>
            </w:pPr>
            <w:r w:rsidRPr="00752232">
              <w:t>12</w:t>
            </w:r>
          </w:p>
        </w:tc>
        <w:tc>
          <w:tcPr>
            <w:tcW w:w="4025" w:type="dxa"/>
            <w:tcBorders>
              <w:top w:val="single" w:sz="4" w:space="0" w:color="auto"/>
              <w:left w:val="single" w:sz="4" w:space="0" w:color="auto"/>
              <w:bottom w:val="single" w:sz="4" w:space="0" w:color="auto"/>
              <w:right w:val="single" w:sz="4" w:space="0" w:color="auto"/>
            </w:tcBorders>
          </w:tcPr>
          <w:p w14:paraId="281D927D" w14:textId="785C118B" w:rsidR="00E146AC" w:rsidRDefault="00F52239" w:rsidP="00E146AC">
            <w:pPr>
              <w:rPr>
                <w:szCs w:val="24"/>
              </w:rPr>
            </w:pPr>
            <w:r w:rsidRPr="006C68A0">
              <w:t>Compact</w:t>
            </w:r>
            <w:r w:rsidR="00E146AC" w:rsidRPr="00752232">
              <w:t xml:space="preserve"> 160A</w:t>
            </w:r>
          </w:p>
        </w:tc>
        <w:tc>
          <w:tcPr>
            <w:tcW w:w="4111" w:type="dxa"/>
            <w:tcBorders>
              <w:top w:val="single" w:sz="4" w:space="0" w:color="auto"/>
              <w:left w:val="single" w:sz="4" w:space="0" w:color="auto"/>
              <w:bottom w:val="single" w:sz="4" w:space="0" w:color="auto"/>
              <w:right w:val="single" w:sz="4" w:space="0" w:color="auto"/>
            </w:tcBorders>
          </w:tcPr>
          <w:p w14:paraId="1B2E0E80" w14:textId="7091BACD" w:rsidR="00E146AC" w:rsidRDefault="00F52239" w:rsidP="00E146AC">
            <w:pPr>
              <w:rPr>
                <w:szCs w:val="24"/>
              </w:rPr>
            </w:pPr>
            <w:r w:rsidRPr="006C68A0">
              <w:t>Compact</w:t>
            </w:r>
            <w:r w:rsidRPr="00072A89">
              <w:t xml:space="preserve"> </w:t>
            </w:r>
            <w:r w:rsidR="00E146AC" w:rsidRPr="00072A89">
              <w:t>160A</w:t>
            </w:r>
          </w:p>
        </w:tc>
        <w:tc>
          <w:tcPr>
            <w:tcW w:w="1676" w:type="dxa"/>
            <w:tcBorders>
              <w:top w:val="single" w:sz="4" w:space="0" w:color="auto"/>
              <w:left w:val="single" w:sz="4" w:space="0" w:color="auto"/>
              <w:bottom w:val="single" w:sz="4" w:space="0" w:color="auto"/>
              <w:right w:val="single" w:sz="4" w:space="0" w:color="auto"/>
            </w:tcBorders>
          </w:tcPr>
          <w:p w14:paraId="50EEF251" w14:textId="77777777" w:rsidR="00E146AC" w:rsidRDefault="00E146AC" w:rsidP="00E146AC">
            <w:pPr>
              <w:rPr>
                <w:szCs w:val="24"/>
              </w:rPr>
            </w:pPr>
          </w:p>
        </w:tc>
      </w:tr>
      <w:tr w:rsidR="00E146AC" w14:paraId="12A9600D"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2E4A9775" w14:textId="5A60B55D" w:rsidR="00E146AC" w:rsidRDefault="00E146AC" w:rsidP="00E146AC">
            <w:pPr>
              <w:jc w:val="center"/>
              <w:rPr>
                <w:szCs w:val="24"/>
              </w:rPr>
            </w:pPr>
            <w:r w:rsidRPr="00752232">
              <w:t>13</w:t>
            </w:r>
          </w:p>
        </w:tc>
        <w:tc>
          <w:tcPr>
            <w:tcW w:w="4025" w:type="dxa"/>
            <w:tcBorders>
              <w:top w:val="single" w:sz="4" w:space="0" w:color="auto"/>
              <w:left w:val="single" w:sz="4" w:space="0" w:color="auto"/>
              <w:bottom w:val="single" w:sz="4" w:space="0" w:color="auto"/>
              <w:right w:val="single" w:sz="4" w:space="0" w:color="auto"/>
            </w:tcBorders>
          </w:tcPr>
          <w:p w14:paraId="42AAB2BE" w14:textId="556D0BF0" w:rsidR="00E146AC" w:rsidRDefault="00E146AC" w:rsidP="00E146AC">
            <w:pPr>
              <w:rPr>
                <w:szCs w:val="24"/>
              </w:rPr>
            </w:pPr>
            <w:r w:rsidRPr="00752232">
              <w:t>Supports des Panneaux</w:t>
            </w:r>
          </w:p>
        </w:tc>
        <w:tc>
          <w:tcPr>
            <w:tcW w:w="4111" w:type="dxa"/>
            <w:tcBorders>
              <w:top w:val="single" w:sz="4" w:space="0" w:color="auto"/>
              <w:left w:val="single" w:sz="4" w:space="0" w:color="auto"/>
              <w:bottom w:val="single" w:sz="4" w:space="0" w:color="auto"/>
              <w:right w:val="single" w:sz="4" w:space="0" w:color="auto"/>
            </w:tcBorders>
          </w:tcPr>
          <w:p w14:paraId="7EA12C41" w14:textId="3CD9EAC6" w:rsidR="00E146AC" w:rsidRDefault="00E146AC" w:rsidP="00E146AC">
            <w:pPr>
              <w:rPr>
                <w:szCs w:val="24"/>
              </w:rPr>
            </w:pPr>
            <w:r w:rsidRPr="00072A89">
              <w:t>Supports des Panneaux</w:t>
            </w:r>
          </w:p>
        </w:tc>
        <w:tc>
          <w:tcPr>
            <w:tcW w:w="1676" w:type="dxa"/>
            <w:tcBorders>
              <w:top w:val="single" w:sz="4" w:space="0" w:color="auto"/>
              <w:left w:val="single" w:sz="4" w:space="0" w:color="auto"/>
              <w:bottom w:val="single" w:sz="4" w:space="0" w:color="auto"/>
              <w:right w:val="single" w:sz="4" w:space="0" w:color="auto"/>
            </w:tcBorders>
          </w:tcPr>
          <w:p w14:paraId="082BC821" w14:textId="77777777" w:rsidR="00E146AC" w:rsidRDefault="00E146AC" w:rsidP="00E146AC">
            <w:pPr>
              <w:rPr>
                <w:szCs w:val="24"/>
              </w:rPr>
            </w:pPr>
          </w:p>
        </w:tc>
      </w:tr>
      <w:tr w:rsidR="00E146AC" w14:paraId="78E8115C"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06D67FD5" w14:textId="07A87EE3" w:rsidR="00E146AC" w:rsidRDefault="00E146AC" w:rsidP="00E146AC">
            <w:pPr>
              <w:jc w:val="center"/>
              <w:rPr>
                <w:szCs w:val="24"/>
              </w:rPr>
            </w:pPr>
            <w:r w:rsidRPr="00752232">
              <w:t>14</w:t>
            </w:r>
          </w:p>
        </w:tc>
        <w:tc>
          <w:tcPr>
            <w:tcW w:w="4025" w:type="dxa"/>
            <w:tcBorders>
              <w:top w:val="single" w:sz="4" w:space="0" w:color="auto"/>
              <w:left w:val="single" w:sz="4" w:space="0" w:color="auto"/>
              <w:bottom w:val="single" w:sz="4" w:space="0" w:color="auto"/>
              <w:right w:val="single" w:sz="4" w:space="0" w:color="auto"/>
            </w:tcBorders>
          </w:tcPr>
          <w:p w14:paraId="65725454" w14:textId="52C16DF3" w:rsidR="00E146AC" w:rsidRDefault="00E146AC" w:rsidP="00E146AC">
            <w:pPr>
              <w:rPr>
                <w:szCs w:val="24"/>
              </w:rPr>
            </w:pPr>
            <w:r w:rsidRPr="00752232">
              <w:t>Inverseur automatique 63A</w:t>
            </w:r>
          </w:p>
        </w:tc>
        <w:tc>
          <w:tcPr>
            <w:tcW w:w="4111" w:type="dxa"/>
            <w:tcBorders>
              <w:top w:val="single" w:sz="4" w:space="0" w:color="auto"/>
              <w:left w:val="single" w:sz="4" w:space="0" w:color="auto"/>
              <w:bottom w:val="single" w:sz="4" w:space="0" w:color="auto"/>
              <w:right w:val="single" w:sz="4" w:space="0" w:color="auto"/>
            </w:tcBorders>
          </w:tcPr>
          <w:p w14:paraId="6DF2CF30" w14:textId="0A298BBD" w:rsidR="00E146AC" w:rsidRDefault="00E146AC" w:rsidP="00E146AC">
            <w:pPr>
              <w:rPr>
                <w:szCs w:val="24"/>
              </w:rPr>
            </w:pPr>
            <w:r w:rsidRPr="00072A89">
              <w:t>Inverseur automatique 63A</w:t>
            </w:r>
          </w:p>
        </w:tc>
        <w:tc>
          <w:tcPr>
            <w:tcW w:w="1676" w:type="dxa"/>
            <w:tcBorders>
              <w:top w:val="single" w:sz="4" w:space="0" w:color="auto"/>
              <w:left w:val="single" w:sz="4" w:space="0" w:color="auto"/>
              <w:bottom w:val="single" w:sz="4" w:space="0" w:color="auto"/>
              <w:right w:val="single" w:sz="4" w:space="0" w:color="auto"/>
            </w:tcBorders>
          </w:tcPr>
          <w:p w14:paraId="17036937" w14:textId="77777777" w:rsidR="00E146AC" w:rsidRDefault="00E146AC" w:rsidP="00E146AC">
            <w:pPr>
              <w:rPr>
                <w:szCs w:val="24"/>
              </w:rPr>
            </w:pPr>
          </w:p>
        </w:tc>
      </w:tr>
      <w:tr w:rsidR="00E146AC" w14:paraId="3FD151C9"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57523584" w14:textId="61A3DE77" w:rsidR="00E146AC" w:rsidRPr="001E75A6" w:rsidRDefault="00E146AC" w:rsidP="00E146AC">
            <w:pPr>
              <w:jc w:val="center"/>
            </w:pPr>
            <w:r w:rsidRPr="00752232">
              <w:t>15</w:t>
            </w:r>
          </w:p>
        </w:tc>
        <w:tc>
          <w:tcPr>
            <w:tcW w:w="4025" w:type="dxa"/>
            <w:tcBorders>
              <w:top w:val="single" w:sz="4" w:space="0" w:color="auto"/>
              <w:left w:val="single" w:sz="4" w:space="0" w:color="auto"/>
              <w:bottom w:val="single" w:sz="4" w:space="0" w:color="auto"/>
              <w:right w:val="single" w:sz="4" w:space="0" w:color="auto"/>
            </w:tcBorders>
          </w:tcPr>
          <w:p w14:paraId="07DBE8CA" w14:textId="669A573E" w:rsidR="00E146AC" w:rsidRPr="00903B43" w:rsidRDefault="00E146AC" w:rsidP="00E146AC">
            <w:r w:rsidRPr="00752232">
              <w:t>Accessoires (Inverseurs Automatiques, Cosses, Disjoncteurs, Tuyaux PVC + Accessoires, Prises murales apparents, Câbles terre 2,5mm...)</w:t>
            </w:r>
          </w:p>
        </w:tc>
        <w:tc>
          <w:tcPr>
            <w:tcW w:w="4111" w:type="dxa"/>
            <w:tcBorders>
              <w:top w:val="single" w:sz="4" w:space="0" w:color="auto"/>
              <w:left w:val="single" w:sz="4" w:space="0" w:color="auto"/>
              <w:bottom w:val="single" w:sz="4" w:space="0" w:color="auto"/>
              <w:right w:val="single" w:sz="4" w:space="0" w:color="auto"/>
            </w:tcBorders>
          </w:tcPr>
          <w:p w14:paraId="1A7E4D13" w14:textId="76E29086" w:rsidR="00E146AC" w:rsidRPr="002D45CB" w:rsidRDefault="00E146AC" w:rsidP="00E146AC">
            <w:r w:rsidRPr="00072A89">
              <w:t>Accessoires (Inverseurs Automatiques, Cosses, Disjoncteurs, Tuyaux PVC + Accessoires, Prises murales apparents, Câbles terre 2,5mm...)</w:t>
            </w:r>
          </w:p>
        </w:tc>
        <w:tc>
          <w:tcPr>
            <w:tcW w:w="1676" w:type="dxa"/>
            <w:tcBorders>
              <w:top w:val="single" w:sz="4" w:space="0" w:color="auto"/>
              <w:left w:val="single" w:sz="4" w:space="0" w:color="auto"/>
              <w:bottom w:val="single" w:sz="4" w:space="0" w:color="auto"/>
              <w:right w:val="single" w:sz="4" w:space="0" w:color="auto"/>
            </w:tcBorders>
          </w:tcPr>
          <w:p w14:paraId="7A5F9483" w14:textId="77777777" w:rsidR="00E146AC" w:rsidRDefault="00E146AC" w:rsidP="00E146AC">
            <w:pPr>
              <w:rPr>
                <w:szCs w:val="24"/>
              </w:rPr>
            </w:pPr>
          </w:p>
        </w:tc>
      </w:tr>
      <w:tr w:rsidR="00E146AC" w14:paraId="6734FAA8" w14:textId="77777777" w:rsidTr="00A20773">
        <w:tblPrEx>
          <w:tblCellMar>
            <w:left w:w="70" w:type="dxa"/>
            <w:right w:w="70" w:type="dxa"/>
          </w:tblCellMar>
          <w:tblLook w:val="04A0" w:firstRow="1" w:lastRow="0" w:firstColumn="1" w:lastColumn="0" w:noHBand="0" w:noVBand="1"/>
        </w:tblPrEx>
        <w:trPr>
          <w:gridBefore w:val="1"/>
          <w:wBefore w:w="37" w:type="dxa"/>
          <w:jc w:val="center"/>
        </w:trPr>
        <w:tc>
          <w:tcPr>
            <w:tcW w:w="753" w:type="dxa"/>
            <w:tcBorders>
              <w:top w:val="single" w:sz="4" w:space="0" w:color="auto"/>
              <w:left w:val="single" w:sz="4" w:space="0" w:color="auto"/>
              <w:bottom w:val="single" w:sz="4" w:space="0" w:color="auto"/>
              <w:right w:val="single" w:sz="4" w:space="0" w:color="auto"/>
            </w:tcBorders>
          </w:tcPr>
          <w:p w14:paraId="714D5DC9" w14:textId="4A11C176" w:rsidR="00E146AC" w:rsidRPr="001E75A6" w:rsidRDefault="00E146AC" w:rsidP="00E146AC">
            <w:pPr>
              <w:jc w:val="center"/>
            </w:pPr>
            <w:r w:rsidRPr="00752232">
              <w:t>16</w:t>
            </w:r>
          </w:p>
        </w:tc>
        <w:tc>
          <w:tcPr>
            <w:tcW w:w="4025" w:type="dxa"/>
            <w:tcBorders>
              <w:top w:val="single" w:sz="4" w:space="0" w:color="auto"/>
              <w:left w:val="single" w:sz="4" w:space="0" w:color="auto"/>
              <w:bottom w:val="single" w:sz="4" w:space="0" w:color="auto"/>
              <w:right w:val="single" w:sz="4" w:space="0" w:color="auto"/>
            </w:tcBorders>
          </w:tcPr>
          <w:p w14:paraId="4013E9B9" w14:textId="2637A0D6" w:rsidR="00E146AC" w:rsidRPr="00903B43" w:rsidRDefault="00E146AC" w:rsidP="00E146AC">
            <w:r w:rsidRPr="00752232">
              <w:t xml:space="preserve">Installations + Configurations (Main d’œuvre)  </w:t>
            </w:r>
          </w:p>
        </w:tc>
        <w:tc>
          <w:tcPr>
            <w:tcW w:w="4111" w:type="dxa"/>
            <w:tcBorders>
              <w:top w:val="single" w:sz="4" w:space="0" w:color="auto"/>
              <w:left w:val="single" w:sz="4" w:space="0" w:color="auto"/>
              <w:bottom w:val="single" w:sz="4" w:space="0" w:color="auto"/>
              <w:right w:val="single" w:sz="4" w:space="0" w:color="auto"/>
            </w:tcBorders>
          </w:tcPr>
          <w:p w14:paraId="56FA21DE" w14:textId="2FD2F3C0" w:rsidR="00E146AC" w:rsidRPr="002D45CB" w:rsidRDefault="00E146AC" w:rsidP="00E146AC">
            <w:r w:rsidRPr="00E146AC">
              <w:t xml:space="preserve">Installations + Configurations (Main d’œuvre)  </w:t>
            </w:r>
          </w:p>
        </w:tc>
        <w:tc>
          <w:tcPr>
            <w:tcW w:w="1676" w:type="dxa"/>
            <w:tcBorders>
              <w:top w:val="single" w:sz="4" w:space="0" w:color="auto"/>
              <w:left w:val="single" w:sz="4" w:space="0" w:color="auto"/>
              <w:bottom w:val="single" w:sz="4" w:space="0" w:color="auto"/>
              <w:right w:val="single" w:sz="4" w:space="0" w:color="auto"/>
            </w:tcBorders>
          </w:tcPr>
          <w:p w14:paraId="54F21C50" w14:textId="77777777" w:rsidR="00E146AC" w:rsidRDefault="00E146AC" w:rsidP="00E146AC">
            <w:pPr>
              <w:rPr>
                <w:szCs w:val="24"/>
              </w:rPr>
            </w:pPr>
          </w:p>
        </w:tc>
      </w:tr>
    </w:tbl>
    <w:p w14:paraId="5B9EF129" w14:textId="6053B377" w:rsidR="00045A48" w:rsidRPr="00045A48" w:rsidRDefault="00045A48" w:rsidP="00045A48">
      <w:pPr>
        <w:spacing w:after="200" w:line="240" w:lineRule="auto"/>
        <w:jc w:val="both"/>
        <w:rPr>
          <w:rFonts w:ascii="Times New Roman" w:eastAsia="Times New Roman" w:hAnsi="Times New Roman" w:cs="Times New Roman"/>
          <w:sz w:val="24"/>
          <w:szCs w:val="24"/>
          <w:lang w:eastAsia="fr-FR"/>
        </w:rPr>
      </w:pPr>
      <w:r w:rsidRPr="00C01864">
        <w:rPr>
          <w:rFonts w:ascii="Times New Roman" w:eastAsia="Times New Roman" w:hAnsi="Times New Roman" w:cs="Times New Roman"/>
          <w:sz w:val="24"/>
          <w:szCs w:val="24"/>
          <w:lang w:eastAsia="fr-FR"/>
        </w:rPr>
        <w:t xml:space="preserve">Nom du Soumissionnaire </w:t>
      </w:r>
      <w:r w:rsidRPr="00045A48">
        <w:rPr>
          <w:rFonts w:ascii="Times New Roman" w:eastAsia="Times New Roman" w:hAnsi="Times New Roman" w:cs="Times New Roman"/>
          <w:sz w:val="24"/>
          <w:szCs w:val="24"/>
          <w:lang w:eastAsia="fr-FR"/>
        </w:rPr>
        <w:t>[Insérer le nom du Soumissionnaire]</w:t>
      </w:r>
      <w:r>
        <w:rPr>
          <w:rFonts w:ascii="Times New Roman" w:eastAsia="Times New Roman" w:hAnsi="Times New Roman" w:cs="Times New Roman"/>
          <w:sz w:val="24"/>
          <w:szCs w:val="24"/>
          <w:lang w:eastAsia="fr-FR"/>
        </w:rPr>
        <w:t xml:space="preserve"> Signature </w:t>
      </w:r>
      <w:r w:rsidRPr="00045A48">
        <w:rPr>
          <w:rFonts w:ascii="Times New Roman" w:eastAsia="Times New Roman" w:hAnsi="Times New Roman" w:cs="Times New Roman"/>
          <w:sz w:val="24"/>
          <w:szCs w:val="24"/>
          <w:lang w:eastAsia="fr-FR"/>
        </w:rPr>
        <w:t xml:space="preserve">[Insérer signature] </w:t>
      </w:r>
    </w:p>
    <w:p w14:paraId="7B969C84" w14:textId="77777777" w:rsidR="00045A48" w:rsidRPr="00045A48" w:rsidRDefault="00045A48" w:rsidP="00045A48">
      <w:pPr>
        <w:spacing w:after="200" w:line="240" w:lineRule="auto"/>
        <w:jc w:val="both"/>
        <w:rPr>
          <w:rFonts w:ascii="Times New Roman" w:eastAsia="Times New Roman" w:hAnsi="Times New Roman" w:cs="Times New Roman"/>
          <w:sz w:val="24"/>
          <w:szCs w:val="24"/>
          <w:lang w:eastAsia="fr-FR"/>
        </w:rPr>
      </w:pPr>
      <w:r w:rsidRPr="00C01864">
        <w:rPr>
          <w:rFonts w:ascii="Times New Roman" w:eastAsia="Times New Roman" w:hAnsi="Times New Roman" w:cs="Times New Roman"/>
          <w:sz w:val="24"/>
          <w:szCs w:val="24"/>
          <w:lang w:eastAsia="fr-FR"/>
        </w:rPr>
        <w:t xml:space="preserve">Date </w:t>
      </w:r>
      <w:r w:rsidRPr="00045A48">
        <w:rPr>
          <w:rFonts w:ascii="Times New Roman" w:eastAsia="Times New Roman" w:hAnsi="Times New Roman" w:cs="Times New Roman"/>
          <w:sz w:val="24"/>
          <w:szCs w:val="24"/>
          <w:lang w:eastAsia="fr-FR"/>
        </w:rPr>
        <w:t>[Insérer la date]</w:t>
      </w:r>
    </w:p>
    <w:p w14:paraId="7F4DDB79" w14:textId="5BFF6000"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6A212DEA"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7E4BC55A"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7869D39C"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75A59827"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4315174B"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6D4301F9"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70676F06"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6D2AA525"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7B07E358"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1CECD26D"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7EA7D4AD"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422C2E2E"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4441F5BB"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1EE77C2E"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0CB1C1B4"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0C025449"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453825CD"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5B016E95"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485AE075"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7F918E51"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3F270C34"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7E8FCDE4" w14:textId="77777777" w:rsidR="004C4C9E" w:rsidRDefault="004C4C9E" w:rsidP="007F6907">
      <w:pPr>
        <w:spacing w:after="200" w:line="240" w:lineRule="auto"/>
        <w:jc w:val="both"/>
        <w:rPr>
          <w:rFonts w:ascii="Times New Roman" w:eastAsia="Times New Roman" w:hAnsi="Times New Roman" w:cs="Times New Roman"/>
          <w:sz w:val="24"/>
          <w:szCs w:val="24"/>
          <w:lang w:eastAsia="fr-FR"/>
        </w:rPr>
      </w:pPr>
    </w:p>
    <w:p w14:paraId="7771DD0C" w14:textId="77777777" w:rsidR="004C4C9E" w:rsidRDefault="004C4C9E" w:rsidP="007F6907">
      <w:pPr>
        <w:spacing w:after="200" w:line="240" w:lineRule="auto"/>
        <w:jc w:val="both"/>
        <w:rPr>
          <w:rFonts w:ascii="Times New Roman" w:eastAsia="Times New Roman" w:hAnsi="Times New Roman" w:cs="Times New Roman"/>
          <w:sz w:val="24"/>
          <w:szCs w:val="24"/>
          <w:lang w:eastAsia="fr-FR"/>
        </w:rPr>
      </w:pPr>
    </w:p>
    <w:p w14:paraId="5C5752B2" w14:textId="77777777" w:rsidR="004C4C9E" w:rsidRDefault="004C4C9E" w:rsidP="007F6907">
      <w:pPr>
        <w:spacing w:after="200" w:line="240" w:lineRule="auto"/>
        <w:jc w:val="both"/>
        <w:rPr>
          <w:rFonts w:ascii="Times New Roman" w:eastAsia="Times New Roman" w:hAnsi="Times New Roman" w:cs="Times New Roman"/>
          <w:sz w:val="24"/>
          <w:szCs w:val="24"/>
          <w:lang w:eastAsia="fr-FR"/>
        </w:rPr>
      </w:pPr>
    </w:p>
    <w:p w14:paraId="014A5F0F" w14:textId="77777777" w:rsidR="004C4C9E" w:rsidRDefault="004C4C9E" w:rsidP="007F6907">
      <w:pPr>
        <w:spacing w:after="200" w:line="240" w:lineRule="auto"/>
        <w:jc w:val="both"/>
        <w:rPr>
          <w:rFonts w:ascii="Times New Roman" w:eastAsia="Times New Roman" w:hAnsi="Times New Roman" w:cs="Times New Roman"/>
          <w:sz w:val="24"/>
          <w:szCs w:val="24"/>
          <w:lang w:eastAsia="fr-FR"/>
        </w:rPr>
      </w:pPr>
    </w:p>
    <w:p w14:paraId="7384FD1B" w14:textId="77777777" w:rsidR="004C4C9E" w:rsidRDefault="004C4C9E" w:rsidP="007F6907">
      <w:pPr>
        <w:spacing w:after="200" w:line="240" w:lineRule="auto"/>
        <w:jc w:val="both"/>
        <w:rPr>
          <w:rFonts w:ascii="Times New Roman" w:eastAsia="Times New Roman" w:hAnsi="Times New Roman" w:cs="Times New Roman"/>
          <w:sz w:val="24"/>
          <w:szCs w:val="24"/>
          <w:lang w:eastAsia="fr-FR"/>
        </w:rPr>
      </w:pPr>
    </w:p>
    <w:p w14:paraId="1AA6937B" w14:textId="77777777" w:rsidR="004C4C9E" w:rsidRDefault="004C4C9E" w:rsidP="007F6907">
      <w:pPr>
        <w:spacing w:after="200" w:line="240" w:lineRule="auto"/>
        <w:jc w:val="both"/>
        <w:rPr>
          <w:rFonts w:ascii="Times New Roman" w:eastAsia="Times New Roman" w:hAnsi="Times New Roman" w:cs="Times New Roman"/>
          <w:sz w:val="24"/>
          <w:szCs w:val="24"/>
          <w:lang w:eastAsia="fr-FR"/>
        </w:rPr>
      </w:pPr>
    </w:p>
    <w:p w14:paraId="2CF4AB12" w14:textId="77777777" w:rsidR="004C4C9E" w:rsidRDefault="004C4C9E" w:rsidP="007F6907">
      <w:pPr>
        <w:spacing w:after="200" w:line="240" w:lineRule="auto"/>
        <w:jc w:val="both"/>
        <w:rPr>
          <w:rFonts w:ascii="Times New Roman" w:eastAsia="Times New Roman" w:hAnsi="Times New Roman" w:cs="Times New Roman"/>
          <w:sz w:val="24"/>
          <w:szCs w:val="24"/>
          <w:lang w:eastAsia="fr-FR"/>
        </w:rPr>
      </w:pPr>
    </w:p>
    <w:p w14:paraId="608A6BD6"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793CD9B3" w14:textId="77777777" w:rsidR="00D87327" w:rsidRDefault="00D87327" w:rsidP="007F6907">
      <w:pPr>
        <w:spacing w:after="200" w:line="240" w:lineRule="auto"/>
        <w:jc w:val="both"/>
        <w:rPr>
          <w:rFonts w:ascii="Times New Roman" w:eastAsia="Times New Roman" w:hAnsi="Times New Roman" w:cs="Times New Roman"/>
          <w:sz w:val="24"/>
          <w:szCs w:val="24"/>
          <w:lang w:eastAsia="fr-FR"/>
        </w:rPr>
      </w:pPr>
    </w:p>
    <w:p w14:paraId="530F5460" w14:textId="1F8506C2" w:rsidR="00763598" w:rsidRPr="007F6907" w:rsidRDefault="00D87327" w:rsidP="007F6907">
      <w:pPr>
        <w:spacing w:after="20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763598" w:rsidRPr="007F6907">
        <w:rPr>
          <w:rFonts w:ascii="Times New Roman" w:eastAsia="Times New Roman" w:hAnsi="Times New Roman" w:cs="Times New Roman"/>
          <w:sz w:val="24"/>
          <w:szCs w:val="24"/>
          <w:lang w:eastAsia="fr-FR"/>
        </w:rPr>
        <w:t>Spécifications techniques détaillées et normes, si nécessaire.</w:t>
      </w:r>
    </w:p>
    <w:p w14:paraId="7389BE66" w14:textId="0AD343CB" w:rsidR="002D56EB" w:rsidRDefault="00763598" w:rsidP="0059272A">
      <w:pPr>
        <w:spacing w:after="200" w:line="240" w:lineRule="auto"/>
        <w:jc w:val="both"/>
        <w:rPr>
          <w:rFonts w:ascii="Times New Roman" w:eastAsia="Times New Roman" w:hAnsi="Times New Roman" w:cs="Times New Roman"/>
          <w:i/>
          <w:sz w:val="24"/>
          <w:szCs w:val="24"/>
          <w:lang w:eastAsia="fr-FR"/>
        </w:rPr>
      </w:pPr>
      <w:r w:rsidRPr="007F6907">
        <w:rPr>
          <w:rFonts w:ascii="Times New Roman" w:eastAsia="Times New Roman" w:hAnsi="Times New Roman" w:cs="Times New Roman"/>
          <w:sz w:val="24"/>
          <w:szCs w:val="24"/>
          <w:lang w:eastAsia="fr-FR"/>
        </w:rPr>
        <w:tab/>
      </w:r>
      <w:r w:rsidRPr="00553045">
        <w:rPr>
          <w:rFonts w:ascii="Times New Roman" w:eastAsia="Times New Roman" w:hAnsi="Times New Roman" w:cs="Times New Roman"/>
          <w:i/>
          <w:sz w:val="24"/>
          <w:szCs w:val="24"/>
          <w:lang w:eastAsia="fr-FR"/>
        </w:rPr>
        <w:t>[Insérer une description détaillée]</w:t>
      </w:r>
    </w:p>
    <w:p w14:paraId="57B5A319" w14:textId="77777777" w:rsidR="000D5C45" w:rsidRDefault="000D5C45" w:rsidP="0059272A">
      <w:pPr>
        <w:spacing w:after="200" w:line="240" w:lineRule="auto"/>
        <w:jc w:val="both"/>
        <w:rPr>
          <w:rFonts w:ascii="Times New Roman" w:eastAsia="Times New Roman" w:hAnsi="Times New Roman" w:cs="Times New Roman"/>
          <w:i/>
          <w:sz w:val="24"/>
          <w:szCs w:val="24"/>
          <w:lang w:eastAsia="fr-FR"/>
        </w:rPr>
      </w:pPr>
    </w:p>
    <w:p w14:paraId="7E7B7735" w14:textId="77777777" w:rsidR="000D5C45" w:rsidRDefault="000D5C45" w:rsidP="0059272A">
      <w:pPr>
        <w:spacing w:after="200" w:line="240" w:lineRule="auto"/>
        <w:jc w:val="both"/>
        <w:rPr>
          <w:rFonts w:ascii="Times New Roman" w:eastAsia="Times New Roman" w:hAnsi="Times New Roman" w:cs="Times New Roman"/>
          <w:i/>
          <w:sz w:val="24"/>
          <w:szCs w:val="24"/>
          <w:lang w:eastAsia="fr-FR"/>
        </w:rPr>
      </w:pPr>
    </w:p>
    <w:p w14:paraId="7E3B8200" w14:textId="77777777" w:rsidR="000D5C45" w:rsidRDefault="000D5C45" w:rsidP="0059272A">
      <w:pPr>
        <w:spacing w:after="200" w:line="240" w:lineRule="auto"/>
        <w:jc w:val="both"/>
        <w:rPr>
          <w:rFonts w:ascii="Times New Roman" w:eastAsia="Times New Roman" w:hAnsi="Times New Roman" w:cs="Times New Roman"/>
          <w:i/>
          <w:sz w:val="24"/>
          <w:szCs w:val="24"/>
          <w:lang w:eastAsia="fr-FR"/>
        </w:rPr>
      </w:pPr>
    </w:p>
    <w:p w14:paraId="56AD5A4E" w14:textId="77777777" w:rsidR="000D5C45" w:rsidRPr="000E39B5" w:rsidRDefault="000D5C45" w:rsidP="0059272A">
      <w:pPr>
        <w:spacing w:after="200" w:line="240" w:lineRule="auto"/>
        <w:jc w:val="both"/>
        <w:rPr>
          <w:rFonts w:ascii="Times New Roman" w:eastAsia="Times New Roman" w:hAnsi="Times New Roman" w:cs="Times New Roman"/>
          <w:i/>
          <w:sz w:val="24"/>
          <w:szCs w:val="24"/>
          <w:lang w:eastAsia="fr-FR"/>
        </w:rPr>
      </w:pPr>
    </w:p>
    <w:p w14:paraId="0FEA0D44" w14:textId="77777777" w:rsidR="00763598" w:rsidRPr="00553045" w:rsidRDefault="009D5F18" w:rsidP="00C239FC">
      <w:pPr>
        <w:pStyle w:val="Style2"/>
        <w:jc w:val="center"/>
        <w:rPr>
          <w:b/>
        </w:rPr>
      </w:pPr>
      <w:bookmarkStart w:id="80" w:name="_Toc494878567"/>
      <w:r>
        <w:rPr>
          <w:b/>
        </w:rPr>
        <w:t xml:space="preserve">4. </w:t>
      </w:r>
      <w:r w:rsidR="00763598" w:rsidRPr="00553045">
        <w:rPr>
          <w:b/>
        </w:rPr>
        <w:t>Plans</w:t>
      </w:r>
      <w:bookmarkEnd w:id="80"/>
    </w:p>
    <w:p w14:paraId="210B9CCE" w14:textId="77777777" w:rsidR="00763598" w:rsidRPr="00553045" w:rsidRDefault="00763598" w:rsidP="00553045">
      <w:pPr>
        <w:spacing w:after="200" w:line="240" w:lineRule="auto"/>
        <w:jc w:val="both"/>
        <w:rPr>
          <w:rFonts w:ascii="Times New Roman" w:eastAsia="Times New Roman" w:hAnsi="Times New Roman" w:cs="Times New Roman"/>
          <w:sz w:val="24"/>
          <w:szCs w:val="24"/>
          <w:lang w:eastAsia="fr-FR"/>
        </w:rPr>
      </w:pPr>
      <w:r w:rsidRPr="00553045">
        <w:rPr>
          <w:rFonts w:ascii="Times New Roman" w:eastAsia="Times New Roman" w:hAnsi="Times New Roman" w:cs="Times New Roman"/>
          <w:sz w:val="24"/>
          <w:szCs w:val="24"/>
          <w:lang w:eastAsia="fr-FR"/>
        </w:rPr>
        <w:t xml:space="preserve">Le présent Dossier d’appel d’offres </w:t>
      </w:r>
      <w:r w:rsidRPr="00553045">
        <w:rPr>
          <w:rFonts w:ascii="Times New Roman" w:eastAsia="Times New Roman" w:hAnsi="Times New Roman" w:cs="Times New Roman"/>
          <w:i/>
          <w:sz w:val="24"/>
          <w:szCs w:val="24"/>
          <w:lang w:eastAsia="fr-FR"/>
        </w:rPr>
        <w:t>[insérer « comprend les plans suivants » ou « ne comprend aucun plan »]</w:t>
      </w:r>
      <w:r w:rsidRPr="00553045">
        <w:rPr>
          <w:rFonts w:ascii="Times New Roman" w:eastAsia="Times New Roman" w:hAnsi="Times New Roman" w:cs="Times New Roman"/>
          <w:sz w:val="24"/>
          <w:szCs w:val="24"/>
          <w:lang w:eastAsia="fr-FR"/>
        </w:rPr>
        <w:t>, selon le cas. (Il s’agit principalement des hypothèses de marchés industriels où la livraison des fournitures et/ou les services de pose et d’installation doivent tenir compte des plans des locaux et bâtiments auxquels s’incorporent les acquisitions de fournitures : par exemple incinérateurs, cham</w:t>
      </w:r>
      <w:r>
        <w:rPr>
          <w:rFonts w:ascii="Times New Roman" w:eastAsia="Times New Roman" w:hAnsi="Times New Roman" w:cs="Times New Roman"/>
          <w:sz w:val="24"/>
          <w:szCs w:val="24"/>
          <w:lang w:eastAsia="fr-FR"/>
        </w:rPr>
        <w:t>bre froide, climatiseurs, etc.)</w:t>
      </w:r>
    </w:p>
    <w:p w14:paraId="558B6007" w14:textId="77777777" w:rsidR="00763598" w:rsidRDefault="00763598" w:rsidP="00553045">
      <w:pPr>
        <w:spacing w:after="200" w:line="240" w:lineRule="auto"/>
        <w:jc w:val="both"/>
        <w:rPr>
          <w:rFonts w:ascii="Times New Roman" w:eastAsia="Times New Roman" w:hAnsi="Times New Roman" w:cs="Times New Roman"/>
          <w:i/>
          <w:sz w:val="24"/>
          <w:szCs w:val="24"/>
          <w:lang w:eastAsia="fr-FR"/>
        </w:rPr>
      </w:pPr>
      <w:r w:rsidRPr="00553045">
        <w:rPr>
          <w:rFonts w:ascii="Times New Roman" w:eastAsia="Times New Roman" w:hAnsi="Times New Roman" w:cs="Times New Roman"/>
          <w:i/>
          <w:sz w:val="24"/>
          <w:szCs w:val="24"/>
          <w:lang w:eastAsia="fr-FR"/>
        </w:rPr>
        <w:t>[</w:t>
      </w:r>
      <w:proofErr w:type="gramStart"/>
      <w:r w:rsidRPr="00553045">
        <w:rPr>
          <w:rFonts w:ascii="Times New Roman" w:eastAsia="Times New Roman" w:hAnsi="Times New Roman" w:cs="Times New Roman"/>
          <w:i/>
          <w:sz w:val="24"/>
          <w:szCs w:val="24"/>
          <w:lang w:eastAsia="fr-FR"/>
        </w:rPr>
        <w:t>si</w:t>
      </w:r>
      <w:proofErr w:type="gramEnd"/>
      <w:r w:rsidRPr="00553045">
        <w:rPr>
          <w:rFonts w:ascii="Times New Roman" w:eastAsia="Times New Roman" w:hAnsi="Times New Roman" w:cs="Times New Roman"/>
          <w:i/>
          <w:sz w:val="24"/>
          <w:szCs w:val="24"/>
          <w:lang w:eastAsia="fr-FR"/>
        </w:rPr>
        <w:t xml:space="preserve"> le dossier d’AO comprend des plans, en insérer la liste dans le tableau ci-dessous]</w:t>
      </w:r>
      <w:r>
        <w:rPr>
          <w:rFonts w:ascii="Times New Roman" w:eastAsia="Times New Roman" w:hAnsi="Times New Roman" w:cs="Times New Roman"/>
          <w:i/>
          <w:sz w:val="24"/>
          <w:szCs w:val="24"/>
          <w:lang w:eastAsia="fr-FR"/>
        </w:rPr>
        <w:t>.</w:t>
      </w:r>
    </w:p>
    <w:p w14:paraId="5EEFDA89" w14:textId="77777777" w:rsidR="00763598" w:rsidRDefault="00763598" w:rsidP="00553045">
      <w:pPr>
        <w:spacing w:after="200" w:line="240" w:lineRule="auto"/>
        <w:jc w:val="both"/>
        <w:rPr>
          <w:rFonts w:ascii="Times New Roman" w:eastAsia="Times New Roman" w:hAnsi="Times New Roman" w:cs="Times New Roman"/>
          <w:i/>
          <w:sz w:val="24"/>
          <w:szCs w:val="24"/>
          <w:lang w:eastAsia="fr-FR"/>
        </w:rPr>
      </w:pPr>
    </w:p>
    <w:tbl>
      <w:tblPr>
        <w:tblW w:w="7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8"/>
        <w:gridCol w:w="2070"/>
        <w:gridCol w:w="4272"/>
      </w:tblGrid>
      <w:tr w:rsidR="00763598" w:rsidRPr="00553045" w14:paraId="32A8EE69" w14:textId="77777777" w:rsidTr="00C32625">
        <w:trPr>
          <w:cantSplit/>
          <w:trHeight w:val="232"/>
          <w:jc w:val="center"/>
        </w:trPr>
        <w:tc>
          <w:tcPr>
            <w:tcW w:w="0" w:type="auto"/>
            <w:gridSpan w:val="3"/>
          </w:tcPr>
          <w:p w14:paraId="329FAC7C" w14:textId="77777777" w:rsidR="00763598" w:rsidRPr="00553045" w:rsidRDefault="00763598" w:rsidP="006C4707">
            <w:pPr>
              <w:jc w:val="center"/>
              <w:rPr>
                <w:rFonts w:ascii="Times New Roman" w:hAnsi="Times New Roman" w:cs="Times New Roman"/>
                <w:b/>
                <w:bCs/>
                <w:sz w:val="28"/>
              </w:rPr>
            </w:pPr>
            <w:r w:rsidRPr="00553045">
              <w:rPr>
                <w:rFonts w:ascii="Times New Roman" w:hAnsi="Times New Roman" w:cs="Times New Roman"/>
                <w:b/>
                <w:bCs/>
                <w:sz w:val="28"/>
              </w:rPr>
              <w:t>Liste des plans</w:t>
            </w:r>
          </w:p>
        </w:tc>
      </w:tr>
      <w:tr w:rsidR="00763598" w:rsidRPr="00553045" w14:paraId="4024F15D" w14:textId="77777777" w:rsidTr="00C32625">
        <w:trPr>
          <w:trHeight w:val="201"/>
          <w:jc w:val="center"/>
        </w:trPr>
        <w:tc>
          <w:tcPr>
            <w:tcW w:w="1458" w:type="dxa"/>
            <w:vAlign w:val="center"/>
          </w:tcPr>
          <w:p w14:paraId="15CEF210" w14:textId="77777777" w:rsidR="00763598" w:rsidRPr="00553045" w:rsidRDefault="00763598" w:rsidP="006C4707">
            <w:pPr>
              <w:jc w:val="center"/>
              <w:rPr>
                <w:rFonts w:ascii="Times New Roman" w:hAnsi="Times New Roman" w:cs="Times New Roman"/>
                <w:b/>
                <w:bCs/>
              </w:rPr>
            </w:pPr>
            <w:r w:rsidRPr="00553045">
              <w:rPr>
                <w:rFonts w:ascii="Times New Roman" w:hAnsi="Times New Roman" w:cs="Times New Roman"/>
                <w:b/>
                <w:bCs/>
              </w:rPr>
              <w:t>Nos</w:t>
            </w:r>
          </w:p>
        </w:tc>
        <w:tc>
          <w:tcPr>
            <w:tcW w:w="2070" w:type="dxa"/>
            <w:vAlign w:val="center"/>
          </w:tcPr>
          <w:p w14:paraId="3F2900F7" w14:textId="77777777" w:rsidR="00763598" w:rsidRPr="00553045" w:rsidRDefault="00763598" w:rsidP="006C4707">
            <w:pPr>
              <w:jc w:val="center"/>
              <w:rPr>
                <w:rFonts w:ascii="Times New Roman" w:hAnsi="Times New Roman" w:cs="Times New Roman"/>
                <w:b/>
                <w:bCs/>
              </w:rPr>
            </w:pPr>
            <w:r w:rsidRPr="00553045">
              <w:rPr>
                <w:rFonts w:ascii="Times New Roman" w:hAnsi="Times New Roman" w:cs="Times New Roman"/>
                <w:b/>
                <w:bCs/>
              </w:rPr>
              <w:t>Titres</w:t>
            </w:r>
          </w:p>
        </w:tc>
        <w:tc>
          <w:tcPr>
            <w:tcW w:w="4272" w:type="dxa"/>
            <w:vAlign w:val="center"/>
          </w:tcPr>
          <w:p w14:paraId="2316E391" w14:textId="77777777" w:rsidR="00763598" w:rsidRPr="00553045" w:rsidRDefault="00763598" w:rsidP="006C4707">
            <w:pPr>
              <w:jc w:val="center"/>
              <w:rPr>
                <w:rFonts w:ascii="Times New Roman" w:hAnsi="Times New Roman" w:cs="Times New Roman"/>
                <w:b/>
                <w:bCs/>
              </w:rPr>
            </w:pPr>
            <w:r w:rsidRPr="00553045">
              <w:rPr>
                <w:rFonts w:ascii="Times New Roman" w:hAnsi="Times New Roman" w:cs="Times New Roman"/>
                <w:b/>
                <w:bCs/>
              </w:rPr>
              <w:t>Objectifs</w:t>
            </w:r>
          </w:p>
        </w:tc>
      </w:tr>
      <w:tr w:rsidR="00763598" w:rsidRPr="00553045" w14:paraId="6F6F35AE" w14:textId="77777777" w:rsidTr="006C4707">
        <w:trPr>
          <w:trHeight w:val="530"/>
          <w:jc w:val="center"/>
        </w:trPr>
        <w:tc>
          <w:tcPr>
            <w:tcW w:w="1458" w:type="dxa"/>
          </w:tcPr>
          <w:p w14:paraId="644C65C2" w14:textId="77777777" w:rsidR="00763598" w:rsidRPr="00553045" w:rsidRDefault="00763598" w:rsidP="006C4707">
            <w:pPr>
              <w:rPr>
                <w:rFonts w:ascii="Times New Roman" w:hAnsi="Times New Roman" w:cs="Times New Roman"/>
              </w:rPr>
            </w:pPr>
          </w:p>
        </w:tc>
        <w:tc>
          <w:tcPr>
            <w:tcW w:w="2070" w:type="dxa"/>
          </w:tcPr>
          <w:p w14:paraId="61E8AFAC" w14:textId="77777777" w:rsidR="00763598" w:rsidRPr="00553045" w:rsidRDefault="00763598" w:rsidP="006C4707">
            <w:pPr>
              <w:rPr>
                <w:rFonts w:ascii="Times New Roman" w:hAnsi="Times New Roman" w:cs="Times New Roman"/>
              </w:rPr>
            </w:pPr>
          </w:p>
        </w:tc>
        <w:tc>
          <w:tcPr>
            <w:tcW w:w="4272" w:type="dxa"/>
          </w:tcPr>
          <w:p w14:paraId="36A83E6A" w14:textId="77777777" w:rsidR="00763598" w:rsidRPr="00553045" w:rsidRDefault="00763598" w:rsidP="006C4707">
            <w:pPr>
              <w:rPr>
                <w:rFonts w:ascii="Times New Roman" w:hAnsi="Times New Roman" w:cs="Times New Roman"/>
              </w:rPr>
            </w:pPr>
          </w:p>
        </w:tc>
      </w:tr>
      <w:tr w:rsidR="00763598" w:rsidRPr="00553045" w14:paraId="3B9384E4" w14:textId="77777777" w:rsidTr="006C4707">
        <w:trPr>
          <w:trHeight w:val="620"/>
          <w:jc w:val="center"/>
        </w:trPr>
        <w:tc>
          <w:tcPr>
            <w:tcW w:w="1458" w:type="dxa"/>
          </w:tcPr>
          <w:p w14:paraId="186B57DD" w14:textId="77777777" w:rsidR="00763598" w:rsidRPr="00553045" w:rsidRDefault="00763598" w:rsidP="006C4707">
            <w:pPr>
              <w:rPr>
                <w:rFonts w:ascii="Times New Roman" w:hAnsi="Times New Roman" w:cs="Times New Roman"/>
              </w:rPr>
            </w:pPr>
          </w:p>
        </w:tc>
        <w:tc>
          <w:tcPr>
            <w:tcW w:w="2070" w:type="dxa"/>
          </w:tcPr>
          <w:p w14:paraId="6916724E" w14:textId="77777777" w:rsidR="00763598" w:rsidRPr="00553045" w:rsidRDefault="00763598" w:rsidP="006C4707">
            <w:pPr>
              <w:rPr>
                <w:rFonts w:ascii="Times New Roman" w:hAnsi="Times New Roman" w:cs="Times New Roman"/>
              </w:rPr>
            </w:pPr>
          </w:p>
        </w:tc>
        <w:tc>
          <w:tcPr>
            <w:tcW w:w="4272" w:type="dxa"/>
          </w:tcPr>
          <w:p w14:paraId="1D2BFCF2" w14:textId="77777777" w:rsidR="00763598" w:rsidRPr="00553045" w:rsidRDefault="00763598" w:rsidP="006C4707">
            <w:pPr>
              <w:rPr>
                <w:rFonts w:ascii="Times New Roman" w:hAnsi="Times New Roman" w:cs="Times New Roman"/>
              </w:rPr>
            </w:pPr>
          </w:p>
        </w:tc>
      </w:tr>
      <w:tr w:rsidR="00763598" w:rsidRPr="00553045" w14:paraId="20B0A2B8" w14:textId="77777777" w:rsidTr="006C4707">
        <w:trPr>
          <w:trHeight w:val="620"/>
          <w:jc w:val="center"/>
        </w:trPr>
        <w:tc>
          <w:tcPr>
            <w:tcW w:w="1458" w:type="dxa"/>
          </w:tcPr>
          <w:p w14:paraId="255DE26A" w14:textId="77777777" w:rsidR="00763598" w:rsidRPr="00553045" w:rsidRDefault="00763598" w:rsidP="006C4707">
            <w:pPr>
              <w:rPr>
                <w:rFonts w:ascii="Times New Roman" w:hAnsi="Times New Roman" w:cs="Times New Roman"/>
              </w:rPr>
            </w:pPr>
          </w:p>
        </w:tc>
        <w:tc>
          <w:tcPr>
            <w:tcW w:w="2070" w:type="dxa"/>
          </w:tcPr>
          <w:p w14:paraId="1DC3D035" w14:textId="77777777" w:rsidR="00763598" w:rsidRPr="00553045" w:rsidRDefault="00763598" w:rsidP="006C4707">
            <w:pPr>
              <w:rPr>
                <w:rFonts w:ascii="Times New Roman" w:hAnsi="Times New Roman" w:cs="Times New Roman"/>
              </w:rPr>
            </w:pPr>
          </w:p>
        </w:tc>
        <w:tc>
          <w:tcPr>
            <w:tcW w:w="4272" w:type="dxa"/>
          </w:tcPr>
          <w:p w14:paraId="7C17309B" w14:textId="77777777" w:rsidR="00763598" w:rsidRPr="00553045" w:rsidRDefault="00763598" w:rsidP="006C4707">
            <w:pPr>
              <w:rPr>
                <w:rFonts w:ascii="Times New Roman" w:hAnsi="Times New Roman" w:cs="Times New Roman"/>
              </w:rPr>
            </w:pPr>
          </w:p>
        </w:tc>
      </w:tr>
      <w:tr w:rsidR="00763598" w:rsidRPr="00553045" w14:paraId="10FF0A7A" w14:textId="77777777" w:rsidTr="006C4707">
        <w:trPr>
          <w:trHeight w:val="530"/>
          <w:jc w:val="center"/>
        </w:trPr>
        <w:tc>
          <w:tcPr>
            <w:tcW w:w="1458" w:type="dxa"/>
          </w:tcPr>
          <w:p w14:paraId="335F42CA" w14:textId="77777777" w:rsidR="00763598" w:rsidRPr="00553045" w:rsidRDefault="00763598" w:rsidP="006C4707">
            <w:pPr>
              <w:rPr>
                <w:rFonts w:ascii="Times New Roman" w:hAnsi="Times New Roman" w:cs="Times New Roman"/>
              </w:rPr>
            </w:pPr>
          </w:p>
        </w:tc>
        <w:tc>
          <w:tcPr>
            <w:tcW w:w="2070" w:type="dxa"/>
          </w:tcPr>
          <w:p w14:paraId="6891FFF8" w14:textId="77777777" w:rsidR="00763598" w:rsidRPr="00553045" w:rsidRDefault="00763598" w:rsidP="006C4707">
            <w:pPr>
              <w:rPr>
                <w:rFonts w:ascii="Times New Roman" w:hAnsi="Times New Roman" w:cs="Times New Roman"/>
              </w:rPr>
            </w:pPr>
          </w:p>
        </w:tc>
        <w:tc>
          <w:tcPr>
            <w:tcW w:w="4272" w:type="dxa"/>
          </w:tcPr>
          <w:p w14:paraId="4415BCF6" w14:textId="77777777" w:rsidR="00763598" w:rsidRPr="00553045" w:rsidRDefault="00763598" w:rsidP="006C4707">
            <w:pPr>
              <w:rPr>
                <w:rFonts w:ascii="Times New Roman" w:hAnsi="Times New Roman" w:cs="Times New Roman"/>
              </w:rPr>
            </w:pPr>
          </w:p>
        </w:tc>
      </w:tr>
    </w:tbl>
    <w:p w14:paraId="2341AD62" w14:textId="77777777" w:rsidR="00763598" w:rsidRDefault="00763598" w:rsidP="00553045">
      <w:pPr>
        <w:spacing w:after="200" w:line="240" w:lineRule="auto"/>
        <w:jc w:val="both"/>
        <w:rPr>
          <w:rFonts w:ascii="Times New Roman" w:eastAsia="Times New Roman" w:hAnsi="Times New Roman" w:cs="Times New Roman"/>
          <w:i/>
          <w:sz w:val="24"/>
          <w:szCs w:val="24"/>
          <w:lang w:eastAsia="fr-FR"/>
        </w:rPr>
      </w:pPr>
    </w:p>
    <w:p w14:paraId="29A551E2" w14:textId="77777777" w:rsidR="00763598" w:rsidRPr="00553045" w:rsidRDefault="00763598" w:rsidP="00553045">
      <w:pPr>
        <w:spacing w:after="200" w:line="240" w:lineRule="auto"/>
        <w:jc w:val="both"/>
        <w:rPr>
          <w:rFonts w:ascii="Times New Roman" w:eastAsia="Times New Roman" w:hAnsi="Times New Roman" w:cs="Times New Roman"/>
          <w:i/>
          <w:sz w:val="24"/>
          <w:szCs w:val="24"/>
          <w:lang w:eastAsia="fr-FR"/>
        </w:rPr>
      </w:pPr>
    </w:p>
    <w:p w14:paraId="4643174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6E1DAC3"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719232FE"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10BB3768"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79495171"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0CC652E4"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2F66AB9A"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10D20452"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63FC7B4E"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68133E0B"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45401C9D"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47968D1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5AFDEA8" w14:textId="77777777" w:rsidR="00875F51" w:rsidRDefault="00875F51" w:rsidP="0059272A">
      <w:pPr>
        <w:spacing w:after="200" w:line="240" w:lineRule="auto"/>
        <w:jc w:val="both"/>
        <w:rPr>
          <w:rFonts w:ascii="Times New Roman" w:eastAsia="Times New Roman" w:hAnsi="Times New Roman" w:cs="Times New Roman"/>
          <w:sz w:val="24"/>
          <w:szCs w:val="24"/>
          <w:lang w:eastAsia="fr-FR"/>
        </w:rPr>
      </w:pPr>
    </w:p>
    <w:p w14:paraId="76FDC66B" w14:textId="77777777" w:rsidR="00875F51" w:rsidRDefault="00875F51" w:rsidP="0059272A">
      <w:pPr>
        <w:spacing w:after="200" w:line="240" w:lineRule="auto"/>
        <w:jc w:val="both"/>
        <w:rPr>
          <w:rFonts w:ascii="Times New Roman" w:eastAsia="Times New Roman" w:hAnsi="Times New Roman" w:cs="Times New Roman"/>
          <w:sz w:val="24"/>
          <w:szCs w:val="24"/>
          <w:lang w:eastAsia="fr-FR"/>
        </w:rPr>
      </w:pPr>
    </w:p>
    <w:p w14:paraId="00B1EC96" w14:textId="77777777" w:rsidR="00875F51" w:rsidRDefault="00875F51" w:rsidP="0059272A">
      <w:pPr>
        <w:spacing w:after="200" w:line="240" w:lineRule="auto"/>
        <w:jc w:val="both"/>
        <w:rPr>
          <w:rFonts w:ascii="Times New Roman" w:eastAsia="Times New Roman" w:hAnsi="Times New Roman" w:cs="Times New Roman"/>
          <w:sz w:val="24"/>
          <w:szCs w:val="24"/>
          <w:lang w:eastAsia="fr-FR"/>
        </w:rPr>
      </w:pPr>
    </w:p>
    <w:p w14:paraId="44CDF7C1" w14:textId="77777777" w:rsidR="00875F51" w:rsidRDefault="00875F51" w:rsidP="0059272A">
      <w:pPr>
        <w:spacing w:after="200" w:line="240" w:lineRule="auto"/>
        <w:jc w:val="both"/>
        <w:rPr>
          <w:rFonts w:ascii="Times New Roman" w:eastAsia="Times New Roman" w:hAnsi="Times New Roman" w:cs="Times New Roman"/>
          <w:sz w:val="24"/>
          <w:szCs w:val="24"/>
          <w:lang w:eastAsia="fr-FR"/>
        </w:rPr>
      </w:pPr>
    </w:p>
    <w:p w14:paraId="2CA688F9" w14:textId="77777777" w:rsidR="00875F51" w:rsidRDefault="00875F51" w:rsidP="0059272A">
      <w:pPr>
        <w:spacing w:after="200" w:line="240" w:lineRule="auto"/>
        <w:jc w:val="both"/>
        <w:rPr>
          <w:rFonts w:ascii="Times New Roman" w:eastAsia="Times New Roman" w:hAnsi="Times New Roman" w:cs="Times New Roman"/>
          <w:sz w:val="24"/>
          <w:szCs w:val="24"/>
          <w:lang w:eastAsia="fr-FR"/>
        </w:rPr>
      </w:pPr>
    </w:p>
    <w:p w14:paraId="0BE17FF1" w14:textId="77777777" w:rsidR="00875F51" w:rsidRDefault="00875F51" w:rsidP="0059272A">
      <w:pPr>
        <w:spacing w:after="200" w:line="240" w:lineRule="auto"/>
        <w:jc w:val="both"/>
        <w:rPr>
          <w:rFonts w:ascii="Times New Roman" w:eastAsia="Times New Roman" w:hAnsi="Times New Roman" w:cs="Times New Roman"/>
          <w:sz w:val="24"/>
          <w:szCs w:val="24"/>
          <w:lang w:eastAsia="fr-FR"/>
        </w:rPr>
      </w:pPr>
    </w:p>
    <w:p w14:paraId="64F5FEF7" w14:textId="77777777" w:rsidR="00875F51" w:rsidRDefault="00875F51" w:rsidP="0059272A">
      <w:pPr>
        <w:spacing w:after="200" w:line="240" w:lineRule="auto"/>
        <w:jc w:val="both"/>
        <w:rPr>
          <w:rFonts w:ascii="Times New Roman" w:eastAsia="Times New Roman" w:hAnsi="Times New Roman" w:cs="Times New Roman"/>
          <w:sz w:val="24"/>
          <w:szCs w:val="24"/>
          <w:lang w:eastAsia="fr-FR"/>
        </w:rPr>
      </w:pPr>
    </w:p>
    <w:p w14:paraId="4C432F55" w14:textId="77777777" w:rsidR="00875F51" w:rsidRDefault="00875F51" w:rsidP="0059272A">
      <w:pPr>
        <w:spacing w:after="200" w:line="240" w:lineRule="auto"/>
        <w:jc w:val="both"/>
        <w:rPr>
          <w:rFonts w:ascii="Times New Roman" w:eastAsia="Times New Roman" w:hAnsi="Times New Roman" w:cs="Times New Roman"/>
          <w:sz w:val="24"/>
          <w:szCs w:val="24"/>
          <w:lang w:eastAsia="fr-FR"/>
        </w:rPr>
      </w:pPr>
    </w:p>
    <w:p w14:paraId="487BB568" w14:textId="77777777" w:rsidR="00875F51" w:rsidRPr="007F6907" w:rsidRDefault="00875F51" w:rsidP="0059272A">
      <w:pPr>
        <w:spacing w:after="200" w:line="240" w:lineRule="auto"/>
        <w:jc w:val="both"/>
        <w:rPr>
          <w:rFonts w:ascii="Times New Roman" w:eastAsia="Times New Roman" w:hAnsi="Times New Roman" w:cs="Times New Roman"/>
          <w:sz w:val="24"/>
          <w:szCs w:val="24"/>
          <w:lang w:eastAsia="fr-FR"/>
        </w:rPr>
      </w:pPr>
    </w:p>
    <w:p w14:paraId="4CEB3557"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766A2D48" w14:textId="77777777" w:rsidR="00763598" w:rsidRPr="00AF5305" w:rsidRDefault="00B234A3" w:rsidP="000A19FB">
      <w:pPr>
        <w:pStyle w:val="Style2"/>
        <w:jc w:val="center"/>
        <w:rPr>
          <w:b/>
        </w:rPr>
      </w:pPr>
      <w:bookmarkStart w:id="81" w:name="_Toc494878568"/>
      <w:r>
        <w:rPr>
          <w:b/>
        </w:rPr>
        <w:t xml:space="preserve">5. </w:t>
      </w:r>
      <w:r w:rsidR="00763598" w:rsidRPr="00AF5305">
        <w:rPr>
          <w:b/>
        </w:rPr>
        <w:t>Inspections et Essais</w:t>
      </w:r>
      <w:bookmarkEnd w:id="81"/>
    </w:p>
    <w:p w14:paraId="78E102D8" w14:textId="5815E186" w:rsidR="00763598" w:rsidRDefault="00763598" w:rsidP="00AF5305">
      <w:pPr>
        <w:spacing w:after="200" w:line="240" w:lineRule="auto"/>
        <w:jc w:val="both"/>
        <w:rPr>
          <w:rFonts w:ascii="Times New Roman" w:eastAsia="Times New Roman" w:hAnsi="Times New Roman" w:cs="Times New Roman"/>
          <w:sz w:val="24"/>
          <w:szCs w:val="24"/>
          <w:lang w:eastAsia="fr-FR"/>
        </w:rPr>
      </w:pPr>
      <w:r w:rsidRPr="00AF5305">
        <w:rPr>
          <w:rFonts w:ascii="Times New Roman" w:eastAsia="Times New Roman" w:hAnsi="Times New Roman" w:cs="Times New Roman"/>
          <w:sz w:val="24"/>
          <w:szCs w:val="24"/>
          <w:lang w:eastAsia="fr-FR"/>
        </w:rPr>
        <w:t xml:space="preserve">Les inspections et tests suivants seront réalisés : </w:t>
      </w:r>
      <w:r w:rsidRPr="00AF5305">
        <w:rPr>
          <w:rFonts w:ascii="Times New Roman" w:eastAsia="Times New Roman" w:hAnsi="Times New Roman" w:cs="Times New Roman"/>
          <w:i/>
          <w:sz w:val="24"/>
          <w:szCs w:val="24"/>
          <w:lang w:eastAsia="fr-FR"/>
        </w:rPr>
        <w:t>[insérer la liste des inspections et des tests]</w:t>
      </w:r>
      <w:r w:rsidRPr="00AF5305">
        <w:rPr>
          <w:rFonts w:ascii="Times New Roman" w:eastAsia="Times New Roman" w:hAnsi="Times New Roman" w:cs="Times New Roman"/>
          <w:sz w:val="24"/>
          <w:szCs w:val="24"/>
          <w:lang w:eastAsia="fr-FR"/>
        </w:rPr>
        <w:t>.</w:t>
      </w:r>
      <w:bookmarkEnd w:id="77"/>
    </w:p>
    <w:p w14:paraId="0A25CE70" w14:textId="77777777" w:rsidR="00E91C51" w:rsidRPr="00E91C51" w:rsidRDefault="00E91C51" w:rsidP="00AF5305">
      <w:pPr>
        <w:spacing w:after="200" w:line="240" w:lineRule="auto"/>
        <w:jc w:val="both"/>
        <w:rPr>
          <w:rFonts w:ascii="Times New Roman" w:eastAsia="Times New Roman" w:hAnsi="Times New Roman" w:cs="Times New Roman"/>
          <w:sz w:val="24"/>
          <w:szCs w:val="24"/>
          <w:lang w:eastAsia="fr-FR"/>
        </w:rPr>
      </w:pPr>
    </w:p>
    <w:p w14:paraId="6B370410"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1E6F932E"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198DA51B"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2DA52EA1"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0D1DDCCA"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213C5B05" w14:textId="77777777" w:rsidR="006B6BD4" w:rsidRDefault="006B6BD4" w:rsidP="00AF5305">
      <w:pPr>
        <w:spacing w:after="200" w:line="240" w:lineRule="auto"/>
        <w:jc w:val="both"/>
        <w:rPr>
          <w:rFonts w:ascii="Times New Roman" w:eastAsia="Times New Roman" w:hAnsi="Times New Roman" w:cs="Times New Roman"/>
          <w:sz w:val="24"/>
          <w:szCs w:val="20"/>
          <w:lang w:eastAsia="fr-FR"/>
        </w:rPr>
      </w:pPr>
    </w:p>
    <w:p w14:paraId="7A96A94D" w14:textId="77777777" w:rsidR="006B6BD4" w:rsidRDefault="006B6BD4" w:rsidP="00AF5305">
      <w:pPr>
        <w:spacing w:after="200" w:line="240" w:lineRule="auto"/>
        <w:jc w:val="both"/>
        <w:rPr>
          <w:rFonts w:ascii="Times New Roman" w:eastAsia="Times New Roman" w:hAnsi="Times New Roman" w:cs="Times New Roman"/>
          <w:sz w:val="24"/>
          <w:szCs w:val="20"/>
          <w:lang w:eastAsia="fr-FR"/>
        </w:rPr>
      </w:pPr>
    </w:p>
    <w:p w14:paraId="2B526E9C" w14:textId="77777777" w:rsidR="006B6BD4" w:rsidRDefault="006B6BD4" w:rsidP="00AF5305">
      <w:pPr>
        <w:spacing w:after="200" w:line="240" w:lineRule="auto"/>
        <w:jc w:val="both"/>
        <w:rPr>
          <w:rFonts w:ascii="Times New Roman" w:eastAsia="Times New Roman" w:hAnsi="Times New Roman" w:cs="Times New Roman"/>
          <w:sz w:val="24"/>
          <w:szCs w:val="20"/>
          <w:lang w:eastAsia="fr-FR"/>
        </w:rPr>
      </w:pPr>
    </w:p>
    <w:p w14:paraId="44A3BF00" w14:textId="77777777" w:rsidR="006B6BD4" w:rsidRDefault="006B6BD4" w:rsidP="00AF5305">
      <w:pPr>
        <w:spacing w:after="200" w:line="240" w:lineRule="auto"/>
        <w:jc w:val="both"/>
        <w:rPr>
          <w:rFonts w:ascii="Times New Roman" w:eastAsia="Times New Roman" w:hAnsi="Times New Roman" w:cs="Times New Roman"/>
          <w:sz w:val="24"/>
          <w:szCs w:val="20"/>
          <w:lang w:eastAsia="fr-FR"/>
        </w:rPr>
      </w:pPr>
    </w:p>
    <w:p w14:paraId="232728B5" w14:textId="77777777" w:rsidR="006B6BD4" w:rsidRDefault="006B6BD4" w:rsidP="00AF5305">
      <w:pPr>
        <w:spacing w:after="200" w:line="240" w:lineRule="auto"/>
        <w:jc w:val="both"/>
        <w:rPr>
          <w:rFonts w:ascii="Times New Roman" w:eastAsia="Times New Roman" w:hAnsi="Times New Roman" w:cs="Times New Roman"/>
          <w:sz w:val="24"/>
          <w:szCs w:val="20"/>
          <w:lang w:eastAsia="fr-FR"/>
        </w:rPr>
      </w:pPr>
    </w:p>
    <w:p w14:paraId="40A38460" w14:textId="77777777" w:rsidR="006B6BD4" w:rsidRDefault="006B6BD4" w:rsidP="00AF5305">
      <w:pPr>
        <w:spacing w:after="200" w:line="240" w:lineRule="auto"/>
        <w:jc w:val="both"/>
        <w:rPr>
          <w:rFonts w:ascii="Times New Roman" w:eastAsia="Times New Roman" w:hAnsi="Times New Roman" w:cs="Times New Roman"/>
          <w:sz w:val="24"/>
          <w:szCs w:val="20"/>
          <w:lang w:eastAsia="fr-FR"/>
        </w:rPr>
      </w:pPr>
    </w:p>
    <w:p w14:paraId="73E86CDB" w14:textId="77777777" w:rsidR="006B6BD4" w:rsidRDefault="006B6BD4" w:rsidP="00AF5305">
      <w:pPr>
        <w:spacing w:after="200" w:line="240" w:lineRule="auto"/>
        <w:jc w:val="both"/>
        <w:rPr>
          <w:rFonts w:ascii="Times New Roman" w:eastAsia="Times New Roman" w:hAnsi="Times New Roman" w:cs="Times New Roman"/>
          <w:sz w:val="24"/>
          <w:szCs w:val="20"/>
          <w:lang w:eastAsia="fr-FR"/>
        </w:rPr>
      </w:pPr>
    </w:p>
    <w:p w14:paraId="748F4946" w14:textId="77777777" w:rsidR="006B6BD4" w:rsidRDefault="006B6BD4" w:rsidP="00AF5305">
      <w:pPr>
        <w:spacing w:after="200" w:line="240" w:lineRule="auto"/>
        <w:jc w:val="both"/>
        <w:rPr>
          <w:rFonts w:ascii="Times New Roman" w:eastAsia="Times New Roman" w:hAnsi="Times New Roman" w:cs="Times New Roman"/>
          <w:sz w:val="24"/>
          <w:szCs w:val="20"/>
          <w:lang w:eastAsia="fr-FR"/>
        </w:rPr>
      </w:pPr>
    </w:p>
    <w:p w14:paraId="33087987" w14:textId="77777777" w:rsidR="006B6BD4" w:rsidRDefault="006B6BD4" w:rsidP="00AF5305">
      <w:pPr>
        <w:spacing w:after="200" w:line="240" w:lineRule="auto"/>
        <w:jc w:val="both"/>
        <w:rPr>
          <w:rFonts w:ascii="Times New Roman" w:eastAsia="Times New Roman" w:hAnsi="Times New Roman" w:cs="Times New Roman"/>
          <w:sz w:val="24"/>
          <w:szCs w:val="20"/>
          <w:lang w:eastAsia="fr-FR"/>
        </w:rPr>
      </w:pPr>
    </w:p>
    <w:p w14:paraId="643D843B"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481E5C26"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12269C17" w14:textId="77777777" w:rsidR="000D5C45" w:rsidRDefault="000D5C45" w:rsidP="00AF5305">
      <w:pPr>
        <w:spacing w:after="200" w:line="240" w:lineRule="auto"/>
        <w:jc w:val="both"/>
        <w:rPr>
          <w:rFonts w:ascii="Times New Roman" w:eastAsia="Times New Roman" w:hAnsi="Times New Roman" w:cs="Times New Roman"/>
          <w:sz w:val="24"/>
          <w:szCs w:val="20"/>
          <w:lang w:eastAsia="fr-FR"/>
        </w:rPr>
      </w:pPr>
    </w:p>
    <w:p w14:paraId="38A3D3B9"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7FFE280F" w14:textId="672B0B9A" w:rsidR="00763598" w:rsidRPr="009053BD" w:rsidRDefault="00763598" w:rsidP="00F23A75">
      <w:pPr>
        <w:pStyle w:val="Titre1"/>
        <w:jc w:val="center"/>
        <w:rPr>
          <w:rFonts w:ascii="Times New Roman" w:hAnsi="Times New Roman" w:cs="Times New Roman"/>
          <w:b/>
          <w:color w:val="000000" w:themeColor="text1"/>
        </w:rPr>
      </w:pPr>
      <w:bookmarkStart w:id="82" w:name="_Toc494382137"/>
      <w:r w:rsidRPr="009053BD">
        <w:rPr>
          <w:rFonts w:ascii="Times New Roman" w:hAnsi="Times New Roman" w:cs="Times New Roman"/>
          <w:b/>
          <w:color w:val="000000" w:themeColor="text1"/>
        </w:rPr>
        <w:t>TROISIEME PARTIE :</w:t>
      </w:r>
      <w:r w:rsidR="006B6BD4">
        <w:rPr>
          <w:rFonts w:ascii="Times New Roman" w:hAnsi="Times New Roman" w:cs="Times New Roman"/>
          <w:b/>
          <w:color w:val="000000" w:themeColor="text1"/>
        </w:rPr>
        <w:t xml:space="preserve"> </w:t>
      </w:r>
      <w:r w:rsidRPr="009053BD">
        <w:rPr>
          <w:rFonts w:ascii="Times New Roman" w:hAnsi="Times New Roman" w:cs="Times New Roman"/>
          <w:b/>
          <w:color w:val="000000" w:themeColor="text1"/>
        </w:rPr>
        <w:t>Marché</w:t>
      </w:r>
      <w:bookmarkEnd w:id="82"/>
    </w:p>
    <w:p w14:paraId="5453CF12"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2E3BB6B0"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3DC4CE9" w14:textId="77777777" w:rsidR="00763598" w:rsidRPr="00AF5305" w:rsidRDefault="00763598" w:rsidP="00AF5305">
      <w:pPr>
        <w:spacing w:after="200" w:line="240" w:lineRule="auto"/>
        <w:jc w:val="both"/>
        <w:rPr>
          <w:rFonts w:ascii="Times New Roman" w:eastAsia="Times New Roman" w:hAnsi="Times New Roman" w:cs="Times New Roman"/>
          <w:sz w:val="24"/>
          <w:szCs w:val="20"/>
          <w:lang w:eastAsia="fr-FR"/>
        </w:rPr>
      </w:pPr>
      <w:r w:rsidRPr="00AF5305">
        <w:rPr>
          <w:rFonts w:ascii="Times New Roman" w:eastAsia="Times New Roman" w:hAnsi="Times New Roman" w:cs="Times New Roman"/>
          <w:sz w:val="24"/>
          <w:szCs w:val="20"/>
          <w:lang w:eastAsia="fr-FR"/>
        </w:rPr>
        <w:t>Section V. Cahier des clauses administratives générales (CCAG)</w:t>
      </w:r>
      <w:r w:rsidRPr="00AF5305">
        <w:rPr>
          <w:rFonts w:ascii="Times New Roman" w:eastAsia="Times New Roman" w:hAnsi="Times New Roman" w:cs="Times New Roman"/>
          <w:sz w:val="24"/>
          <w:szCs w:val="20"/>
          <w:lang w:eastAsia="fr-FR"/>
        </w:rPr>
        <w:tab/>
      </w:r>
    </w:p>
    <w:p w14:paraId="757F71B7" w14:textId="77777777" w:rsidR="00763598" w:rsidRPr="00AF5305" w:rsidRDefault="00763598" w:rsidP="00AF5305">
      <w:pPr>
        <w:spacing w:after="200" w:line="240" w:lineRule="auto"/>
        <w:jc w:val="both"/>
        <w:rPr>
          <w:rFonts w:ascii="Times New Roman" w:eastAsia="Times New Roman" w:hAnsi="Times New Roman" w:cs="Times New Roman"/>
          <w:sz w:val="24"/>
          <w:szCs w:val="20"/>
          <w:lang w:eastAsia="fr-FR"/>
        </w:rPr>
      </w:pPr>
      <w:r w:rsidRPr="00AF5305">
        <w:rPr>
          <w:rFonts w:ascii="Times New Roman" w:eastAsia="Times New Roman" w:hAnsi="Times New Roman" w:cs="Times New Roman"/>
          <w:sz w:val="24"/>
          <w:szCs w:val="20"/>
          <w:lang w:eastAsia="fr-FR"/>
        </w:rPr>
        <w:t>Section VI. Cahier des clauses administratives particulières (CCAP)</w:t>
      </w:r>
      <w:r w:rsidRPr="00AF5305">
        <w:rPr>
          <w:rFonts w:ascii="Times New Roman" w:eastAsia="Times New Roman" w:hAnsi="Times New Roman" w:cs="Times New Roman"/>
          <w:sz w:val="24"/>
          <w:szCs w:val="20"/>
          <w:lang w:eastAsia="fr-FR"/>
        </w:rPr>
        <w:tab/>
      </w:r>
      <w:r w:rsidRPr="00AF5305">
        <w:rPr>
          <w:rFonts w:ascii="Times New Roman" w:eastAsia="Times New Roman" w:hAnsi="Times New Roman" w:cs="Times New Roman"/>
          <w:sz w:val="24"/>
          <w:szCs w:val="20"/>
          <w:lang w:eastAsia="fr-FR"/>
        </w:rPr>
        <w:tab/>
      </w:r>
      <w:r w:rsidRPr="00AF5305">
        <w:rPr>
          <w:rFonts w:ascii="Times New Roman" w:eastAsia="Times New Roman" w:hAnsi="Times New Roman" w:cs="Times New Roman"/>
          <w:sz w:val="24"/>
          <w:szCs w:val="20"/>
          <w:lang w:eastAsia="fr-FR"/>
        </w:rPr>
        <w:tab/>
      </w:r>
    </w:p>
    <w:p w14:paraId="353A68FA"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r w:rsidRPr="00AF5305">
        <w:rPr>
          <w:rFonts w:ascii="Times New Roman" w:eastAsia="Times New Roman" w:hAnsi="Times New Roman" w:cs="Times New Roman"/>
          <w:sz w:val="24"/>
          <w:szCs w:val="20"/>
          <w:lang w:eastAsia="fr-FR"/>
        </w:rPr>
        <w:t>Section VII. Formulaires du Marché</w:t>
      </w:r>
    </w:p>
    <w:p w14:paraId="1CD9FD17"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71CF0CA8"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2F2576CD"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B4B745C"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28BBB7C1"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649FCC03"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5FFE3E56"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1A8306CD"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76821EC5"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43B0A418"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4CF1A06E"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7C760912"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5A2D73AA"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51B8C897"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07B0462D"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3DDD7362"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6518D4CD"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58218D1B"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1D80CEED"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1ABA730A"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7C4D47E0"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002A93DE"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08BA5520"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5D5F6D9E"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61628866"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1C178DD2" w14:textId="77777777" w:rsidR="00763598" w:rsidRPr="00E00287" w:rsidRDefault="00763598" w:rsidP="00E00287">
      <w:pPr>
        <w:pStyle w:val="Titre2"/>
        <w:jc w:val="center"/>
        <w:rPr>
          <w:rFonts w:eastAsiaTheme="majorEastAsia"/>
          <w:color w:val="000000" w:themeColor="text1"/>
          <w:sz w:val="32"/>
          <w:szCs w:val="32"/>
          <w:lang w:eastAsia="en-US"/>
        </w:rPr>
      </w:pPr>
      <w:bookmarkStart w:id="83" w:name="_Toc494382138"/>
      <w:r w:rsidRPr="00E00287">
        <w:rPr>
          <w:rFonts w:eastAsiaTheme="majorEastAsia"/>
          <w:color w:val="000000" w:themeColor="text1"/>
          <w:sz w:val="32"/>
          <w:szCs w:val="32"/>
          <w:lang w:eastAsia="en-US"/>
        </w:rPr>
        <w:t>Section V : Cahier des clauses administratives générales (CCAG)</w:t>
      </w:r>
      <w:bookmarkEnd w:id="83"/>
    </w:p>
    <w:p w14:paraId="4EA85FD2" w14:textId="77777777" w:rsidR="00763598" w:rsidRPr="00855675" w:rsidRDefault="00763598" w:rsidP="00855675">
      <w:pPr>
        <w:spacing w:after="200" w:line="240" w:lineRule="auto"/>
        <w:jc w:val="both"/>
        <w:rPr>
          <w:rFonts w:ascii="Times New Roman" w:eastAsia="Times New Roman" w:hAnsi="Times New Roman" w:cs="Times New Roman"/>
          <w:sz w:val="24"/>
          <w:szCs w:val="20"/>
          <w:lang w:eastAsia="fr-FR"/>
        </w:rPr>
      </w:pPr>
    </w:p>
    <w:p w14:paraId="2C70CD69" w14:textId="77777777" w:rsidR="00763598" w:rsidRDefault="00763598" w:rsidP="00855675">
      <w:pPr>
        <w:spacing w:after="200" w:line="240" w:lineRule="auto"/>
        <w:jc w:val="both"/>
        <w:rPr>
          <w:rFonts w:ascii="Times New Roman" w:eastAsia="Times New Roman" w:hAnsi="Times New Roman" w:cs="Times New Roman"/>
          <w:sz w:val="24"/>
          <w:szCs w:val="20"/>
          <w:lang w:eastAsia="fr-FR"/>
        </w:rPr>
      </w:pPr>
      <w:r w:rsidRPr="00855675">
        <w:rPr>
          <w:rFonts w:ascii="Times New Roman" w:eastAsia="Times New Roman" w:hAnsi="Times New Roman" w:cs="Times New Roman"/>
          <w:sz w:val="24"/>
          <w:szCs w:val="20"/>
          <w:lang w:eastAsia="fr-FR"/>
        </w:rPr>
        <w:t>Le Cahier des Clauses Administratives Générales des marchés publics de fournitures et services connex</w:t>
      </w:r>
      <w:r>
        <w:rPr>
          <w:rFonts w:ascii="Times New Roman" w:eastAsia="Times New Roman" w:hAnsi="Times New Roman" w:cs="Times New Roman"/>
          <w:sz w:val="24"/>
          <w:szCs w:val="20"/>
          <w:lang w:eastAsia="fr-FR"/>
        </w:rPr>
        <w:t>es s’applique au présent marché</w:t>
      </w:r>
      <w:r w:rsidR="003B13D7">
        <w:rPr>
          <w:rFonts w:ascii="Times New Roman" w:eastAsia="Times New Roman" w:hAnsi="Times New Roman" w:cs="Times New Roman"/>
          <w:sz w:val="24"/>
          <w:szCs w:val="20"/>
          <w:lang w:eastAsia="fr-FR"/>
        </w:rPr>
        <w:t>.</w:t>
      </w:r>
    </w:p>
    <w:p w14:paraId="33958623"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7DB2E8D3"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76528B6D"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5B1EF6CF"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6F168E04"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4419000F"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1969A361"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0C3770ED"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37ABF3B9"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73F2B0EF"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3ECDAC91"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120CA18E"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1EA7988A"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226425B9"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0426905F"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1CB3AE1B"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6E5E8B35"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3554A188"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5B62DB47"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117CC989"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367A8BDF"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4B57E5F9" w14:textId="77777777" w:rsidR="000E39B5" w:rsidRDefault="000E39B5" w:rsidP="00AF5305">
      <w:pPr>
        <w:spacing w:after="200" w:line="240" w:lineRule="auto"/>
        <w:jc w:val="both"/>
        <w:rPr>
          <w:rFonts w:ascii="Times New Roman" w:eastAsia="Times New Roman" w:hAnsi="Times New Roman" w:cs="Times New Roman"/>
          <w:sz w:val="24"/>
          <w:szCs w:val="20"/>
          <w:lang w:eastAsia="fr-FR"/>
        </w:rPr>
      </w:pPr>
    </w:p>
    <w:p w14:paraId="0A47C38F"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7E260C6D"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14B7BCBE" w14:textId="77777777" w:rsidR="00763598" w:rsidRPr="00E00287" w:rsidRDefault="00763598" w:rsidP="00E00287">
      <w:pPr>
        <w:pStyle w:val="Titre2"/>
        <w:jc w:val="center"/>
        <w:rPr>
          <w:rFonts w:eastAsiaTheme="majorEastAsia"/>
          <w:color w:val="000000" w:themeColor="text1"/>
          <w:sz w:val="32"/>
          <w:szCs w:val="32"/>
          <w:lang w:eastAsia="en-US"/>
        </w:rPr>
      </w:pPr>
      <w:bookmarkStart w:id="84" w:name="_Toc494382139"/>
      <w:r w:rsidRPr="00E00287">
        <w:rPr>
          <w:rFonts w:eastAsiaTheme="majorEastAsia"/>
          <w:color w:val="000000" w:themeColor="text1"/>
          <w:sz w:val="32"/>
          <w:szCs w:val="32"/>
          <w:lang w:eastAsia="en-US"/>
        </w:rPr>
        <w:t>Section VI : Cahier des clauses administratives particulières (CCAP)</w:t>
      </w:r>
      <w:bookmarkEnd w:id="84"/>
    </w:p>
    <w:tbl>
      <w:tblPr>
        <w:tblW w:w="9018" w:type="dxa"/>
        <w:tblInd w:w="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88"/>
        <w:gridCol w:w="7230"/>
      </w:tblGrid>
      <w:tr w:rsidR="00763598" w:rsidRPr="002C4F42" w14:paraId="15FD1624" w14:textId="77777777" w:rsidTr="00FE799F">
        <w:tc>
          <w:tcPr>
            <w:tcW w:w="9018" w:type="dxa"/>
            <w:gridSpan w:val="2"/>
            <w:tcBorders>
              <w:top w:val="single" w:sz="4" w:space="0" w:color="auto"/>
              <w:left w:val="single" w:sz="4" w:space="0" w:color="auto"/>
              <w:bottom w:val="single" w:sz="4" w:space="0" w:color="auto"/>
              <w:right w:val="single" w:sz="4" w:space="0" w:color="auto"/>
            </w:tcBorders>
          </w:tcPr>
          <w:p w14:paraId="67D08456" w14:textId="77777777" w:rsidR="00793151" w:rsidRDefault="00793151" w:rsidP="006C4707">
            <w:pPr>
              <w:pStyle w:val="Pieddepage"/>
              <w:spacing w:after="200"/>
              <w:jc w:val="both"/>
              <w:rPr>
                <w:rFonts w:ascii="Times New Roman" w:hAnsi="Times New Roman" w:cs="Times New Roman"/>
              </w:rPr>
            </w:pPr>
          </w:p>
          <w:p w14:paraId="4571C3BD" w14:textId="77777777" w:rsidR="00763598" w:rsidRPr="002C4F42" w:rsidRDefault="00763598" w:rsidP="006C4707">
            <w:pPr>
              <w:pStyle w:val="Pieddepage"/>
              <w:spacing w:after="200"/>
              <w:jc w:val="both"/>
              <w:rPr>
                <w:rFonts w:ascii="Times New Roman" w:hAnsi="Times New Roman" w:cs="Times New Roman"/>
              </w:rPr>
            </w:pPr>
            <w:r w:rsidRPr="002C4F42">
              <w:rPr>
                <w:rFonts w:ascii="Times New Roman" w:hAnsi="Times New Roman" w:cs="Times New Roman"/>
              </w:rPr>
              <w:t>Le Cahier des clauses administratives particulières (CCAP) précise le Cahier des clauses administratives générales (CCAG). Lorsqu’il y a contradiction, les clauses ci</w:t>
            </w:r>
            <w:r w:rsidRPr="002C4F42">
              <w:rPr>
                <w:rFonts w:ascii="Times New Roman" w:hAnsi="Times New Roman" w:cs="Times New Roman"/>
              </w:rPr>
              <w:noBreakHyphen/>
              <w:t>après prévalent par rapport aux clauses du CCAG.</w:t>
            </w:r>
          </w:p>
          <w:p w14:paraId="386F0419" w14:textId="77777777" w:rsidR="00763598" w:rsidRPr="002C4F42" w:rsidRDefault="00763598" w:rsidP="006C4707">
            <w:pPr>
              <w:pStyle w:val="Pieddepage"/>
              <w:keepNext/>
              <w:spacing w:after="200"/>
              <w:jc w:val="both"/>
              <w:rPr>
                <w:rFonts w:ascii="Times New Roman" w:hAnsi="Times New Roman" w:cs="Times New Roman"/>
                <w:i/>
                <w:iCs/>
              </w:rPr>
            </w:pPr>
            <w:r w:rsidRPr="002C4F42">
              <w:rPr>
                <w:rFonts w:ascii="Times New Roman" w:hAnsi="Times New Roman" w:cs="Times New Roman"/>
                <w:i/>
                <w:iCs/>
              </w:rPr>
              <w:t xml:space="preserve">[L’Autorité contractante sélectionne et insère le texte approprié en utilisant les exemples fournis ci-dessous ou un texte différent </w:t>
            </w:r>
            <w:r w:rsidR="005D7647" w:rsidRPr="002C4F42">
              <w:rPr>
                <w:rFonts w:ascii="Times New Roman" w:hAnsi="Times New Roman" w:cs="Times New Roman"/>
                <w:i/>
                <w:iCs/>
              </w:rPr>
              <w:t>acceptable ;</w:t>
            </w:r>
            <w:r w:rsidRPr="002C4F42">
              <w:rPr>
                <w:rFonts w:ascii="Times New Roman" w:hAnsi="Times New Roman" w:cs="Times New Roman"/>
                <w:i/>
                <w:iCs/>
              </w:rPr>
              <w:t xml:space="preserve"> et supprime le texte en italiques] </w:t>
            </w:r>
          </w:p>
        </w:tc>
      </w:tr>
      <w:tr w:rsidR="00763598" w:rsidRPr="002C4F42" w14:paraId="42656526" w14:textId="77777777" w:rsidTr="00727C94">
        <w:trPr>
          <w:trHeight w:val="196"/>
        </w:trPr>
        <w:tc>
          <w:tcPr>
            <w:tcW w:w="1788" w:type="dxa"/>
            <w:tcBorders>
              <w:top w:val="single" w:sz="4" w:space="0" w:color="auto"/>
            </w:tcBorders>
          </w:tcPr>
          <w:p w14:paraId="29471B80"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1.1 (g)</w:t>
            </w:r>
          </w:p>
        </w:tc>
        <w:tc>
          <w:tcPr>
            <w:tcW w:w="7230" w:type="dxa"/>
            <w:tcBorders>
              <w:top w:val="single" w:sz="4" w:space="0" w:color="auto"/>
            </w:tcBorders>
          </w:tcPr>
          <w:p w14:paraId="27F6CEB9" w14:textId="77777777"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 xml:space="preserve">L’Autorité contractante est : </w:t>
            </w:r>
            <w:r w:rsidR="00311629">
              <w:rPr>
                <w:rFonts w:ascii="Times New Roman" w:hAnsi="Times New Roman" w:cs="Times New Roman"/>
                <w:i/>
                <w:iCs/>
                <w:sz w:val="24"/>
                <w:szCs w:val="24"/>
              </w:rPr>
              <w:t>Direction Régional du Budget</w:t>
            </w:r>
          </w:p>
        </w:tc>
      </w:tr>
      <w:tr w:rsidR="00763598" w:rsidRPr="002C4F42" w14:paraId="559D5E4A" w14:textId="77777777" w:rsidTr="00FE799F">
        <w:tc>
          <w:tcPr>
            <w:tcW w:w="1788" w:type="dxa"/>
          </w:tcPr>
          <w:p w14:paraId="46E649C2"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1.1 (l)</w:t>
            </w:r>
          </w:p>
        </w:tc>
        <w:tc>
          <w:tcPr>
            <w:tcW w:w="7230" w:type="dxa"/>
          </w:tcPr>
          <w:p w14:paraId="69912A68" w14:textId="77777777" w:rsidR="00900530" w:rsidRDefault="00200594" w:rsidP="004C4C9E">
            <w:pPr>
              <w:tabs>
                <w:tab w:val="right" w:pos="7164"/>
              </w:tabs>
              <w:spacing w:after="200"/>
              <w:rPr>
                <w:rFonts w:ascii="Times New Roman" w:hAnsi="Times New Roman" w:cs="Times New Roman"/>
                <w:color w:val="FF0000"/>
                <w:sz w:val="24"/>
                <w:szCs w:val="24"/>
              </w:rPr>
            </w:pPr>
            <w:r w:rsidRPr="002D56EB">
              <w:rPr>
                <w:rFonts w:ascii="Times New Roman" w:hAnsi="Times New Roman" w:cs="Times New Roman"/>
                <w:sz w:val="24"/>
                <w:szCs w:val="24"/>
              </w:rPr>
              <w:t>Les lieu</w:t>
            </w:r>
            <w:r w:rsidR="00E86223">
              <w:rPr>
                <w:rFonts w:ascii="Times New Roman" w:hAnsi="Times New Roman" w:cs="Times New Roman"/>
                <w:sz w:val="24"/>
                <w:szCs w:val="24"/>
              </w:rPr>
              <w:t>x</w:t>
            </w:r>
            <w:r w:rsidR="0090267B" w:rsidRPr="002D56EB">
              <w:rPr>
                <w:rFonts w:ascii="Times New Roman" w:hAnsi="Times New Roman" w:cs="Times New Roman"/>
                <w:sz w:val="24"/>
                <w:szCs w:val="24"/>
              </w:rPr>
              <w:t xml:space="preserve"> de </w:t>
            </w:r>
            <w:r w:rsidR="002D56EB" w:rsidRPr="002D56EB">
              <w:rPr>
                <w:rFonts w:ascii="Times New Roman" w:hAnsi="Times New Roman" w:cs="Times New Roman"/>
                <w:sz w:val="24"/>
                <w:szCs w:val="24"/>
              </w:rPr>
              <w:t>destinations fina</w:t>
            </w:r>
            <w:r w:rsidR="00E86223">
              <w:rPr>
                <w:rFonts w:ascii="Times New Roman" w:hAnsi="Times New Roman" w:cs="Times New Roman"/>
                <w:sz w:val="24"/>
                <w:szCs w:val="24"/>
              </w:rPr>
              <w:t>ux</w:t>
            </w:r>
            <w:r w:rsidR="0090267B" w:rsidRPr="002D56EB">
              <w:rPr>
                <w:rFonts w:ascii="Times New Roman" w:hAnsi="Times New Roman" w:cs="Times New Roman"/>
                <w:sz w:val="24"/>
                <w:szCs w:val="24"/>
              </w:rPr>
              <w:t xml:space="preserve"> </w:t>
            </w:r>
            <w:r w:rsidR="00E86223">
              <w:rPr>
                <w:rFonts w:ascii="Times New Roman" w:hAnsi="Times New Roman" w:cs="Times New Roman"/>
                <w:sz w:val="24"/>
                <w:szCs w:val="24"/>
              </w:rPr>
              <w:t>sont</w:t>
            </w:r>
            <w:r w:rsidR="00900530">
              <w:rPr>
                <w:rFonts w:ascii="Times New Roman" w:hAnsi="Times New Roman" w:cs="Times New Roman"/>
                <w:color w:val="FF0000"/>
                <w:sz w:val="24"/>
                <w:szCs w:val="24"/>
              </w:rPr>
              <w:t> :</w:t>
            </w:r>
          </w:p>
          <w:p w14:paraId="728852CA" w14:textId="140D9EC8"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de la Jeunesse et des sports</w:t>
            </w:r>
          </w:p>
          <w:p w14:paraId="72DD0B16" w14:textId="77777777"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de l’hydraulique</w:t>
            </w:r>
          </w:p>
          <w:p w14:paraId="24FF4700" w14:textId="77777777"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des Services Vétérinaires</w:t>
            </w:r>
          </w:p>
          <w:p w14:paraId="70539627" w14:textId="77777777"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de la Promotion de la Femme de l’Enfant et de la Famille</w:t>
            </w:r>
          </w:p>
          <w:p w14:paraId="51B43720" w14:textId="77777777"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de l’Industrie</w:t>
            </w:r>
          </w:p>
          <w:p w14:paraId="09B3A244" w14:textId="77777777"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de la Culture</w:t>
            </w:r>
          </w:p>
          <w:p w14:paraId="4B64C3CC" w14:textId="77777777"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de l'Agriculture</w:t>
            </w:r>
          </w:p>
          <w:p w14:paraId="73B852AE" w14:textId="77777777"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du Génie Rural</w:t>
            </w:r>
          </w:p>
          <w:p w14:paraId="0148DACB" w14:textId="77777777"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des Eaux et Forets</w:t>
            </w:r>
          </w:p>
          <w:p w14:paraId="62FE61B4" w14:textId="77777777"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de la Planification de la Statistique et de l’Informatique (DRPSIAP)</w:t>
            </w:r>
          </w:p>
          <w:p w14:paraId="53F72CED" w14:textId="77777777" w:rsidR="004C4C9E" w:rsidRPr="004C4C9E" w:rsidRDefault="004C4C9E" w:rsidP="004C4C9E">
            <w:pPr>
              <w:tabs>
                <w:tab w:val="right" w:pos="7164"/>
              </w:tabs>
              <w:spacing w:after="200"/>
              <w:rPr>
                <w:rFonts w:ascii="Times New Roman" w:hAnsi="Times New Roman" w:cs="Times New Roman"/>
                <w:b/>
                <w:bCs/>
                <w:sz w:val="24"/>
                <w:szCs w:val="24"/>
              </w:rPr>
            </w:pPr>
            <w:r w:rsidRPr="004C4C9E">
              <w:rPr>
                <w:rFonts w:ascii="Times New Roman" w:hAnsi="Times New Roman" w:cs="Times New Roman"/>
                <w:b/>
                <w:bCs/>
                <w:sz w:val="24"/>
                <w:szCs w:val="24"/>
              </w:rPr>
              <w:t>Direction Régionale de la Pêche</w:t>
            </w:r>
          </w:p>
          <w:p w14:paraId="0BA860FC" w14:textId="69E11288" w:rsidR="00763598" w:rsidRPr="00200594" w:rsidRDefault="004C4C9E" w:rsidP="004C4C9E">
            <w:pPr>
              <w:tabs>
                <w:tab w:val="right" w:pos="7164"/>
              </w:tabs>
              <w:spacing w:after="200"/>
              <w:rPr>
                <w:rFonts w:ascii="Times New Roman" w:hAnsi="Times New Roman" w:cs="Times New Roman"/>
                <w:color w:val="FF0000"/>
                <w:sz w:val="24"/>
                <w:szCs w:val="24"/>
              </w:rPr>
            </w:pPr>
            <w:r w:rsidRPr="004C4C9E">
              <w:rPr>
                <w:rFonts w:ascii="Times New Roman" w:hAnsi="Times New Roman" w:cs="Times New Roman"/>
                <w:b/>
                <w:bCs/>
                <w:sz w:val="24"/>
                <w:szCs w:val="24"/>
              </w:rPr>
              <w:lastRenderedPageBreak/>
              <w:t>Direction Régionale de l’Hôtellerie et du Tourisme</w:t>
            </w:r>
            <w:r>
              <w:rPr>
                <w:rFonts w:ascii="Times New Roman" w:hAnsi="Times New Roman" w:cs="Times New Roman"/>
                <w:b/>
                <w:bCs/>
                <w:sz w:val="24"/>
                <w:szCs w:val="24"/>
              </w:rPr>
              <w:t>.</w:t>
            </w:r>
            <w:r w:rsidR="00CF7C3D" w:rsidRPr="00CF7C3D">
              <w:rPr>
                <w:rFonts w:ascii="Times New Roman" w:hAnsi="Times New Roman" w:cs="Times New Roman"/>
                <w:b/>
                <w:bCs/>
                <w:sz w:val="24"/>
                <w:szCs w:val="24"/>
              </w:rPr>
              <w:tab/>
            </w:r>
          </w:p>
        </w:tc>
      </w:tr>
      <w:tr w:rsidR="00763598" w:rsidRPr="002C4F42" w14:paraId="30190263" w14:textId="77777777" w:rsidTr="00CE20B2">
        <w:trPr>
          <w:trHeight w:val="730"/>
        </w:trPr>
        <w:tc>
          <w:tcPr>
            <w:tcW w:w="1788" w:type="dxa"/>
          </w:tcPr>
          <w:p w14:paraId="1137264F"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lastRenderedPageBreak/>
              <w:t>CCAG 4.2 (b)</w:t>
            </w:r>
          </w:p>
        </w:tc>
        <w:tc>
          <w:tcPr>
            <w:tcW w:w="7230" w:type="dxa"/>
          </w:tcPr>
          <w:p w14:paraId="0BC56DFC" w14:textId="77777777" w:rsidR="00763598" w:rsidRPr="00727C94" w:rsidRDefault="002E67AC" w:rsidP="00CE20B2">
            <w:pPr>
              <w:spacing w:after="0"/>
              <w:jc w:val="both"/>
              <w:rPr>
                <w:rFonts w:ascii="Times New Roman" w:hAnsi="Times New Roman" w:cs="Times New Roman"/>
                <w:sz w:val="24"/>
                <w:szCs w:val="24"/>
              </w:rPr>
            </w:pPr>
            <w:r w:rsidRPr="00727C94">
              <w:rPr>
                <w:rFonts w:ascii="Times New Roman" w:hAnsi="Times New Roman" w:cs="Times New Roman"/>
                <w:sz w:val="24"/>
                <w:szCs w:val="24"/>
              </w:rPr>
              <w:t>Les termes commerciaux auront la signification prescrite par les Incoterms [</w:t>
            </w:r>
            <w:r w:rsidR="004D4931">
              <w:rPr>
                <w:rFonts w:ascii="Times New Roman" w:hAnsi="Times New Roman" w:cs="Times New Roman"/>
                <w:i/>
                <w:sz w:val="24"/>
                <w:szCs w:val="24"/>
              </w:rPr>
              <w:t>Version 2012</w:t>
            </w:r>
            <w:r w:rsidRPr="00727C94">
              <w:rPr>
                <w:rFonts w:ascii="Times New Roman" w:hAnsi="Times New Roman" w:cs="Times New Roman"/>
                <w:i/>
                <w:sz w:val="24"/>
                <w:szCs w:val="24"/>
              </w:rPr>
              <w:t>]</w:t>
            </w:r>
          </w:p>
        </w:tc>
      </w:tr>
      <w:tr w:rsidR="00763598" w:rsidRPr="002C4F42" w14:paraId="3DB4A1AA" w14:textId="77777777" w:rsidTr="00FE799F">
        <w:tc>
          <w:tcPr>
            <w:tcW w:w="1788" w:type="dxa"/>
          </w:tcPr>
          <w:p w14:paraId="4A7D5F63" w14:textId="77777777" w:rsidR="00763598" w:rsidRPr="00D31999" w:rsidRDefault="00763598" w:rsidP="006C4707">
            <w:pPr>
              <w:spacing w:after="200"/>
              <w:rPr>
                <w:rFonts w:ascii="Times New Roman" w:hAnsi="Times New Roman" w:cs="Times New Roman"/>
                <w:b/>
              </w:rPr>
            </w:pPr>
            <w:r w:rsidRPr="00D31999">
              <w:rPr>
                <w:rFonts w:ascii="Times New Roman" w:hAnsi="Times New Roman" w:cs="Times New Roman"/>
                <w:b/>
              </w:rPr>
              <w:t>CCAG 6.1</w:t>
            </w:r>
          </w:p>
        </w:tc>
        <w:tc>
          <w:tcPr>
            <w:tcW w:w="7230" w:type="dxa"/>
          </w:tcPr>
          <w:p w14:paraId="46C1477C" w14:textId="77777777" w:rsidR="00763598" w:rsidRPr="00727C94" w:rsidRDefault="00763598" w:rsidP="006C4707">
            <w:pPr>
              <w:spacing w:after="200"/>
              <w:jc w:val="both"/>
              <w:rPr>
                <w:rFonts w:ascii="Times New Roman" w:hAnsi="Times New Roman" w:cs="Times New Roman"/>
                <w:i/>
                <w:sz w:val="24"/>
                <w:szCs w:val="24"/>
              </w:rPr>
            </w:pPr>
            <w:r w:rsidRPr="00727C94">
              <w:rPr>
                <w:rFonts w:ascii="Times New Roman" w:hAnsi="Times New Roman" w:cs="Times New Roman"/>
                <w:sz w:val="24"/>
                <w:szCs w:val="24"/>
              </w:rPr>
              <w:t>[</w:t>
            </w:r>
            <w:r w:rsidRPr="00727C94">
              <w:rPr>
                <w:rFonts w:ascii="Times New Roman" w:hAnsi="Times New Roman" w:cs="Times New Roman"/>
                <w:i/>
                <w:sz w:val="24"/>
                <w:szCs w:val="24"/>
              </w:rPr>
              <w:t>Note : selon le Code des Marchés publics (Art 31 1 et 2) « Les candidats aux marchés publics peuvent se grouper pour concourir à l'obtention des marchés publics sous forme de groupements d'entreprises solidaires ou de groupements d'entreprises conjointes, sous réserve de respecter les règles interdisant les entraves à la concurrence.</w:t>
            </w:r>
          </w:p>
          <w:p w14:paraId="7FE036CF" w14:textId="77777777" w:rsidR="00763598" w:rsidRPr="00727C94" w:rsidRDefault="00763598" w:rsidP="006C4707">
            <w:pPr>
              <w:spacing w:after="200"/>
              <w:jc w:val="both"/>
              <w:rPr>
                <w:rFonts w:ascii="Times New Roman" w:hAnsi="Times New Roman" w:cs="Times New Roman"/>
                <w:i/>
                <w:sz w:val="24"/>
                <w:szCs w:val="24"/>
              </w:rPr>
            </w:pPr>
            <w:r w:rsidRPr="00727C94">
              <w:rPr>
                <w:rFonts w:ascii="Times New Roman" w:hAnsi="Times New Roman" w:cs="Times New Roman"/>
                <w:i/>
                <w:sz w:val="24"/>
                <w:szCs w:val="24"/>
              </w:rPr>
              <w:t>Les membres du groupement sont conjoints lorsque chacun de ses membres s’engage à exécuter une ou plusieurs parties du marché identifiées quant à leur nature et à leur prix sans encourir de responsabilité quant à l'exécution des autres parties du marché. Les membres du groupement sont solidaires lorsque chacun de ses membres est engagé pour la totalité du marché</w:t>
            </w:r>
            <w:r w:rsidRPr="00727C94">
              <w:rPr>
                <w:rFonts w:ascii="Times New Roman" w:hAnsi="Times New Roman" w:cs="Times New Roman"/>
                <w:sz w:val="24"/>
                <w:szCs w:val="24"/>
              </w:rPr>
              <w:t> »</w:t>
            </w:r>
          </w:p>
          <w:p w14:paraId="57A3B070" w14:textId="77777777" w:rsidR="00763598" w:rsidRPr="00727C94" w:rsidRDefault="00763598" w:rsidP="006C4707">
            <w:pPr>
              <w:spacing w:after="200"/>
              <w:jc w:val="both"/>
              <w:rPr>
                <w:rFonts w:ascii="Times New Roman" w:hAnsi="Times New Roman" w:cs="Times New Roman"/>
                <w:sz w:val="24"/>
                <w:szCs w:val="24"/>
              </w:rPr>
            </w:pPr>
            <w:r w:rsidRPr="00727C94">
              <w:rPr>
                <w:rFonts w:ascii="Times New Roman" w:hAnsi="Times New Roman" w:cs="Times New Roman"/>
                <w:i/>
                <w:sz w:val="24"/>
                <w:szCs w:val="24"/>
              </w:rPr>
              <w:t>En général, l’Autorité contractante souhaitera que le groupement soit solidaire, et il n’y aura pas lieu de modifier le CCAG. Dans le cas où l’Autorité contractante souhaiterait que le groupement soit conjoint, insérer ici la disposition suivante : « les membres du groupement seront conjoints au sens du Code des Marchés publics »]</w:t>
            </w:r>
            <w:r w:rsidR="00F73473">
              <w:rPr>
                <w:rFonts w:ascii="Times New Roman" w:hAnsi="Times New Roman" w:cs="Times New Roman"/>
                <w:sz w:val="24"/>
                <w:szCs w:val="24"/>
              </w:rPr>
              <w:t>.</w:t>
            </w:r>
          </w:p>
        </w:tc>
      </w:tr>
      <w:tr w:rsidR="00763598" w:rsidRPr="002C4F42" w14:paraId="0275C474" w14:textId="77777777" w:rsidTr="00FE799F">
        <w:tc>
          <w:tcPr>
            <w:tcW w:w="1788" w:type="dxa"/>
          </w:tcPr>
          <w:p w14:paraId="55AABC97" w14:textId="77777777" w:rsidR="00763598" w:rsidRPr="00D31999" w:rsidRDefault="00763598" w:rsidP="006C4707">
            <w:pPr>
              <w:spacing w:after="200"/>
              <w:rPr>
                <w:rFonts w:ascii="Times New Roman" w:hAnsi="Times New Roman" w:cs="Times New Roman"/>
                <w:b/>
              </w:rPr>
            </w:pPr>
            <w:r w:rsidRPr="00D31999">
              <w:rPr>
                <w:rFonts w:ascii="Times New Roman" w:hAnsi="Times New Roman" w:cs="Times New Roman"/>
                <w:b/>
              </w:rPr>
              <w:t>CCAG 8.1</w:t>
            </w:r>
          </w:p>
        </w:tc>
        <w:tc>
          <w:tcPr>
            <w:tcW w:w="7230" w:type="dxa"/>
          </w:tcPr>
          <w:p w14:paraId="1211D1C9" w14:textId="77777777"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 xml:space="preserve">Aux fins de </w:t>
            </w:r>
            <w:r w:rsidRPr="00727C94">
              <w:rPr>
                <w:rFonts w:ascii="Times New Roman" w:hAnsi="Times New Roman" w:cs="Times New Roman"/>
                <w:b/>
                <w:sz w:val="24"/>
                <w:szCs w:val="24"/>
                <w:u w:val="single"/>
              </w:rPr>
              <w:t>notification</w:t>
            </w:r>
            <w:r w:rsidRPr="00727C94">
              <w:rPr>
                <w:rFonts w:ascii="Times New Roman" w:hAnsi="Times New Roman" w:cs="Times New Roman"/>
                <w:sz w:val="24"/>
                <w:szCs w:val="24"/>
              </w:rPr>
              <w:t>, l’adresse de l’Autorité contractante sera :</w:t>
            </w:r>
          </w:p>
          <w:p w14:paraId="50A9D932" w14:textId="77777777"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 xml:space="preserve">À l’attention de : </w:t>
            </w:r>
            <w:r w:rsidR="001B7B22">
              <w:rPr>
                <w:rFonts w:ascii="Times New Roman" w:hAnsi="Times New Roman" w:cs="Times New Roman"/>
                <w:i/>
                <w:iCs/>
                <w:sz w:val="24"/>
                <w:szCs w:val="24"/>
              </w:rPr>
              <w:t>Direction Régional du Budget</w:t>
            </w:r>
          </w:p>
          <w:p w14:paraId="1EFE3074" w14:textId="77777777"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N</w:t>
            </w:r>
            <w:r w:rsidRPr="00727C94">
              <w:rPr>
                <w:rFonts w:ascii="Times New Roman" w:hAnsi="Times New Roman" w:cs="Times New Roman"/>
                <w:sz w:val="24"/>
                <w:szCs w:val="24"/>
                <w:vertAlign w:val="superscript"/>
              </w:rPr>
              <w:t>o</w:t>
            </w:r>
            <w:r w:rsidRPr="00727C94">
              <w:rPr>
                <w:rFonts w:ascii="Times New Roman" w:hAnsi="Times New Roman" w:cs="Times New Roman"/>
                <w:sz w:val="24"/>
                <w:szCs w:val="24"/>
              </w:rPr>
              <w:t xml:space="preserve"> et rue </w:t>
            </w:r>
            <w:r w:rsidR="001B7B22">
              <w:rPr>
                <w:rFonts w:ascii="Times New Roman" w:hAnsi="Times New Roman" w:cs="Times New Roman"/>
                <w:i/>
                <w:iCs/>
                <w:sz w:val="24"/>
                <w:szCs w:val="24"/>
              </w:rPr>
              <w:t>:</w:t>
            </w:r>
          </w:p>
          <w:p w14:paraId="18958B17" w14:textId="77777777"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Ville </w:t>
            </w:r>
            <w:r w:rsidR="001353CF">
              <w:rPr>
                <w:rFonts w:ascii="Times New Roman" w:hAnsi="Times New Roman" w:cs="Times New Roman"/>
                <w:i/>
                <w:iCs/>
                <w:sz w:val="24"/>
                <w:szCs w:val="24"/>
              </w:rPr>
              <w:t>: Bamako</w:t>
            </w:r>
          </w:p>
          <w:p w14:paraId="3C05A6A1" w14:textId="77777777"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Code postal </w:t>
            </w:r>
            <w:r w:rsidR="0004495D">
              <w:rPr>
                <w:rFonts w:ascii="Times New Roman" w:hAnsi="Times New Roman" w:cs="Times New Roman"/>
                <w:i/>
                <w:iCs/>
                <w:sz w:val="24"/>
                <w:szCs w:val="24"/>
              </w:rPr>
              <w:t>: 256</w:t>
            </w:r>
          </w:p>
          <w:p w14:paraId="3FD64DF2" w14:textId="77777777" w:rsidR="00763598" w:rsidRPr="00727C94" w:rsidRDefault="00763598" w:rsidP="00CE20B2">
            <w:pPr>
              <w:tabs>
                <w:tab w:val="right" w:pos="7164"/>
              </w:tabs>
              <w:spacing w:after="0"/>
              <w:rPr>
                <w:rFonts w:ascii="Times New Roman" w:hAnsi="Times New Roman" w:cs="Times New Roman"/>
                <w:sz w:val="24"/>
                <w:szCs w:val="24"/>
              </w:rPr>
            </w:pPr>
            <w:r w:rsidRPr="00727C94">
              <w:rPr>
                <w:rFonts w:ascii="Times New Roman" w:hAnsi="Times New Roman" w:cs="Times New Roman"/>
                <w:sz w:val="24"/>
                <w:szCs w:val="24"/>
              </w:rPr>
              <w:t>Pays : Mali</w:t>
            </w:r>
          </w:p>
          <w:p w14:paraId="1B79267E" w14:textId="77777777"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Téléphone </w:t>
            </w:r>
            <w:r w:rsidR="001353CF">
              <w:rPr>
                <w:rFonts w:ascii="Times New Roman" w:hAnsi="Times New Roman" w:cs="Times New Roman"/>
                <w:i/>
                <w:iCs/>
                <w:sz w:val="24"/>
                <w:szCs w:val="24"/>
              </w:rPr>
              <w:t>: (223) 20 23 14 07</w:t>
            </w:r>
          </w:p>
          <w:p w14:paraId="11C660A1" w14:textId="77777777" w:rsidR="00763598" w:rsidRPr="00727C94" w:rsidRDefault="00763598" w:rsidP="00CE20B2">
            <w:pPr>
              <w:tabs>
                <w:tab w:val="right" w:pos="7164"/>
              </w:tabs>
              <w:spacing w:after="0"/>
              <w:rPr>
                <w:rFonts w:ascii="Times New Roman" w:hAnsi="Times New Roman" w:cs="Times New Roman"/>
                <w:sz w:val="24"/>
                <w:szCs w:val="24"/>
              </w:rPr>
            </w:pPr>
            <w:r w:rsidRPr="00727C94">
              <w:rPr>
                <w:rFonts w:ascii="Times New Roman" w:hAnsi="Times New Roman" w:cs="Times New Roman"/>
                <w:sz w:val="24"/>
                <w:szCs w:val="24"/>
              </w:rPr>
              <w:t xml:space="preserve">Adresse électronique : </w:t>
            </w:r>
            <w:r w:rsidRPr="00727C94">
              <w:rPr>
                <w:rFonts w:ascii="Times New Roman" w:hAnsi="Times New Roman" w:cs="Times New Roman"/>
                <w:i/>
                <w:iCs/>
                <w:sz w:val="24"/>
                <w:szCs w:val="24"/>
              </w:rPr>
              <w:t>[insérer adresse électronique]</w:t>
            </w:r>
            <w:r w:rsidRPr="00727C94">
              <w:rPr>
                <w:rFonts w:ascii="Times New Roman" w:hAnsi="Times New Roman" w:cs="Times New Roman"/>
                <w:sz w:val="24"/>
                <w:szCs w:val="24"/>
                <w:u w:val="single"/>
              </w:rPr>
              <w:tab/>
            </w:r>
          </w:p>
        </w:tc>
      </w:tr>
      <w:tr w:rsidR="00763598" w:rsidRPr="002C4F42" w14:paraId="153CBB0A" w14:textId="77777777" w:rsidTr="00FE799F">
        <w:tc>
          <w:tcPr>
            <w:tcW w:w="1788" w:type="dxa"/>
          </w:tcPr>
          <w:p w14:paraId="7AFE3FF3" w14:textId="77777777" w:rsidR="00763598" w:rsidRPr="00E00287" w:rsidRDefault="00763598" w:rsidP="00E00287">
            <w:pPr>
              <w:rPr>
                <w:rFonts w:ascii="Times New Roman" w:hAnsi="Times New Roman" w:cs="Times New Roman"/>
                <w:b/>
              </w:rPr>
            </w:pPr>
            <w:r w:rsidRPr="00E00287">
              <w:rPr>
                <w:rFonts w:ascii="Times New Roman" w:hAnsi="Times New Roman" w:cs="Times New Roman"/>
                <w:b/>
              </w:rPr>
              <w:t>CCAG 9.1</w:t>
            </w:r>
          </w:p>
        </w:tc>
        <w:tc>
          <w:tcPr>
            <w:tcW w:w="7230" w:type="dxa"/>
          </w:tcPr>
          <w:p w14:paraId="06E834C2" w14:textId="77777777"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i/>
                <w:sz w:val="24"/>
                <w:szCs w:val="24"/>
              </w:rPr>
              <w:t xml:space="preserve">[Lorsque le droit applicable est autre que le droit malien indiquer ici le droit applicable, </w:t>
            </w:r>
            <w:r w:rsidRPr="00727C94">
              <w:rPr>
                <w:rFonts w:ascii="Times New Roman" w:hAnsi="Times New Roman" w:cs="Times New Roman"/>
                <w:i/>
                <w:iCs/>
                <w:sz w:val="24"/>
                <w:szCs w:val="24"/>
              </w:rPr>
              <w:t>sinon ne pas modifier le CCAG.]</w:t>
            </w:r>
          </w:p>
        </w:tc>
      </w:tr>
      <w:tr w:rsidR="00763598" w:rsidRPr="002C4F42" w14:paraId="06401291" w14:textId="77777777" w:rsidTr="00FE799F">
        <w:tc>
          <w:tcPr>
            <w:tcW w:w="1788" w:type="dxa"/>
          </w:tcPr>
          <w:p w14:paraId="55E029D3" w14:textId="77777777" w:rsidR="00763598" w:rsidRPr="00E00287" w:rsidRDefault="00763598" w:rsidP="00E00287">
            <w:pPr>
              <w:rPr>
                <w:rFonts w:ascii="Times New Roman" w:hAnsi="Times New Roman" w:cs="Times New Roman"/>
                <w:b/>
              </w:rPr>
            </w:pPr>
            <w:bookmarkStart w:id="85" w:name="_Toc298780568"/>
            <w:bookmarkStart w:id="86" w:name="_Toc461533255"/>
            <w:bookmarkStart w:id="87" w:name="_Toc479077646"/>
            <w:bookmarkStart w:id="88" w:name="_Toc494376155"/>
            <w:bookmarkStart w:id="89" w:name="_Toc494376297"/>
            <w:r w:rsidRPr="00E00287">
              <w:rPr>
                <w:rFonts w:ascii="Times New Roman" w:hAnsi="Times New Roman" w:cs="Times New Roman"/>
                <w:b/>
              </w:rPr>
              <w:t>CCAG 10.2</w:t>
            </w:r>
            <w:bookmarkEnd w:id="85"/>
            <w:bookmarkEnd w:id="86"/>
            <w:bookmarkEnd w:id="87"/>
            <w:bookmarkEnd w:id="88"/>
            <w:bookmarkEnd w:id="89"/>
          </w:p>
        </w:tc>
        <w:tc>
          <w:tcPr>
            <w:tcW w:w="7230" w:type="dxa"/>
          </w:tcPr>
          <w:p w14:paraId="13B17087" w14:textId="3A5110DD" w:rsidR="00763598" w:rsidRPr="00727C94" w:rsidRDefault="00763598" w:rsidP="006C4707">
            <w:pPr>
              <w:tabs>
                <w:tab w:val="right" w:pos="7164"/>
              </w:tabs>
              <w:spacing w:after="200"/>
              <w:jc w:val="both"/>
              <w:rPr>
                <w:rFonts w:ascii="Times New Roman" w:hAnsi="Times New Roman" w:cs="Times New Roman"/>
                <w:i/>
                <w:iCs/>
                <w:sz w:val="24"/>
                <w:szCs w:val="24"/>
              </w:rPr>
            </w:pPr>
            <w:r w:rsidRPr="00727C94">
              <w:rPr>
                <w:rFonts w:ascii="Times New Roman" w:hAnsi="Times New Roman" w:cs="Times New Roman"/>
                <w:sz w:val="24"/>
                <w:szCs w:val="24"/>
              </w:rPr>
              <w:t>[</w:t>
            </w:r>
            <w:r w:rsidRPr="00727C94">
              <w:rPr>
                <w:rFonts w:ascii="Times New Roman" w:hAnsi="Times New Roman" w:cs="Times New Roman"/>
                <w:b/>
                <w:sz w:val="24"/>
                <w:szCs w:val="24"/>
              </w:rPr>
              <w:t>Note</w:t>
            </w:r>
            <w:r w:rsidR="000F0410" w:rsidRPr="00727C94">
              <w:rPr>
                <w:rFonts w:ascii="Times New Roman" w:hAnsi="Times New Roman" w:cs="Times New Roman"/>
                <w:b/>
                <w:sz w:val="24"/>
                <w:szCs w:val="24"/>
              </w:rPr>
              <w:t> :</w:t>
            </w:r>
            <w:r w:rsidR="000F0410" w:rsidRPr="00727C94">
              <w:rPr>
                <w:rFonts w:ascii="Times New Roman" w:hAnsi="Times New Roman" w:cs="Times New Roman"/>
                <w:i/>
                <w:iCs/>
                <w:sz w:val="24"/>
                <w:szCs w:val="24"/>
              </w:rPr>
              <w:t xml:space="preserve"> Tout</w:t>
            </w:r>
            <w:r w:rsidRPr="00727C94">
              <w:rPr>
                <w:rFonts w:ascii="Times New Roman" w:hAnsi="Times New Roman" w:cs="Times New Roman"/>
                <w:i/>
                <w:iCs/>
                <w:sz w:val="24"/>
                <w:szCs w:val="24"/>
              </w:rPr>
              <w:t xml:space="preserve"> litige sera soumis à la juridiction compétente par défaut.  Toutefois, l’Autorité contractante peut insérer une clause compromissoire d’arbitrage, notamment</w:t>
            </w:r>
            <w:r w:rsidR="00993C45">
              <w:rPr>
                <w:rFonts w:ascii="Times New Roman" w:hAnsi="Times New Roman" w:cs="Times New Roman"/>
                <w:i/>
                <w:iCs/>
                <w:sz w:val="24"/>
                <w:szCs w:val="24"/>
              </w:rPr>
              <w:t xml:space="preserve"> </w:t>
            </w:r>
            <w:r w:rsidRPr="00727C94">
              <w:rPr>
                <w:rFonts w:ascii="Times New Roman" w:hAnsi="Times New Roman" w:cs="Times New Roman"/>
                <w:i/>
                <w:sz w:val="24"/>
                <w:szCs w:val="24"/>
              </w:rPr>
              <w:t xml:space="preserve">dans </w:t>
            </w:r>
            <w:r w:rsidRPr="00727C94">
              <w:rPr>
                <w:rFonts w:ascii="Times New Roman" w:hAnsi="Times New Roman" w:cs="Times New Roman"/>
                <w:i/>
                <w:iCs/>
                <w:sz w:val="24"/>
                <w:szCs w:val="24"/>
              </w:rPr>
              <w:t xml:space="preserve">l’hypothèse d’un Marché avec un Attributaire ressortissant d’un État non membre de l’UEMOA. Au moment de finaliser le Marché, la clause appropriée sera retenue dans le Marché. La note explicative qui suit doit donc être insérée au titre de la clause 10.6 a) du CCAG dans le document d’appel d’offres.]  </w:t>
            </w:r>
          </w:p>
          <w:p w14:paraId="19369B99" w14:textId="79506DB1" w:rsidR="00763598" w:rsidRPr="00727C94" w:rsidRDefault="00763598" w:rsidP="006C4707">
            <w:pPr>
              <w:tabs>
                <w:tab w:val="right" w:pos="7164"/>
              </w:tabs>
              <w:spacing w:after="200"/>
              <w:jc w:val="both"/>
              <w:rPr>
                <w:rFonts w:ascii="Times New Roman" w:hAnsi="Times New Roman" w:cs="Times New Roman"/>
                <w:i/>
                <w:iCs/>
                <w:sz w:val="24"/>
                <w:szCs w:val="24"/>
              </w:rPr>
            </w:pPr>
            <w:r w:rsidRPr="00727C94">
              <w:rPr>
                <w:rFonts w:ascii="Times New Roman" w:hAnsi="Times New Roman" w:cs="Times New Roman"/>
                <w:i/>
                <w:iCs/>
                <w:sz w:val="24"/>
                <w:szCs w:val="24"/>
              </w:rPr>
              <w:t xml:space="preserve">Note explicative à l’intention des candidats : Au moment de la finalisation du marché la clause 10.6 (a) du CCAG sera retenue dans le cas où le </w:t>
            </w:r>
            <w:r w:rsidRPr="00727C94">
              <w:rPr>
                <w:rFonts w:ascii="Times New Roman" w:hAnsi="Times New Roman" w:cs="Times New Roman"/>
                <w:i/>
                <w:iCs/>
                <w:sz w:val="24"/>
                <w:szCs w:val="24"/>
              </w:rPr>
              <w:lastRenderedPageBreak/>
              <w:t xml:space="preserve">Marché est passé avec un soumissionnaire ressortissant d’un État membre de l’UEMOA. Cette disposition sera remplacée par le texte ci-après dans le cas d’un Marché passé avec un </w:t>
            </w:r>
            <w:r w:rsidRPr="00727C94">
              <w:rPr>
                <w:rFonts w:ascii="Times New Roman" w:hAnsi="Times New Roman" w:cs="Times New Roman"/>
                <w:i/>
                <w:sz w:val="24"/>
                <w:szCs w:val="24"/>
              </w:rPr>
              <w:t>Soumissionnaire</w:t>
            </w:r>
            <w:r w:rsidR="00E86223">
              <w:rPr>
                <w:rFonts w:ascii="Times New Roman" w:hAnsi="Times New Roman" w:cs="Times New Roman"/>
                <w:i/>
                <w:sz w:val="24"/>
                <w:szCs w:val="24"/>
              </w:rPr>
              <w:t xml:space="preserve"> </w:t>
            </w:r>
            <w:r w:rsidRPr="00727C94">
              <w:rPr>
                <w:rFonts w:ascii="Times New Roman" w:hAnsi="Times New Roman" w:cs="Times New Roman"/>
                <w:i/>
                <w:iCs/>
                <w:sz w:val="24"/>
                <w:szCs w:val="24"/>
              </w:rPr>
              <w:t>ressortissant d’un État non membre de l’UEMOA :</w:t>
            </w:r>
          </w:p>
          <w:p w14:paraId="5EFC0B08" w14:textId="77777777" w:rsidR="00763598" w:rsidRPr="00727C94" w:rsidRDefault="00763598" w:rsidP="00CE20B2">
            <w:pPr>
              <w:tabs>
                <w:tab w:val="right" w:pos="7164"/>
              </w:tabs>
              <w:spacing w:after="0"/>
              <w:jc w:val="both"/>
              <w:rPr>
                <w:rFonts w:ascii="Times New Roman" w:hAnsi="Times New Roman" w:cs="Times New Roman"/>
                <w:b/>
                <w:bCs/>
                <w:i/>
                <w:iCs/>
                <w:sz w:val="24"/>
                <w:szCs w:val="24"/>
                <w:u w:val="single"/>
              </w:rPr>
            </w:pPr>
            <w:r w:rsidRPr="00727C94">
              <w:rPr>
                <w:rFonts w:ascii="Times New Roman" w:hAnsi="Times New Roman" w:cs="Times New Roman"/>
                <w:i/>
                <w:iCs/>
                <w:sz w:val="24"/>
                <w:szCs w:val="24"/>
              </w:rPr>
              <w:t>« La Clause 10.6 a) du CCAG est modifiée et remplacée par : Si les parties n’ont pas réussi à résoudre leur différend à l’amiable, le litige sera soumis à un tribunal arbitral dans les conditions prévues par l'Acte Uniforme de l'OHADA relatif à l'arbitrage ».</w:t>
            </w:r>
          </w:p>
        </w:tc>
      </w:tr>
      <w:tr w:rsidR="00763598" w:rsidRPr="002C4F42" w14:paraId="19E44D36" w14:textId="77777777" w:rsidTr="00FE799F">
        <w:tc>
          <w:tcPr>
            <w:tcW w:w="1788" w:type="dxa"/>
          </w:tcPr>
          <w:p w14:paraId="6315044A"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lastRenderedPageBreak/>
              <w:t>CCAG 12.1</w:t>
            </w:r>
          </w:p>
        </w:tc>
        <w:tc>
          <w:tcPr>
            <w:tcW w:w="7230" w:type="dxa"/>
          </w:tcPr>
          <w:p w14:paraId="38526CE4" w14:textId="77777777" w:rsidR="00923E4F" w:rsidRPr="00923E4F" w:rsidRDefault="00923E4F" w:rsidP="00923E4F">
            <w:pPr>
              <w:suppressAutoHyphens/>
              <w:spacing w:after="200" w:line="240" w:lineRule="auto"/>
              <w:ind w:firstLine="7"/>
              <w:jc w:val="both"/>
              <w:rPr>
                <w:rFonts w:ascii="Times New Roman" w:eastAsia="Times New Roman" w:hAnsi="Times New Roman" w:cs="Times New Roman"/>
                <w:bCs/>
                <w:sz w:val="24"/>
                <w:lang w:eastAsia="fr-FR"/>
              </w:rPr>
            </w:pPr>
            <w:r w:rsidRPr="00923E4F">
              <w:rPr>
                <w:rFonts w:ascii="Times New Roman" w:eastAsia="Times New Roman" w:hAnsi="Times New Roman" w:cs="Times New Roman"/>
                <w:bCs/>
                <w:lang w:eastAsia="fr-FR"/>
              </w:rPr>
              <w:t xml:space="preserve">Détails concernant les documents d’embarquement et autres documents à fournir par le Titulaire : </w:t>
            </w:r>
            <w:r w:rsidRPr="00923E4F">
              <w:rPr>
                <w:rFonts w:ascii="Times New Roman" w:eastAsia="Times New Roman" w:hAnsi="Times New Roman" w:cs="Times New Roman"/>
                <w:bCs/>
                <w:iCs/>
                <w:lang w:eastAsia="fr-FR"/>
              </w:rPr>
              <w:t>[ insérer la liste des documents requis, par exemple un connaissement négociable, un connaissement maritime non négociable, un connaissement aérien, un bordereau d’expédition de chemin de fer, un bordereau d’expédition routier, un certificat d’assurance, un certificat de garantie du Fabriquant ou  du Titulaire, un certificat d’inspection délivré par une agence d’inspection particulière, des détails relatifs à l’embarquement spécifiés par l’usine  du Titulaire]</w:t>
            </w:r>
          </w:p>
          <w:p w14:paraId="4D2830C8" w14:textId="3895F7B8" w:rsidR="00763598" w:rsidRPr="00D31999" w:rsidRDefault="00923E4F" w:rsidP="00923E4F">
            <w:pPr>
              <w:suppressAutoHyphens/>
              <w:spacing w:after="0"/>
              <w:ind w:firstLine="6"/>
              <w:jc w:val="both"/>
              <w:rPr>
                <w:rFonts w:ascii="Times New Roman" w:hAnsi="Times New Roman" w:cs="Times New Roman"/>
                <w:bCs/>
                <w:sz w:val="24"/>
                <w:szCs w:val="24"/>
              </w:rPr>
            </w:pPr>
            <w:r w:rsidRPr="00923E4F">
              <w:rPr>
                <w:rFonts w:ascii="Times New Roman" w:eastAsia="Times New Roman" w:hAnsi="Times New Roman" w:cs="Times New Roman"/>
                <w:lang w:eastAsia="fr-FR"/>
              </w:rPr>
              <w:t>Les documents ci-dessus sont à recevoir par l’Autorité contractante une semaine au moins avant l’arrivée des fournitures au port ou la date de livraison à destination finale.</w:t>
            </w:r>
            <w:r w:rsidR="000F0410">
              <w:rPr>
                <w:rFonts w:ascii="Times New Roman" w:eastAsia="Times New Roman" w:hAnsi="Times New Roman" w:cs="Times New Roman"/>
                <w:lang w:eastAsia="fr-FR"/>
              </w:rPr>
              <w:t xml:space="preserve"> Sans objet</w:t>
            </w:r>
          </w:p>
        </w:tc>
      </w:tr>
      <w:tr w:rsidR="00763598" w:rsidRPr="002C4F42" w14:paraId="10F2A572" w14:textId="77777777" w:rsidTr="00FE799F">
        <w:tc>
          <w:tcPr>
            <w:tcW w:w="1788" w:type="dxa"/>
          </w:tcPr>
          <w:p w14:paraId="6672E150"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14.1</w:t>
            </w:r>
          </w:p>
        </w:tc>
        <w:tc>
          <w:tcPr>
            <w:tcW w:w="7230" w:type="dxa"/>
          </w:tcPr>
          <w:p w14:paraId="603AABF4" w14:textId="7E2D4B7A" w:rsidR="00763598" w:rsidRPr="00727C94" w:rsidRDefault="00763598" w:rsidP="006C4707">
            <w:pPr>
              <w:tabs>
                <w:tab w:val="right" w:pos="7164"/>
              </w:tabs>
              <w:spacing w:after="180"/>
              <w:jc w:val="both"/>
              <w:rPr>
                <w:rFonts w:ascii="Times New Roman" w:hAnsi="Times New Roman" w:cs="Times New Roman"/>
                <w:sz w:val="24"/>
                <w:szCs w:val="24"/>
              </w:rPr>
            </w:pPr>
            <w:r w:rsidRPr="00727C94">
              <w:rPr>
                <w:rFonts w:ascii="Times New Roman" w:hAnsi="Times New Roman" w:cs="Times New Roman"/>
                <w:sz w:val="24"/>
                <w:szCs w:val="24"/>
              </w:rPr>
              <w:t>Le prix des Fournitures</w:t>
            </w:r>
            <w:r w:rsidR="007622BA">
              <w:rPr>
                <w:rFonts w:ascii="Times New Roman" w:hAnsi="Times New Roman" w:cs="Times New Roman"/>
                <w:sz w:val="24"/>
                <w:szCs w:val="24"/>
              </w:rPr>
              <w:t xml:space="preserve"> livrées sera ferme </w:t>
            </w:r>
          </w:p>
          <w:p w14:paraId="45E38D13" w14:textId="77777777" w:rsidR="00763598" w:rsidRPr="00727C94" w:rsidRDefault="00763598" w:rsidP="006C4707">
            <w:pPr>
              <w:tabs>
                <w:tab w:val="right" w:pos="7164"/>
              </w:tabs>
              <w:spacing w:after="180"/>
              <w:jc w:val="both"/>
              <w:rPr>
                <w:rFonts w:ascii="Times New Roman" w:hAnsi="Times New Roman" w:cs="Times New Roman"/>
                <w:sz w:val="24"/>
                <w:szCs w:val="24"/>
              </w:rPr>
            </w:pPr>
            <w:r w:rsidRPr="00727C94">
              <w:rPr>
                <w:rFonts w:ascii="Times New Roman" w:hAnsi="Times New Roman" w:cs="Times New Roman"/>
                <w:sz w:val="24"/>
                <w:szCs w:val="24"/>
              </w:rPr>
              <w:t xml:space="preserve">Le montant d'un marché à prix ferme est actualisable pour tenir compte des variations de coûts entre la date limite de validité des offres et la date du début de l’exécution du marché, en appliquant au montant d'origine de l'offre la formule d'actualisation ci-après : </w:t>
            </w:r>
          </w:p>
          <w:p w14:paraId="45A7FF26" w14:textId="77777777" w:rsidR="00763598" w:rsidRPr="00727C94" w:rsidRDefault="00763598" w:rsidP="006C4707">
            <w:pPr>
              <w:suppressAutoHyphens/>
              <w:jc w:val="center"/>
              <w:rPr>
                <w:rFonts w:ascii="Times New Roman" w:hAnsi="Times New Roman" w:cs="Times New Roman"/>
                <w:sz w:val="24"/>
                <w:szCs w:val="24"/>
                <w:lang w:val="en-US"/>
              </w:rPr>
            </w:pPr>
            <w:r w:rsidRPr="00727C94">
              <w:rPr>
                <w:rFonts w:ascii="Times New Roman" w:hAnsi="Times New Roman" w:cs="Times New Roman"/>
                <w:sz w:val="24"/>
                <w:szCs w:val="24"/>
                <w:lang w:val="en-US"/>
              </w:rPr>
              <w:t>P</w:t>
            </w:r>
            <w:r w:rsidRPr="00727C94">
              <w:rPr>
                <w:rFonts w:ascii="Times New Roman" w:hAnsi="Times New Roman" w:cs="Times New Roman"/>
                <w:sz w:val="24"/>
                <w:szCs w:val="24"/>
                <w:vertAlign w:val="subscript"/>
                <w:lang w:val="en-US"/>
              </w:rPr>
              <w:t>1</w:t>
            </w:r>
            <w:r w:rsidRPr="00727C94">
              <w:rPr>
                <w:rFonts w:ascii="Times New Roman" w:hAnsi="Times New Roman" w:cs="Times New Roman"/>
                <w:sz w:val="24"/>
                <w:szCs w:val="24"/>
                <w:lang w:val="en-US"/>
              </w:rPr>
              <w:t xml:space="preserve"> = P</w:t>
            </w:r>
            <w:r w:rsidRPr="00727C94">
              <w:rPr>
                <w:rFonts w:ascii="Times New Roman" w:hAnsi="Times New Roman" w:cs="Times New Roman"/>
                <w:sz w:val="24"/>
                <w:szCs w:val="24"/>
                <w:vertAlign w:val="subscript"/>
                <w:lang w:val="en-US"/>
              </w:rPr>
              <w:t>0</w:t>
            </w:r>
            <w:r w:rsidRPr="00727C94">
              <w:rPr>
                <w:rFonts w:ascii="Times New Roman" w:hAnsi="Times New Roman" w:cs="Times New Roman"/>
                <w:sz w:val="24"/>
                <w:szCs w:val="24"/>
                <w:lang w:val="en-US"/>
              </w:rPr>
              <w:t xml:space="preserve"> (a L</w:t>
            </w:r>
            <w:r w:rsidRPr="00727C94">
              <w:rPr>
                <w:rFonts w:ascii="Times New Roman" w:hAnsi="Times New Roman" w:cs="Times New Roman"/>
                <w:sz w:val="24"/>
                <w:szCs w:val="24"/>
                <w:vertAlign w:val="subscript"/>
                <w:lang w:val="en-US"/>
              </w:rPr>
              <w:t>1/</w:t>
            </w:r>
            <w:r w:rsidRPr="00727C94">
              <w:rPr>
                <w:rFonts w:ascii="Times New Roman" w:hAnsi="Times New Roman" w:cs="Times New Roman"/>
                <w:sz w:val="24"/>
                <w:szCs w:val="24"/>
                <w:lang w:val="en-US"/>
              </w:rPr>
              <w:t>Lo + bi M</w:t>
            </w:r>
            <w:r w:rsidRPr="00727C94">
              <w:rPr>
                <w:rFonts w:ascii="Times New Roman" w:hAnsi="Times New Roman" w:cs="Times New Roman"/>
                <w:sz w:val="24"/>
                <w:szCs w:val="24"/>
                <w:vertAlign w:val="subscript"/>
                <w:lang w:val="en-US"/>
              </w:rPr>
              <w:t>1/</w:t>
            </w:r>
            <w:r w:rsidRPr="00727C94">
              <w:rPr>
                <w:rFonts w:ascii="Times New Roman" w:hAnsi="Times New Roman" w:cs="Times New Roman"/>
                <w:sz w:val="24"/>
                <w:szCs w:val="24"/>
                <w:lang w:val="en-US"/>
              </w:rPr>
              <w:t>Mo)</w:t>
            </w:r>
          </w:p>
          <w:p w14:paraId="58F42833" w14:textId="77777777" w:rsidR="00763598" w:rsidRPr="00727C94" w:rsidRDefault="00763598" w:rsidP="006C4707">
            <w:pPr>
              <w:tabs>
                <w:tab w:val="left" w:pos="0"/>
                <w:tab w:val="left" w:pos="533"/>
                <w:tab w:val="left" w:pos="1066"/>
                <w:tab w:val="left" w:pos="1598"/>
                <w:tab w:val="left" w:pos="2131"/>
                <w:tab w:val="left" w:pos="2664"/>
                <w:tab w:val="left" w:pos="3197"/>
                <w:tab w:val="left" w:pos="3730"/>
                <w:tab w:val="left" w:pos="4262"/>
                <w:tab w:val="left" w:pos="4795"/>
                <w:tab w:val="left" w:pos="5328"/>
                <w:tab w:val="left" w:pos="5861"/>
                <w:tab w:val="left" w:pos="6394"/>
                <w:tab w:val="left" w:pos="6926"/>
                <w:tab w:val="left" w:pos="7459"/>
                <w:tab w:val="left" w:pos="7992"/>
                <w:tab w:val="left" w:pos="8525"/>
                <w:tab w:val="left" w:pos="9058"/>
                <w:tab w:val="left" w:pos="9590"/>
                <w:tab w:val="left" w:pos="10123"/>
                <w:tab w:val="left" w:pos="10656"/>
                <w:tab w:val="left" w:pos="11189"/>
                <w:tab w:val="left" w:pos="11722"/>
                <w:tab w:val="left" w:pos="12254"/>
                <w:tab w:val="left" w:pos="12787"/>
                <w:tab w:val="left" w:pos="13320"/>
                <w:tab w:val="left" w:pos="13853"/>
                <w:tab w:val="left" w:pos="14386"/>
                <w:tab w:val="left" w:pos="14918"/>
                <w:tab w:val="left" w:pos="15451"/>
                <w:tab w:val="left" w:pos="15984"/>
                <w:tab w:val="left" w:pos="16517"/>
                <w:tab w:val="left" w:pos="17050"/>
                <w:tab w:val="left" w:pos="17582"/>
                <w:tab w:val="left" w:pos="18115"/>
                <w:tab w:val="left" w:pos="18648"/>
                <w:tab w:val="left" w:pos="19181"/>
                <w:tab w:val="left" w:pos="19714"/>
                <w:tab w:val="left" w:pos="20246"/>
                <w:tab w:val="left" w:pos="20779"/>
              </w:tabs>
              <w:suppressAutoHyphens/>
              <w:spacing w:line="12" w:lineRule="auto"/>
              <w:rPr>
                <w:rFonts w:ascii="Times New Roman" w:hAnsi="Times New Roman" w:cs="Times New Roman"/>
                <w:sz w:val="24"/>
                <w:szCs w:val="24"/>
                <w:lang w:val="en-US"/>
              </w:rPr>
            </w:pPr>
          </w:p>
          <w:p w14:paraId="29B70CBD" w14:textId="77777777" w:rsidR="00763598" w:rsidRPr="00727C94" w:rsidRDefault="00763598" w:rsidP="006C4707">
            <w:pPr>
              <w:suppressAutoHyphens/>
              <w:ind w:left="540"/>
              <w:rPr>
                <w:rFonts w:ascii="Times New Roman" w:hAnsi="Times New Roman" w:cs="Times New Roman"/>
                <w:sz w:val="24"/>
                <w:szCs w:val="24"/>
              </w:rPr>
            </w:pPr>
            <w:r w:rsidRPr="00727C94">
              <w:rPr>
                <w:rFonts w:ascii="Times New Roman" w:hAnsi="Times New Roman" w:cs="Times New Roman"/>
                <w:sz w:val="24"/>
                <w:szCs w:val="24"/>
              </w:rPr>
              <w:t xml:space="preserve">dans </w:t>
            </w:r>
            <w:r w:rsidR="005D7647" w:rsidRPr="00727C94">
              <w:rPr>
                <w:rFonts w:ascii="Times New Roman" w:hAnsi="Times New Roman" w:cs="Times New Roman"/>
                <w:sz w:val="24"/>
                <w:szCs w:val="24"/>
              </w:rPr>
              <w:t>laquelle :</w:t>
            </w:r>
          </w:p>
          <w:p w14:paraId="6E706AD3" w14:textId="77777777" w:rsidR="00763598" w:rsidRPr="00727C94" w:rsidRDefault="00763598" w:rsidP="006C4707">
            <w:pPr>
              <w:tabs>
                <w:tab w:val="left" w:pos="1440"/>
                <w:tab w:val="left" w:pos="1800"/>
              </w:tabs>
              <w:suppressAutoHyphens/>
              <w:ind w:left="1800" w:hanging="1260"/>
              <w:rPr>
                <w:rFonts w:ascii="Times New Roman" w:hAnsi="Times New Roman" w:cs="Times New Roman"/>
                <w:sz w:val="24"/>
                <w:szCs w:val="24"/>
              </w:rPr>
            </w:pPr>
            <w:r w:rsidRPr="00727C94">
              <w:rPr>
                <w:rFonts w:ascii="Times New Roman" w:hAnsi="Times New Roman" w:cs="Times New Roman"/>
                <w:sz w:val="24"/>
                <w:szCs w:val="24"/>
              </w:rPr>
              <w:t>P</w:t>
            </w:r>
            <w:r w:rsidRPr="00727C94">
              <w:rPr>
                <w:rFonts w:ascii="Times New Roman" w:hAnsi="Times New Roman" w:cs="Times New Roman"/>
                <w:sz w:val="24"/>
                <w:szCs w:val="24"/>
                <w:vertAlign w:val="subscript"/>
              </w:rPr>
              <w:t>1</w:t>
            </w:r>
            <w:r w:rsidRPr="00727C94">
              <w:rPr>
                <w:rFonts w:ascii="Times New Roman" w:hAnsi="Times New Roman" w:cs="Times New Roman"/>
                <w:sz w:val="24"/>
                <w:szCs w:val="24"/>
              </w:rPr>
              <w:tab/>
              <w:t>=</w:t>
            </w:r>
            <w:r w:rsidRPr="00727C94">
              <w:rPr>
                <w:rFonts w:ascii="Times New Roman" w:hAnsi="Times New Roman" w:cs="Times New Roman"/>
                <w:sz w:val="24"/>
                <w:szCs w:val="24"/>
              </w:rPr>
              <w:tab/>
              <w:t>Prix actualisé.</w:t>
            </w:r>
          </w:p>
          <w:p w14:paraId="69BF1B62" w14:textId="77777777" w:rsidR="00763598" w:rsidRPr="00727C94" w:rsidRDefault="00763598" w:rsidP="006C4707">
            <w:pPr>
              <w:tabs>
                <w:tab w:val="left" w:pos="1440"/>
                <w:tab w:val="left" w:pos="1800"/>
              </w:tabs>
              <w:suppressAutoHyphens/>
              <w:ind w:left="1800" w:hanging="1260"/>
              <w:rPr>
                <w:rFonts w:ascii="Times New Roman" w:hAnsi="Times New Roman" w:cs="Times New Roman"/>
                <w:sz w:val="24"/>
                <w:szCs w:val="24"/>
              </w:rPr>
            </w:pPr>
            <w:r w:rsidRPr="00727C94">
              <w:rPr>
                <w:rFonts w:ascii="Times New Roman" w:hAnsi="Times New Roman" w:cs="Times New Roman"/>
                <w:sz w:val="24"/>
                <w:szCs w:val="24"/>
              </w:rPr>
              <w:t>P</w:t>
            </w:r>
            <w:r w:rsidRPr="00727C94">
              <w:rPr>
                <w:rFonts w:ascii="Times New Roman" w:hAnsi="Times New Roman" w:cs="Times New Roman"/>
                <w:sz w:val="24"/>
                <w:szCs w:val="24"/>
                <w:vertAlign w:val="subscript"/>
              </w:rPr>
              <w:t>0</w:t>
            </w:r>
            <w:r w:rsidRPr="00727C94">
              <w:rPr>
                <w:rFonts w:ascii="Times New Roman" w:hAnsi="Times New Roman" w:cs="Times New Roman"/>
                <w:sz w:val="24"/>
                <w:szCs w:val="24"/>
              </w:rPr>
              <w:tab/>
              <w:t>=</w:t>
            </w:r>
            <w:r w:rsidRPr="00727C94">
              <w:rPr>
                <w:rFonts w:ascii="Times New Roman" w:hAnsi="Times New Roman" w:cs="Times New Roman"/>
                <w:sz w:val="24"/>
                <w:szCs w:val="24"/>
              </w:rPr>
              <w:tab/>
              <w:t>Prix du marché (prix de base).</w:t>
            </w:r>
          </w:p>
          <w:p w14:paraId="638A6CD2" w14:textId="77777777" w:rsidR="00763598" w:rsidRPr="00727C94" w:rsidRDefault="00763598" w:rsidP="006C4707">
            <w:pPr>
              <w:tabs>
                <w:tab w:val="left" w:pos="1440"/>
                <w:tab w:val="left" w:pos="1800"/>
              </w:tabs>
              <w:suppressAutoHyphens/>
              <w:ind w:left="1800" w:hanging="1260"/>
              <w:rPr>
                <w:rFonts w:ascii="Times New Roman" w:hAnsi="Times New Roman" w:cs="Times New Roman"/>
                <w:sz w:val="24"/>
                <w:szCs w:val="24"/>
              </w:rPr>
            </w:pPr>
            <w:proofErr w:type="gramStart"/>
            <w:r w:rsidRPr="00727C94">
              <w:rPr>
                <w:rFonts w:ascii="Times New Roman" w:hAnsi="Times New Roman" w:cs="Times New Roman"/>
                <w:sz w:val="24"/>
                <w:szCs w:val="24"/>
              </w:rPr>
              <w:t>a</w:t>
            </w:r>
            <w:proofErr w:type="gramEnd"/>
            <w:r w:rsidRPr="00727C94">
              <w:rPr>
                <w:rFonts w:ascii="Times New Roman" w:hAnsi="Times New Roman" w:cs="Times New Roman"/>
                <w:sz w:val="24"/>
                <w:szCs w:val="24"/>
              </w:rPr>
              <w:tab/>
              <w:t>=</w:t>
            </w:r>
            <w:r w:rsidRPr="00727C94">
              <w:rPr>
                <w:rFonts w:ascii="Times New Roman" w:hAnsi="Times New Roman" w:cs="Times New Roman"/>
                <w:sz w:val="24"/>
                <w:szCs w:val="24"/>
              </w:rPr>
              <w:tab/>
              <w:t>pourcentage estimé de l’élément représentant la main-d’œuvre dans le Prix du marché.</w:t>
            </w:r>
          </w:p>
          <w:p w14:paraId="507D958C" w14:textId="77777777" w:rsidR="00763598" w:rsidRPr="00727C94" w:rsidRDefault="00763598" w:rsidP="00CE20B2">
            <w:pPr>
              <w:tabs>
                <w:tab w:val="left" w:pos="1440"/>
                <w:tab w:val="left" w:pos="1800"/>
              </w:tabs>
              <w:suppressAutoHyphens/>
              <w:spacing w:after="0"/>
              <w:ind w:left="1798" w:hanging="1259"/>
              <w:rPr>
                <w:rFonts w:ascii="Times New Roman" w:hAnsi="Times New Roman" w:cs="Times New Roman"/>
                <w:sz w:val="24"/>
                <w:szCs w:val="24"/>
              </w:rPr>
            </w:pPr>
            <w:proofErr w:type="gramStart"/>
            <w:r w:rsidRPr="00727C94">
              <w:rPr>
                <w:rFonts w:ascii="Times New Roman" w:hAnsi="Times New Roman" w:cs="Times New Roman"/>
                <w:sz w:val="24"/>
                <w:szCs w:val="24"/>
              </w:rPr>
              <w:t>bi</w:t>
            </w:r>
            <w:proofErr w:type="gramEnd"/>
            <w:r w:rsidRPr="00727C94">
              <w:rPr>
                <w:rFonts w:ascii="Times New Roman" w:hAnsi="Times New Roman" w:cs="Times New Roman"/>
                <w:sz w:val="24"/>
                <w:szCs w:val="24"/>
              </w:rPr>
              <w:tab/>
              <w:t>=</w:t>
            </w:r>
            <w:r w:rsidRPr="00727C94">
              <w:rPr>
                <w:rFonts w:ascii="Times New Roman" w:hAnsi="Times New Roman" w:cs="Times New Roman"/>
                <w:sz w:val="24"/>
                <w:szCs w:val="24"/>
              </w:rPr>
              <w:tab/>
              <w:t>pourcentage estimé de l’élément (d’indice i) représentant les matières et matériaux dans le Prix du marché.</w:t>
            </w:r>
          </w:p>
          <w:p w14:paraId="7CDEECDA" w14:textId="77777777" w:rsidR="00763598" w:rsidRPr="00727C94" w:rsidRDefault="00763598" w:rsidP="006C4707">
            <w:pPr>
              <w:tabs>
                <w:tab w:val="left" w:pos="1440"/>
                <w:tab w:val="left" w:pos="1800"/>
              </w:tabs>
              <w:suppressAutoHyphens/>
              <w:ind w:left="1800" w:hanging="1260"/>
              <w:rPr>
                <w:rFonts w:ascii="Times New Roman" w:hAnsi="Times New Roman" w:cs="Times New Roman"/>
                <w:sz w:val="24"/>
                <w:szCs w:val="24"/>
              </w:rPr>
            </w:pPr>
            <w:r w:rsidRPr="00727C94">
              <w:rPr>
                <w:rFonts w:ascii="Times New Roman" w:hAnsi="Times New Roman" w:cs="Times New Roman"/>
                <w:sz w:val="24"/>
                <w:szCs w:val="24"/>
              </w:rPr>
              <w:t>L</w:t>
            </w:r>
            <w:r w:rsidRPr="00727C94">
              <w:rPr>
                <w:rFonts w:ascii="Times New Roman" w:hAnsi="Times New Roman" w:cs="Times New Roman"/>
                <w:sz w:val="24"/>
                <w:szCs w:val="24"/>
                <w:vertAlign w:val="subscript"/>
              </w:rPr>
              <w:t>0</w:t>
            </w:r>
            <w:r w:rsidRPr="00727C94">
              <w:rPr>
                <w:rFonts w:ascii="Times New Roman" w:hAnsi="Times New Roman" w:cs="Times New Roman"/>
                <w:sz w:val="24"/>
                <w:szCs w:val="24"/>
              </w:rPr>
              <w:t>, L</w:t>
            </w:r>
            <w:r w:rsidRPr="00727C94">
              <w:rPr>
                <w:rFonts w:ascii="Times New Roman" w:hAnsi="Times New Roman" w:cs="Times New Roman"/>
                <w:sz w:val="24"/>
                <w:szCs w:val="24"/>
                <w:vertAlign w:val="subscript"/>
              </w:rPr>
              <w:t>1</w:t>
            </w:r>
            <w:r w:rsidRPr="00727C94">
              <w:rPr>
                <w:rFonts w:ascii="Times New Roman" w:hAnsi="Times New Roman" w:cs="Times New Roman"/>
                <w:sz w:val="24"/>
                <w:szCs w:val="24"/>
              </w:rPr>
              <w:tab/>
              <w:t>=</w:t>
            </w:r>
            <w:r w:rsidRPr="00727C94">
              <w:rPr>
                <w:rFonts w:ascii="Times New Roman" w:hAnsi="Times New Roman" w:cs="Times New Roman"/>
                <w:sz w:val="24"/>
                <w:szCs w:val="24"/>
              </w:rPr>
              <w:tab/>
              <w:t>indices du coût de la main-d’œuvre applicables à l’industrie concernée, à la date limite de validité des offres et à la date d’actualisation du prix, respectivement.</w:t>
            </w:r>
          </w:p>
          <w:p w14:paraId="0F3174F7" w14:textId="77777777" w:rsidR="00763598" w:rsidRPr="00727C94" w:rsidRDefault="00763598" w:rsidP="006C4707">
            <w:pPr>
              <w:tabs>
                <w:tab w:val="left" w:pos="1440"/>
                <w:tab w:val="left" w:pos="1800"/>
              </w:tabs>
              <w:suppressAutoHyphens/>
              <w:ind w:left="1800" w:hanging="1260"/>
              <w:rPr>
                <w:rFonts w:ascii="Times New Roman" w:hAnsi="Times New Roman" w:cs="Times New Roman"/>
                <w:sz w:val="24"/>
                <w:szCs w:val="24"/>
              </w:rPr>
            </w:pPr>
            <w:r w:rsidRPr="00727C94">
              <w:rPr>
                <w:rFonts w:ascii="Times New Roman" w:hAnsi="Times New Roman" w:cs="Times New Roman"/>
                <w:sz w:val="24"/>
                <w:szCs w:val="24"/>
              </w:rPr>
              <w:t>M</w:t>
            </w:r>
            <w:r w:rsidRPr="00727C94">
              <w:rPr>
                <w:rFonts w:ascii="Times New Roman" w:hAnsi="Times New Roman" w:cs="Times New Roman"/>
                <w:sz w:val="24"/>
                <w:szCs w:val="24"/>
                <w:vertAlign w:val="subscript"/>
              </w:rPr>
              <w:t>0</w:t>
            </w:r>
            <w:r w:rsidRPr="00727C94">
              <w:rPr>
                <w:rFonts w:ascii="Times New Roman" w:hAnsi="Times New Roman" w:cs="Times New Roman"/>
                <w:sz w:val="24"/>
                <w:szCs w:val="24"/>
              </w:rPr>
              <w:t>, M</w:t>
            </w:r>
            <w:r w:rsidRPr="00727C94">
              <w:rPr>
                <w:rFonts w:ascii="Times New Roman" w:hAnsi="Times New Roman" w:cs="Times New Roman"/>
                <w:sz w:val="24"/>
                <w:szCs w:val="24"/>
                <w:vertAlign w:val="subscript"/>
              </w:rPr>
              <w:t>1</w:t>
            </w:r>
            <w:r w:rsidRPr="00727C94">
              <w:rPr>
                <w:rFonts w:ascii="Times New Roman" w:hAnsi="Times New Roman" w:cs="Times New Roman"/>
                <w:sz w:val="24"/>
                <w:szCs w:val="24"/>
              </w:rPr>
              <w:tab/>
              <w:t>=</w:t>
            </w:r>
            <w:r w:rsidRPr="00727C94">
              <w:rPr>
                <w:rFonts w:ascii="Times New Roman" w:hAnsi="Times New Roman" w:cs="Times New Roman"/>
                <w:sz w:val="24"/>
                <w:szCs w:val="24"/>
              </w:rPr>
              <w:tab/>
              <w:t>indices des prix des principaux matériaux de base à la date limite de validité des offres et à la date d’actualisation du prix, respectivement.</w:t>
            </w:r>
          </w:p>
          <w:p w14:paraId="7760CE51" w14:textId="77777777" w:rsidR="00763598" w:rsidRPr="00727C94" w:rsidRDefault="00763598" w:rsidP="006C4707">
            <w:pPr>
              <w:suppressAutoHyphens/>
              <w:rPr>
                <w:rFonts w:ascii="Times New Roman" w:hAnsi="Times New Roman" w:cs="Times New Roman"/>
                <w:sz w:val="24"/>
                <w:szCs w:val="24"/>
              </w:rPr>
            </w:pPr>
            <w:r w:rsidRPr="00727C94">
              <w:rPr>
                <w:rFonts w:ascii="Times New Roman" w:hAnsi="Times New Roman" w:cs="Times New Roman"/>
                <w:sz w:val="24"/>
                <w:szCs w:val="24"/>
              </w:rPr>
              <w:lastRenderedPageBreak/>
              <w:t>La somme des éléments a et bi doit toujours être égale à un (1) dans chaque cas où la formule est utilisée.</w:t>
            </w:r>
          </w:p>
          <w:p w14:paraId="57D7E82B" w14:textId="28107DFF" w:rsidR="00763598" w:rsidRPr="00727C94" w:rsidRDefault="00763598" w:rsidP="006C4707">
            <w:pPr>
              <w:tabs>
                <w:tab w:val="right" w:pos="7164"/>
              </w:tabs>
              <w:spacing w:after="180"/>
              <w:jc w:val="both"/>
              <w:rPr>
                <w:rFonts w:ascii="Times New Roman" w:hAnsi="Times New Roman" w:cs="Times New Roman"/>
                <w:sz w:val="24"/>
                <w:szCs w:val="24"/>
                <w:u w:val="single"/>
              </w:rPr>
            </w:pPr>
            <w:r w:rsidRPr="00727C94">
              <w:rPr>
                <w:rFonts w:ascii="Times New Roman" w:hAnsi="Times New Roman" w:cs="Times New Roman"/>
                <w:sz w:val="24"/>
                <w:szCs w:val="24"/>
              </w:rPr>
              <w:t>La date d’actualisation du prix est la date à laquelle la notification d’attribution définitive du marché est effectuée.</w:t>
            </w:r>
            <w:r w:rsidR="007622BA">
              <w:rPr>
                <w:rFonts w:ascii="Times New Roman" w:hAnsi="Times New Roman" w:cs="Times New Roman"/>
                <w:sz w:val="24"/>
                <w:szCs w:val="24"/>
              </w:rPr>
              <w:t xml:space="preserve"> Sans objet</w:t>
            </w:r>
          </w:p>
        </w:tc>
      </w:tr>
      <w:tr w:rsidR="00763598" w:rsidRPr="002C4F42" w14:paraId="2A4A6849" w14:textId="77777777" w:rsidTr="00FE799F">
        <w:tc>
          <w:tcPr>
            <w:tcW w:w="1788" w:type="dxa"/>
          </w:tcPr>
          <w:p w14:paraId="47C1C880"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lastRenderedPageBreak/>
              <w:t>CCAG 15.1</w:t>
            </w:r>
          </w:p>
        </w:tc>
        <w:tc>
          <w:tcPr>
            <w:tcW w:w="7230" w:type="dxa"/>
          </w:tcPr>
          <w:p w14:paraId="7035B847" w14:textId="77777777" w:rsidR="00763598" w:rsidRPr="00727C94" w:rsidRDefault="00763598" w:rsidP="006C4707">
            <w:pPr>
              <w:tabs>
                <w:tab w:val="right" w:pos="7164"/>
              </w:tabs>
              <w:spacing w:after="180"/>
              <w:jc w:val="both"/>
              <w:rPr>
                <w:rFonts w:ascii="Times New Roman" w:hAnsi="Times New Roman" w:cs="Times New Roman"/>
                <w:sz w:val="24"/>
                <w:szCs w:val="24"/>
              </w:rPr>
            </w:pPr>
            <w:r w:rsidRPr="00727C94">
              <w:rPr>
                <w:rFonts w:ascii="Times New Roman" w:hAnsi="Times New Roman" w:cs="Times New Roman"/>
                <w:sz w:val="24"/>
                <w:szCs w:val="24"/>
              </w:rPr>
              <w:t xml:space="preserve">Clause 15.1 du CCAG : La méthode et les conditions de règlement </w:t>
            </w:r>
            <w:r w:rsidR="005D7647" w:rsidRPr="00727C94">
              <w:rPr>
                <w:rFonts w:ascii="Times New Roman" w:hAnsi="Times New Roman" w:cs="Times New Roman"/>
                <w:sz w:val="24"/>
                <w:szCs w:val="24"/>
              </w:rPr>
              <w:t>du Titulaire</w:t>
            </w:r>
            <w:r w:rsidRPr="00727C94">
              <w:rPr>
                <w:rFonts w:ascii="Times New Roman" w:hAnsi="Times New Roman" w:cs="Times New Roman"/>
                <w:sz w:val="24"/>
                <w:szCs w:val="24"/>
              </w:rPr>
              <w:t xml:space="preserve"> au titre de ce marché sont :</w:t>
            </w:r>
          </w:p>
          <w:p w14:paraId="57EB7D91" w14:textId="77777777" w:rsidR="00763598" w:rsidRPr="00727C94" w:rsidRDefault="00763598" w:rsidP="006C4707">
            <w:pPr>
              <w:pStyle w:val="TOCNumber1"/>
              <w:tabs>
                <w:tab w:val="right" w:pos="7164"/>
              </w:tabs>
              <w:spacing w:after="180"/>
              <w:jc w:val="both"/>
              <w:rPr>
                <w:bCs/>
                <w:szCs w:val="24"/>
              </w:rPr>
            </w:pPr>
            <w:r w:rsidRPr="00727C94">
              <w:rPr>
                <w:bCs/>
                <w:szCs w:val="24"/>
              </w:rPr>
              <w:t>Règlement des Fournitures :</w:t>
            </w:r>
          </w:p>
          <w:p w14:paraId="003D1499" w14:textId="77777777" w:rsidR="00763598" w:rsidRPr="00727C94" w:rsidRDefault="00763598" w:rsidP="006C4707">
            <w:pPr>
              <w:tabs>
                <w:tab w:val="right" w:pos="7164"/>
              </w:tabs>
              <w:spacing w:after="180"/>
              <w:jc w:val="both"/>
              <w:rPr>
                <w:rFonts w:ascii="Times New Roman" w:hAnsi="Times New Roman" w:cs="Times New Roman"/>
                <w:sz w:val="24"/>
                <w:szCs w:val="24"/>
              </w:rPr>
            </w:pPr>
            <w:r w:rsidRPr="00727C94">
              <w:rPr>
                <w:rFonts w:ascii="Times New Roman" w:hAnsi="Times New Roman" w:cs="Times New Roman"/>
                <w:sz w:val="24"/>
                <w:szCs w:val="24"/>
              </w:rPr>
              <w:t>Le règlement sera effectué comme suit :</w:t>
            </w:r>
          </w:p>
          <w:p w14:paraId="424BDACB" w14:textId="38CC606C" w:rsidR="00763598" w:rsidRPr="00727C94" w:rsidRDefault="00763598" w:rsidP="006C4707">
            <w:pPr>
              <w:tabs>
                <w:tab w:val="right" w:pos="7164"/>
              </w:tabs>
              <w:spacing w:after="200"/>
              <w:ind w:left="1044" w:hanging="522"/>
              <w:jc w:val="both"/>
              <w:rPr>
                <w:rFonts w:ascii="Times New Roman" w:hAnsi="Times New Roman" w:cs="Times New Roman"/>
                <w:sz w:val="24"/>
                <w:szCs w:val="24"/>
              </w:rPr>
            </w:pPr>
            <w:r w:rsidRPr="00727C94">
              <w:rPr>
                <w:rFonts w:ascii="Times New Roman" w:hAnsi="Times New Roman" w:cs="Times New Roman"/>
                <w:sz w:val="24"/>
                <w:szCs w:val="24"/>
              </w:rPr>
              <w:t>i)</w:t>
            </w:r>
            <w:r w:rsidRPr="00727C94">
              <w:rPr>
                <w:rFonts w:ascii="Times New Roman" w:hAnsi="Times New Roman" w:cs="Times New Roman"/>
                <w:b/>
                <w:bCs/>
                <w:sz w:val="24"/>
                <w:szCs w:val="24"/>
              </w:rPr>
              <w:tab/>
            </w:r>
            <w:r w:rsidRPr="00727C94">
              <w:rPr>
                <w:rFonts w:ascii="Times New Roman" w:hAnsi="Times New Roman" w:cs="Times New Roman"/>
                <w:sz w:val="24"/>
                <w:szCs w:val="24"/>
              </w:rPr>
              <w:t>Règlement de l’Avance : [</w:t>
            </w:r>
            <w:r w:rsidRPr="00727C94">
              <w:rPr>
                <w:rFonts w:ascii="Times New Roman" w:hAnsi="Times New Roman" w:cs="Times New Roman"/>
                <w:i/>
                <w:sz w:val="24"/>
                <w:szCs w:val="24"/>
              </w:rPr>
              <w:t xml:space="preserve">préciser le taux qui ne saurait excéder </w:t>
            </w:r>
            <w:r w:rsidRPr="00727C94">
              <w:rPr>
                <w:rFonts w:ascii="Times New Roman" w:hAnsi="Times New Roman" w:cs="Times New Roman"/>
                <w:sz w:val="24"/>
                <w:szCs w:val="24"/>
              </w:rPr>
              <w:t>trente (30%)</w:t>
            </w:r>
            <w:r w:rsidRPr="00727C94">
              <w:rPr>
                <w:rStyle w:val="Appelnotedebasdep"/>
                <w:rFonts w:ascii="Times New Roman" w:hAnsi="Times New Roman"/>
                <w:sz w:val="24"/>
                <w:szCs w:val="24"/>
              </w:rPr>
              <w:footnoteReference w:id="16"/>
            </w:r>
            <w:r w:rsidRPr="00727C94">
              <w:rPr>
                <w:rFonts w:ascii="Times New Roman" w:hAnsi="Times New Roman" w:cs="Times New Roman"/>
                <w:sz w:val="24"/>
                <w:szCs w:val="24"/>
              </w:rPr>
              <w:t xml:space="preserve">] pour cent du montant du Marché sera réglé dans les 30 jours suivant la signature du Marché, contre une demande de paiement, et une garantie </w:t>
            </w:r>
            <w:r w:rsidR="005E5CCD" w:rsidRPr="00727C94">
              <w:rPr>
                <w:rFonts w:ascii="Times New Roman" w:hAnsi="Times New Roman" w:cs="Times New Roman"/>
                <w:sz w:val="24"/>
                <w:szCs w:val="24"/>
              </w:rPr>
              <w:t>bancaire (</w:t>
            </w:r>
            <w:r w:rsidRPr="00727C94">
              <w:rPr>
                <w:rFonts w:ascii="Times New Roman" w:hAnsi="Times New Roman" w:cs="Times New Roman"/>
                <w:sz w:val="24"/>
                <w:szCs w:val="24"/>
              </w:rPr>
              <w:t xml:space="preserve">i) à concurrence de 100% du montant de ladite </w:t>
            </w:r>
            <w:r w:rsidR="005E5CCD" w:rsidRPr="00727C94">
              <w:rPr>
                <w:rFonts w:ascii="Times New Roman" w:hAnsi="Times New Roman" w:cs="Times New Roman"/>
                <w:sz w:val="24"/>
                <w:szCs w:val="24"/>
              </w:rPr>
              <w:t>avance (</w:t>
            </w:r>
            <w:r w:rsidRPr="00727C94">
              <w:rPr>
                <w:rFonts w:ascii="Times New Roman" w:hAnsi="Times New Roman" w:cs="Times New Roman"/>
                <w:sz w:val="24"/>
                <w:szCs w:val="24"/>
              </w:rPr>
              <w:t xml:space="preserve">ii) valable jusqu’à la livraison des Fournitures et (iii) conforme au format type fournie dans le document d’appel d’offres ou à un autre format jugé acceptable </w:t>
            </w:r>
            <w:r w:rsidR="005E5CCD" w:rsidRPr="00727C94">
              <w:rPr>
                <w:rFonts w:ascii="Times New Roman" w:hAnsi="Times New Roman" w:cs="Times New Roman"/>
                <w:sz w:val="24"/>
                <w:szCs w:val="24"/>
              </w:rPr>
              <w:t>par l’Autorité</w:t>
            </w:r>
            <w:r w:rsidRPr="00727C94">
              <w:rPr>
                <w:rFonts w:ascii="Times New Roman" w:hAnsi="Times New Roman" w:cs="Times New Roman"/>
                <w:sz w:val="24"/>
                <w:szCs w:val="24"/>
              </w:rPr>
              <w:t xml:space="preserve"> contractante. </w:t>
            </w:r>
            <w:r w:rsidR="00586D6E">
              <w:rPr>
                <w:rFonts w:ascii="Times New Roman" w:hAnsi="Times New Roman" w:cs="Times New Roman"/>
                <w:sz w:val="24"/>
                <w:szCs w:val="24"/>
              </w:rPr>
              <w:t>Sans objet</w:t>
            </w:r>
            <w:r w:rsidRPr="00727C94">
              <w:rPr>
                <w:rFonts w:ascii="Times New Roman" w:hAnsi="Times New Roman" w:cs="Times New Roman"/>
                <w:sz w:val="24"/>
                <w:szCs w:val="24"/>
              </w:rPr>
              <w:t xml:space="preserve"> </w:t>
            </w:r>
          </w:p>
          <w:p w14:paraId="731573D6" w14:textId="5E85D85E" w:rsidR="00763598" w:rsidRPr="00727C94" w:rsidRDefault="00763598" w:rsidP="006C4707">
            <w:pPr>
              <w:tabs>
                <w:tab w:val="right" w:pos="7164"/>
              </w:tabs>
              <w:spacing w:after="200"/>
              <w:ind w:left="1044" w:hanging="522"/>
              <w:jc w:val="both"/>
              <w:rPr>
                <w:rFonts w:ascii="Times New Roman" w:hAnsi="Times New Roman" w:cs="Times New Roman"/>
                <w:sz w:val="24"/>
                <w:szCs w:val="24"/>
              </w:rPr>
            </w:pPr>
            <w:r w:rsidRPr="00727C94">
              <w:rPr>
                <w:rFonts w:ascii="Times New Roman" w:hAnsi="Times New Roman" w:cs="Times New Roman"/>
                <w:sz w:val="24"/>
                <w:szCs w:val="24"/>
              </w:rPr>
              <w:t>ii)</w:t>
            </w:r>
            <w:r w:rsidRPr="00727C94">
              <w:rPr>
                <w:rFonts w:ascii="Times New Roman" w:hAnsi="Times New Roman" w:cs="Times New Roman"/>
                <w:sz w:val="24"/>
                <w:szCs w:val="24"/>
              </w:rPr>
              <w:tab/>
              <w:t>A la livraison : [</w:t>
            </w:r>
            <w:r w:rsidRPr="00727C94">
              <w:rPr>
                <w:rFonts w:ascii="Times New Roman" w:hAnsi="Times New Roman" w:cs="Times New Roman"/>
                <w:i/>
                <w:sz w:val="24"/>
                <w:szCs w:val="24"/>
              </w:rPr>
              <w:t>préciser le taux</w:t>
            </w:r>
            <w:r w:rsidRPr="00727C94">
              <w:rPr>
                <w:rFonts w:ascii="Times New Roman" w:hAnsi="Times New Roman" w:cs="Times New Roman"/>
                <w:sz w:val="24"/>
                <w:szCs w:val="24"/>
              </w:rPr>
              <w:t>] pour cent du prix du Marché des Fournitures embarquées sera réglé contre la fourniture des documents spécifiés à la clause 12 du CCAG.</w:t>
            </w:r>
            <w:r w:rsidR="00586D6E">
              <w:rPr>
                <w:rFonts w:ascii="Times New Roman" w:hAnsi="Times New Roman" w:cs="Times New Roman"/>
                <w:sz w:val="24"/>
                <w:szCs w:val="24"/>
              </w:rPr>
              <w:t xml:space="preserve"> </w:t>
            </w:r>
            <w:r w:rsidR="005E5CCD">
              <w:rPr>
                <w:rFonts w:ascii="Times New Roman" w:hAnsi="Times New Roman" w:cs="Times New Roman"/>
                <w:sz w:val="24"/>
                <w:szCs w:val="24"/>
              </w:rPr>
              <w:t>Sans</w:t>
            </w:r>
            <w:r w:rsidR="00586D6E">
              <w:rPr>
                <w:rFonts w:ascii="Times New Roman" w:hAnsi="Times New Roman" w:cs="Times New Roman"/>
                <w:sz w:val="24"/>
                <w:szCs w:val="24"/>
              </w:rPr>
              <w:t xml:space="preserve"> objet</w:t>
            </w:r>
          </w:p>
          <w:p w14:paraId="1909DC05" w14:textId="0E8B071F" w:rsidR="00763598" w:rsidRPr="00727C94" w:rsidRDefault="00763598" w:rsidP="00CE20B2">
            <w:pPr>
              <w:tabs>
                <w:tab w:val="right" w:pos="7164"/>
              </w:tabs>
              <w:spacing w:after="0"/>
              <w:ind w:left="1044" w:hanging="522"/>
              <w:jc w:val="both"/>
              <w:rPr>
                <w:rFonts w:ascii="Times New Roman" w:hAnsi="Times New Roman" w:cs="Times New Roman"/>
                <w:sz w:val="24"/>
                <w:szCs w:val="24"/>
              </w:rPr>
            </w:pPr>
            <w:r w:rsidRPr="00727C94">
              <w:rPr>
                <w:rFonts w:ascii="Times New Roman" w:hAnsi="Times New Roman" w:cs="Times New Roman"/>
                <w:sz w:val="24"/>
                <w:szCs w:val="24"/>
              </w:rPr>
              <w:t>iii)</w:t>
            </w:r>
            <w:r w:rsidRPr="00727C94">
              <w:rPr>
                <w:rFonts w:ascii="Times New Roman" w:hAnsi="Times New Roman" w:cs="Times New Roman"/>
                <w:sz w:val="24"/>
                <w:szCs w:val="24"/>
              </w:rPr>
              <w:tab/>
              <w:t>À la ré</w:t>
            </w:r>
            <w:r w:rsidR="00586D6E">
              <w:rPr>
                <w:rFonts w:ascii="Times New Roman" w:hAnsi="Times New Roman" w:cs="Times New Roman"/>
                <w:sz w:val="24"/>
                <w:szCs w:val="24"/>
              </w:rPr>
              <w:t xml:space="preserve">ception définitive : le montant total des fournitures total livré sera réglé suivant leurs réception </w:t>
            </w:r>
            <w:r w:rsidR="005E5CCD">
              <w:rPr>
                <w:rFonts w:ascii="Times New Roman" w:hAnsi="Times New Roman" w:cs="Times New Roman"/>
                <w:sz w:val="24"/>
                <w:szCs w:val="24"/>
              </w:rPr>
              <w:t>définitive,</w:t>
            </w:r>
            <w:r w:rsidRPr="00727C94">
              <w:rPr>
                <w:rFonts w:ascii="Times New Roman" w:hAnsi="Times New Roman" w:cs="Times New Roman"/>
                <w:sz w:val="24"/>
                <w:szCs w:val="24"/>
              </w:rPr>
              <w:t xml:space="preserve"> contre une demande de règlement accompagnée d’un procès-verbal de réception émis par l’Autorité contractante.</w:t>
            </w:r>
          </w:p>
        </w:tc>
      </w:tr>
      <w:tr w:rsidR="00763598" w:rsidRPr="002C4F42" w14:paraId="45A83C35" w14:textId="77777777" w:rsidTr="00CE20B2">
        <w:trPr>
          <w:trHeight w:val="624"/>
        </w:trPr>
        <w:tc>
          <w:tcPr>
            <w:tcW w:w="1788" w:type="dxa"/>
          </w:tcPr>
          <w:p w14:paraId="038F8267"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15.4</w:t>
            </w:r>
          </w:p>
        </w:tc>
        <w:tc>
          <w:tcPr>
            <w:tcW w:w="7230" w:type="dxa"/>
          </w:tcPr>
          <w:p w14:paraId="338A60A4" w14:textId="77777777" w:rsidR="00763598" w:rsidRPr="00727C94" w:rsidRDefault="00763598" w:rsidP="006C4707">
            <w:pPr>
              <w:tabs>
                <w:tab w:val="right" w:pos="7164"/>
              </w:tabs>
              <w:spacing w:after="200"/>
              <w:jc w:val="both"/>
              <w:rPr>
                <w:rFonts w:ascii="Times New Roman" w:hAnsi="Times New Roman" w:cs="Times New Roman"/>
                <w:sz w:val="24"/>
                <w:szCs w:val="24"/>
              </w:rPr>
            </w:pPr>
            <w:r w:rsidRPr="00727C94">
              <w:rPr>
                <w:rFonts w:ascii="Times New Roman" w:hAnsi="Times New Roman" w:cs="Times New Roman"/>
                <w:sz w:val="24"/>
                <w:szCs w:val="24"/>
              </w:rPr>
              <w:t xml:space="preserve">Le délai au-delà duquel l’Autorité contractante paiera des </w:t>
            </w:r>
            <w:r w:rsidR="005D7647" w:rsidRPr="00727C94">
              <w:rPr>
                <w:rFonts w:ascii="Times New Roman" w:hAnsi="Times New Roman" w:cs="Times New Roman"/>
                <w:sz w:val="24"/>
                <w:szCs w:val="24"/>
              </w:rPr>
              <w:t>intérêts moratoires</w:t>
            </w:r>
            <w:r w:rsidRPr="00727C94">
              <w:rPr>
                <w:rFonts w:ascii="Times New Roman" w:hAnsi="Times New Roman" w:cs="Times New Roman"/>
                <w:sz w:val="24"/>
                <w:szCs w:val="24"/>
              </w:rPr>
              <w:t xml:space="preserve"> au Titulaire est </w:t>
            </w:r>
            <w:r w:rsidR="005D7647" w:rsidRPr="00727C94">
              <w:rPr>
                <w:rFonts w:ascii="Times New Roman" w:hAnsi="Times New Roman" w:cs="Times New Roman"/>
                <w:sz w:val="24"/>
                <w:szCs w:val="24"/>
              </w:rPr>
              <w:t xml:space="preserve">de </w:t>
            </w:r>
            <w:r w:rsidR="005D7647" w:rsidRPr="00727C94">
              <w:rPr>
                <w:rFonts w:ascii="Times New Roman" w:hAnsi="Times New Roman" w:cs="Times New Roman"/>
                <w:iCs/>
                <w:sz w:val="24"/>
                <w:szCs w:val="24"/>
              </w:rPr>
              <w:t>soixante</w:t>
            </w:r>
            <w:r w:rsidRPr="00727C94">
              <w:rPr>
                <w:rFonts w:ascii="Times New Roman" w:hAnsi="Times New Roman" w:cs="Times New Roman"/>
                <w:iCs/>
                <w:sz w:val="24"/>
                <w:szCs w:val="24"/>
              </w:rPr>
              <w:t xml:space="preserve"> (60) </w:t>
            </w:r>
            <w:r w:rsidR="005D7647" w:rsidRPr="00727C94">
              <w:rPr>
                <w:rFonts w:ascii="Times New Roman" w:hAnsi="Times New Roman" w:cs="Times New Roman"/>
                <w:iCs/>
                <w:sz w:val="24"/>
                <w:szCs w:val="24"/>
              </w:rPr>
              <w:t xml:space="preserve">jours </w:t>
            </w:r>
            <w:r w:rsidR="005D7647" w:rsidRPr="00727C94">
              <w:rPr>
                <w:rFonts w:ascii="Times New Roman" w:hAnsi="Times New Roman" w:cs="Times New Roman"/>
                <w:sz w:val="24"/>
                <w:szCs w:val="24"/>
              </w:rPr>
              <w:t>conformément</w:t>
            </w:r>
            <w:r w:rsidRPr="00727C94">
              <w:rPr>
                <w:rFonts w:ascii="Times New Roman" w:hAnsi="Times New Roman" w:cs="Times New Roman"/>
                <w:sz w:val="24"/>
                <w:szCs w:val="24"/>
              </w:rPr>
              <w:t xml:space="preserve"> à l’article 108.6 du Code des Marchés Publics. </w:t>
            </w:r>
          </w:p>
          <w:p w14:paraId="5EAA4865" w14:textId="74774836" w:rsidR="00763598" w:rsidRPr="00727C94" w:rsidRDefault="00763598" w:rsidP="00CE20B2">
            <w:pPr>
              <w:tabs>
                <w:tab w:val="right" w:pos="7164"/>
              </w:tabs>
              <w:spacing w:after="0"/>
              <w:jc w:val="both"/>
              <w:rPr>
                <w:rFonts w:ascii="Times New Roman" w:hAnsi="Times New Roman" w:cs="Times New Roman"/>
                <w:sz w:val="24"/>
                <w:szCs w:val="24"/>
              </w:rPr>
            </w:pPr>
            <w:r w:rsidRPr="00727C94">
              <w:rPr>
                <w:rFonts w:ascii="Times New Roman" w:hAnsi="Times New Roman" w:cs="Times New Roman"/>
                <w:sz w:val="24"/>
                <w:szCs w:val="24"/>
              </w:rPr>
              <w:t>Le dépassement du délai de paiement ouvre sans autre formalité et de plein droit pour le titulaire du marché au paiement d’intérêts moratoires à compter du jour suivant l’expiration du délai à un taux fixé par le Ministre chargé des Finances de l’</w:t>
            </w:r>
            <w:r w:rsidR="005D7647" w:rsidRPr="00727C94">
              <w:rPr>
                <w:rFonts w:ascii="Times New Roman" w:hAnsi="Times New Roman" w:cs="Times New Roman"/>
                <w:sz w:val="24"/>
                <w:szCs w:val="24"/>
              </w:rPr>
              <w:t>État</w:t>
            </w:r>
            <w:r w:rsidRPr="00727C94">
              <w:rPr>
                <w:rFonts w:ascii="Times New Roman" w:hAnsi="Times New Roman" w:cs="Times New Roman"/>
                <w:sz w:val="24"/>
                <w:szCs w:val="24"/>
              </w:rPr>
              <w:t xml:space="preserve"> membre dans lequel le marché est exécuté, et qui ne pourra en aucun cas être inférieur au taux d’escompte de la BCEAO augmenté </w:t>
            </w:r>
            <w:r w:rsidR="005E5CCD" w:rsidRPr="00727C94">
              <w:rPr>
                <w:rFonts w:ascii="Times New Roman" w:hAnsi="Times New Roman" w:cs="Times New Roman"/>
                <w:sz w:val="24"/>
                <w:szCs w:val="24"/>
              </w:rPr>
              <w:t>d’un</w:t>
            </w:r>
            <w:r w:rsidRPr="00727C94">
              <w:rPr>
                <w:rFonts w:ascii="Times New Roman" w:hAnsi="Times New Roman" w:cs="Times New Roman"/>
                <w:sz w:val="24"/>
                <w:szCs w:val="24"/>
              </w:rPr>
              <w:t xml:space="preserve"> point. (Article 108.6 du Code des Marchés Publics)</w:t>
            </w:r>
            <w:r w:rsidR="00AB3747">
              <w:rPr>
                <w:rFonts w:ascii="Times New Roman" w:hAnsi="Times New Roman" w:cs="Times New Roman"/>
                <w:sz w:val="24"/>
                <w:szCs w:val="24"/>
              </w:rPr>
              <w:t xml:space="preserve"> sans objet</w:t>
            </w:r>
          </w:p>
        </w:tc>
      </w:tr>
      <w:tr w:rsidR="00763598" w:rsidRPr="002C4F42" w14:paraId="1D4B3255" w14:textId="77777777" w:rsidTr="007646C4">
        <w:trPr>
          <w:trHeight w:val="900"/>
        </w:trPr>
        <w:tc>
          <w:tcPr>
            <w:tcW w:w="1788" w:type="dxa"/>
          </w:tcPr>
          <w:p w14:paraId="621A9E36"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16.1</w:t>
            </w:r>
          </w:p>
        </w:tc>
        <w:tc>
          <w:tcPr>
            <w:tcW w:w="7230" w:type="dxa"/>
          </w:tcPr>
          <w:p w14:paraId="3234591B" w14:textId="44BE399B" w:rsidR="00763598" w:rsidRPr="00727C94" w:rsidRDefault="00763598" w:rsidP="006C4707">
            <w:pPr>
              <w:tabs>
                <w:tab w:val="right" w:pos="7164"/>
              </w:tabs>
              <w:spacing w:after="200"/>
              <w:jc w:val="both"/>
              <w:rPr>
                <w:rFonts w:ascii="Times New Roman" w:hAnsi="Times New Roman" w:cs="Times New Roman"/>
                <w:sz w:val="24"/>
                <w:szCs w:val="24"/>
              </w:rPr>
            </w:pPr>
            <w:r w:rsidRPr="00727C94">
              <w:rPr>
                <w:rFonts w:ascii="Times New Roman" w:hAnsi="Times New Roman" w:cs="Times New Roman"/>
                <w:sz w:val="24"/>
                <w:szCs w:val="24"/>
              </w:rPr>
              <w:t>Préciser les impôts, taxes et droits.</w:t>
            </w:r>
            <w:r w:rsidRPr="00727C94">
              <w:rPr>
                <w:rFonts w:ascii="Times New Roman" w:hAnsi="Times New Roman" w:cs="Times New Roman"/>
                <w:i/>
                <w:iCs/>
                <w:sz w:val="24"/>
                <w:szCs w:val="24"/>
              </w:rPr>
              <w:t xml:space="preserve"> [Lorsque le Marché sera exempté de certains impôts, droits ou taxes, il conviendra de l’indiquer précisément ici, sinon ne pas modifier le CCAG]</w:t>
            </w:r>
            <w:r w:rsidR="0056471C">
              <w:rPr>
                <w:rFonts w:ascii="Times New Roman" w:hAnsi="Times New Roman" w:cs="Times New Roman"/>
                <w:i/>
                <w:iCs/>
                <w:sz w:val="24"/>
                <w:szCs w:val="24"/>
              </w:rPr>
              <w:t xml:space="preserve"> sans objet</w:t>
            </w:r>
          </w:p>
        </w:tc>
      </w:tr>
      <w:tr w:rsidR="00763598" w:rsidRPr="002C4F42" w14:paraId="5F324A55" w14:textId="77777777" w:rsidTr="00FE799F">
        <w:tc>
          <w:tcPr>
            <w:tcW w:w="1788" w:type="dxa"/>
          </w:tcPr>
          <w:p w14:paraId="68D6B254" w14:textId="77777777" w:rsidR="00763598" w:rsidRPr="00641C42" w:rsidRDefault="00763598" w:rsidP="00641C42">
            <w:pPr>
              <w:rPr>
                <w:rFonts w:ascii="Times New Roman" w:hAnsi="Times New Roman" w:cs="Times New Roman"/>
                <w:b/>
              </w:rPr>
            </w:pPr>
            <w:bookmarkStart w:id="90" w:name="_Toc298780569"/>
            <w:bookmarkStart w:id="91" w:name="_Toc461533256"/>
            <w:bookmarkStart w:id="92" w:name="_Toc479077647"/>
            <w:bookmarkStart w:id="93" w:name="_Toc494376156"/>
            <w:bookmarkStart w:id="94" w:name="_Toc494376298"/>
            <w:r w:rsidRPr="00641C42">
              <w:rPr>
                <w:rFonts w:ascii="Times New Roman" w:hAnsi="Times New Roman" w:cs="Times New Roman"/>
                <w:b/>
              </w:rPr>
              <w:t>CCAG 17.1</w:t>
            </w:r>
            <w:bookmarkEnd w:id="90"/>
            <w:bookmarkEnd w:id="91"/>
            <w:bookmarkEnd w:id="92"/>
            <w:bookmarkEnd w:id="93"/>
            <w:bookmarkEnd w:id="94"/>
          </w:p>
        </w:tc>
        <w:tc>
          <w:tcPr>
            <w:tcW w:w="7230" w:type="dxa"/>
          </w:tcPr>
          <w:p w14:paraId="1142D91A" w14:textId="77777777" w:rsidR="005A4714" w:rsidRDefault="00763598" w:rsidP="006C4707">
            <w:pPr>
              <w:tabs>
                <w:tab w:val="right" w:pos="7164"/>
              </w:tabs>
              <w:spacing w:after="200"/>
              <w:jc w:val="both"/>
              <w:rPr>
                <w:rFonts w:ascii="Times New Roman" w:hAnsi="Times New Roman" w:cs="Times New Roman"/>
                <w:i/>
                <w:sz w:val="24"/>
                <w:szCs w:val="24"/>
              </w:rPr>
            </w:pPr>
            <w:r w:rsidRPr="00727C94">
              <w:rPr>
                <w:rFonts w:ascii="Times New Roman" w:hAnsi="Times New Roman" w:cs="Times New Roman"/>
                <w:iCs/>
                <w:sz w:val="24"/>
                <w:szCs w:val="24"/>
              </w:rPr>
              <w:t>Le montant de la garantie de bonne exécution sera de </w:t>
            </w:r>
            <w:r w:rsidRPr="00727C94">
              <w:rPr>
                <w:rFonts w:ascii="Times New Roman" w:hAnsi="Times New Roman" w:cs="Times New Roman"/>
                <w:sz w:val="24"/>
                <w:szCs w:val="24"/>
              </w:rPr>
              <w:t>[</w:t>
            </w:r>
            <w:r w:rsidRPr="00727C94">
              <w:rPr>
                <w:rFonts w:ascii="Times New Roman" w:hAnsi="Times New Roman" w:cs="Times New Roman"/>
                <w:i/>
                <w:sz w:val="24"/>
                <w:szCs w:val="24"/>
              </w:rPr>
              <w:t>Insérer</w:t>
            </w:r>
          </w:p>
          <w:p w14:paraId="0F843D59" w14:textId="4C8F6D8C" w:rsidR="00763598" w:rsidRPr="00727C94" w:rsidRDefault="00763598" w:rsidP="006C4707">
            <w:pPr>
              <w:tabs>
                <w:tab w:val="right" w:pos="7164"/>
              </w:tabs>
              <w:spacing w:after="200"/>
              <w:jc w:val="both"/>
              <w:rPr>
                <w:rFonts w:ascii="Times New Roman" w:hAnsi="Times New Roman" w:cs="Times New Roman"/>
                <w:sz w:val="24"/>
                <w:szCs w:val="24"/>
                <w:u w:val="single"/>
              </w:rPr>
            </w:pPr>
            <w:r w:rsidRPr="00727C94">
              <w:rPr>
                <w:rFonts w:ascii="Times New Roman" w:hAnsi="Times New Roman" w:cs="Times New Roman"/>
                <w:sz w:val="24"/>
                <w:szCs w:val="24"/>
              </w:rPr>
              <w:lastRenderedPageBreak/>
              <w:t>] </w:t>
            </w:r>
            <w:r w:rsidRPr="00727C94">
              <w:rPr>
                <w:rFonts w:ascii="Times New Roman" w:hAnsi="Times New Roman" w:cs="Times New Roman"/>
                <w:i/>
                <w:sz w:val="24"/>
                <w:szCs w:val="24"/>
              </w:rPr>
              <w:t>[préciser entre trois (3) et cinq (5)]</w:t>
            </w:r>
            <w:r w:rsidRPr="00727C94">
              <w:rPr>
                <w:rFonts w:ascii="Times New Roman" w:hAnsi="Times New Roman" w:cs="Times New Roman"/>
                <w:iCs/>
                <w:sz w:val="24"/>
                <w:szCs w:val="24"/>
              </w:rPr>
              <w:t xml:space="preserve"> pourcent du montant du Marché. </w:t>
            </w:r>
            <w:r w:rsidR="000E3EC7">
              <w:rPr>
                <w:rFonts w:ascii="Times New Roman" w:hAnsi="Times New Roman" w:cs="Times New Roman"/>
                <w:iCs/>
                <w:sz w:val="24"/>
                <w:szCs w:val="24"/>
              </w:rPr>
              <w:t>Sans objet</w:t>
            </w:r>
          </w:p>
        </w:tc>
      </w:tr>
      <w:tr w:rsidR="00763598" w:rsidRPr="002C4F42" w14:paraId="0A115151" w14:textId="77777777" w:rsidTr="00FE799F">
        <w:tc>
          <w:tcPr>
            <w:tcW w:w="1788" w:type="dxa"/>
          </w:tcPr>
          <w:p w14:paraId="275A9844"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lastRenderedPageBreak/>
              <w:t>CCAG 17.3</w:t>
            </w:r>
          </w:p>
        </w:tc>
        <w:tc>
          <w:tcPr>
            <w:tcW w:w="7230" w:type="dxa"/>
          </w:tcPr>
          <w:p w14:paraId="59902611" w14:textId="74D8A186" w:rsidR="00763598" w:rsidRPr="00727C94" w:rsidRDefault="00763598" w:rsidP="006C4707">
            <w:pPr>
              <w:tabs>
                <w:tab w:val="right" w:pos="7164"/>
              </w:tabs>
              <w:spacing w:after="200"/>
              <w:rPr>
                <w:rFonts w:ascii="Times New Roman" w:hAnsi="Times New Roman" w:cs="Times New Roman"/>
                <w:sz w:val="24"/>
                <w:szCs w:val="24"/>
                <w:u w:val="single"/>
              </w:rPr>
            </w:pPr>
            <w:r w:rsidRPr="00727C94">
              <w:rPr>
                <w:rFonts w:ascii="Times New Roman" w:hAnsi="Times New Roman" w:cs="Times New Roman"/>
                <w:sz w:val="24"/>
                <w:szCs w:val="24"/>
              </w:rPr>
              <w:t xml:space="preserve">La garantie de bonne exécution sera : </w:t>
            </w:r>
            <w:r w:rsidR="00CA04D7">
              <w:rPr>
                <w:rFonts w:ascii="Times New Roman" w:hAnsi="Times New Roman" w:cs="Times New Roman"/>
                <w:i/>
                <w:iCs/>
                <w:sz w:val="24"/>
                <w:szCs w:val="24"/>
              </w:rPr>
              <w:t>3%</w:t>
            </w:r>
            <w:r w:rsidR="00B02CBA">
              <w:rPr>
                <w:rFonts w:ascii="Times New Roman" w:hAnsi="Times New Roman" w:cs="Times New Roman"/>
                <w:i/>
                <w:iCs/>
                <w:sz w:val="24"/>
                <w:szCs w:val="24"/>
              </w:rPr>
              <w:t xml:space="preserve"> </w:t>
            </w:r>
          </w:p>
        </w:tc>
      </w:tr>
      <w:tr w:rsidR="00763598" w:rsidRPr="002C4F42" w14:paraId="4676533E" w14:textId="77777777" w:rsidTr="00FE799F">
        <w:tc>
          <w:tcPr>
            <w:tcW w:w="1788" w:type="dxa"/>
          </w:tcPr>
          <w:p w14:paraId="55693C8F"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22.2</w:t>
            </w:r>
          </w:p>
        </w:tc>
        <w:tc>
          <w:tcPr>
            <w:tcW w:w="7230" w:type="dxa"/>
          </w:tcPr>
          <w:p w14:paraId="41451344" w14:textId="2AC49E2D" w:rsidR="00763598" w:rsidRPr="00727C94" w:rsidRDefault="00763598" w:rsidP="006C4707">
            <w:pPr>
              <w:tabs>
                <w:tab w:val="right" w:pos="7164"/>
              </w:tabs>
              <w:spacing w:after="200"/>
              <w:rPr>
                <w:rFonts w:ascii="Times New Roman" w:hAnsi="Times New Roman" w:cs="Times New Roman"/>
                <w:sz w:val="24"/>
                <w:szCs w:val="24"/>
                <w:u w:val="single"/>
              </w:rPr>
            </w:pPr>
            <w:r w:rsidRPr="00727C94">
              <w:rPr>
                <w:rFonts w:ascii="Times New Roman" w:hAnsi="Times New Roman" w:cs="Times New Roman"/>
                <w:sz w:val="24"/>
                <w:szCs w:val="24"/>
              </w:rPr>
              <w:t>L’emballage, le marquage et les documents placés à l’intérieur et à l</w:t>
            </w:r>
            <w:r w:rsidR="00FE18B0">
              <w:rPr>
                <w:rFonts w:ascii="Times New Roman" w:hAnsi="Times New Roman" w:cs="Times New Roman"/>
                <w:sz w:val="24"/>
                <w:szCs w:val="24"/>
              </w:rPr>
              <w:t>’extérieur des caisses seront </w:t>
            </w:r>
            <w:r w:rsidR="00B02CBA">
              <w:rPr>
                <w:rFonts w:ascii="Times New Roman" w:hAnsi="Times New Roman" w:cs="Times New Roman"/>
                <w:sz w:val="24"/>
                <w:szCs w:val="24"/>
              </w:rPr>
              <w:t>: conformes</w:t>
            </w:r>
          </w:p>
          <w:p w14:paraId="1200DEF7" w14:textId="77777777" w:rsidR="00763598" w:rsidRPr="00727C94" w:rsidRDefault="00763598" w:rsidP="006C4707">
            <w:pPr>
              <w:tabs>
                <w:tab w:val="right" w:pos="7164"/>
              </w:tabs>
              <w:spacing w:after="200"/>
              <w:rPr>
                <w:rFonts w:ascii="Times New Roman" w:hAnsi="Times New Roman" w:cs="Times New Roman"/>
                <w:sz w:val="24"/>
                <w:szCs w:val="24"/>
                <w:u w:val="single"/>
              </w:rPr>
            </w:pPr>
            <w:r w:rsidRPr="00727C94">
              <w:rPr>
                <w:rFonts w:ascii="Times New Roman" w:hAnsi="Times New Roman" w:cs="Times New Roman"/>
                <w:sz w:val="24"/>
                <w:szCs w:val="24"/>
                <w:u w:val="single"/>
              </w:rPr>
              <w:tab/>
            </w:r>
          </w:p>
        </w:tc>
      </w:tr>
      <w:tr w:rsidR="00763598" w:rsidRPr="002C4F42" w14:paraId="4757CAAB" w14:textId="77777777" w:rsidTr="007646C4">
        <w:trPr>
          <w:trHeight w:val="390"/>
        </w:trPr>
        <w:tc>
          <w:tcPr>
            <w:tcW w:w="1788" w:type="dxa"/>
          </w:tcPr>
          <w:p w14:paraId="44643D20"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23.1</w:t>
            </w:r>
          </w:p>
        </w:tc>
        <w:tc>
          <w:tcPr>
            <w:tcW w:w="7230" w:type="dxa"/>
          </w:tcPr>
          <w:p w14:paraId="5489D907" w14:textId="48AB3F87"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 xml:space="preserve">La valeur assurée devra être de cent dix (110) pourcent de la valeur DDP rendue à destination des fournitures. </w:t>
            </w:r>
            <w:r w:rsidR="00733C9C">
              <w:rPr>
                <w:rFonts w:ascii="Times New Roman" w:hAnsi="Times New Roman" w:cs="Times New Roman"/>
                <w:sz w:val="24"/>
                <w:szCs w:val="24"/>
              </w:rPr>
              <w:t>(</w:t>
            </w:r>
            <w:r w:rsidR="005E5CCD">
              <w:rPr>
                <w:rFonts w:ascii="Times New Roman" w:hAnsi="Times New Roman" w:cs="Times New Roman"/>
                <w:sz w:val="24"/>
                <w:szCs w:val="24"/>
              </w:rPr>
              <w:t>Sans</w:t>
            </w:r>
            <w:r w:rsidR="006718CD">
              <w:rPr>
                <w:rFonts w:ascii="Times New Roman" w:hAnsi="Times New Roman" w:cs="Times New Roman"/>
                <w:sz w:val="24"/>
                <w:szCs w:val="24"/>
              </w:rPr>
              <w:t xml:space="preserve"> objet)</w:t>
            </w:r>
          </w:p>
        </w:tc>
      </w:tr>
      <w:tr w:rsidR="00763598" w:rsidRPr="002C4F42" w14:paraId="6FDE5DE0" w14:textId="77777777" w:rsidTr="00FE799F">
        <w:tc>
          <w:tcPr>
            <w:tcW w:w="1788" w:type="dxa"/>
          </w:tcPr>
          <w:p w14:paraId="0E06D5E5"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25.1</w:t>
            </w:r>
          </w:p>
        </w:tc>
        <w:tc>
          <w:tcPr>
            <w:tcW w:w="7230" w:type="dxa"/>
          </w:tcPr>
          <w:p w14:paraId="37486884" w14:textId="0806F5F2"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 xml:space="preserve">Les Inspections et Essais sont : </w:t>
            </w:r>
            <w:r w:rsidRPr="00727C94">
              <w:rPr>
                <w:rFonts w:ascii="Times New Roman" w:hAnsi="Times New Roman" w:cs="Times New Roman"/>
                <w:i/>
                <w:iCs/>
                <w:sz w:val="24"/>
                <w:szCs w:val="24"/>
              </w:rPr>
              <w:t xml:space="preserve">[décrire les types, fréquences, </w:t>
            </w:r>
            <w:r w:rsidR="005E5CCD" w:rsidRPr="00727C94">
              <w:rPr>
                <w:rFonts w:ascii="Times New Roman" w:hAnsi="Times New Roman" w:cs="Times New Roman"/>
                <w:i/>
                <w:iCs/>
                <w:sz w:val="24"/>
                <w:szCs w:val="24"/>
              </w:rPr>
              <w:t>procédures utilisées</w:t>
            </w:r>
            <w:r w:rsidRPr="00727C94">
              <w:rPr>
                <w:rFonts w:ascii="Times New Roman" w:hAnsi="Times New Roman" w:cs="Times New Roman"/>
                <w:i/>
                <w:iCs/>
                <w:sz w:val="24"/>
                <w:szCs w:val="24"/>
              </w:rPr>
              <w:t xml:space="preserve"> pour réaliser ces inspections et ces essais</w:t>
            </w:r>
            <w:r w:rsidR="00733C9C" w:rsidRPr="00727C94">
              <w:rPr>
                <w:rFonts w:ascii="Times New Roman" w:hAnsi="Times New Roman" w:cs="Times New Roman"/>
                <w:i/>
                <w:iCs/>
                <w:sz w:val="24"/>
                <w:szCs w:val="24"/>
              </w:rPr>
              <w:t>]</w:t>
            </w:r>
            <w:r w:rsidR="004447B2">
              <w:rPr>
                <w:rFonts w:ascii="Times New Roman" w:hAnsi="Times New Roman" w:cs="Times New Roman"/>
                <w:i/>
                <w:iCs/>
                <w:sz w:val="24"/>
                <w:szCs w:val="24"/>
              </w:rPr>
              <w:t xml:space="preserve"> </w:t>
            </w:r>
          </w:p>
        </w:tc>
      </w:tr>
      <w:tr w:rsidR="00763598" w:rsidRPr="002C4F42" w14:paraId="7219F431" w14:textId="77777777" w:rsidTr="00FE799F">
        <w:tc>
          <w:tcPr>
            <w:tcW w:w="1788" w:type="dxa"/>
          </w:tcPr>
          <w:p w14:paraId="40C456FB"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25.2</w:t>
            </w:r>
          </w:p>
        </w:tc>
        <w:tc>
          <w:tcPr>
            <w:tcW w:w="7230" w:type="dxa"/>
          </w:tcPr>
          <w:p w14:paraId="2EB5341D" w14:textId="1225F411" w:rsidR="00B02CBA"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 xml:space="preserve">Les inspections et les essais seront réalisés à </w:t>
            </w:r>
            <w:r w:rsidRPr="00727C94">
              <w:rPr>
                <w:rFonts w:ascii="Times New Roman" w:hAnsi="Times New Roman" w:cs="Times New Roman"/>
                <w:i/>
                <w:iCs/>
                <w:sz w:val="24"/>
                <w:szCs w:val="24"/>
              </w:rPr>
              <w:t xml:space="preserve">: [insérer les </w:t>
            </w:r>
            <w:r w:rsidR="005E5CCD" w:rsidRPr="00727C94">
              <w:rPr>
                <w:rFonts w:ascii="Times New Roman" w:hAnsi="Times New Roman" w:cs="Times New Roman"/>
                <w:i/>
                <w:iCs/>
                <w:sz w:val="24"/>
                <w:szCs w:val="24"/>
              </w:rPr>
              <w:t>lieux]</w:t>
            </w:r>
            <w:r w:rsidR="005E5CCD">
              <w:rPr>
                <w:rFonts w:ascii="Times New Roman" w:hAnsi="Times New Roman" w:cs="Times New Roman"/>
                <w:i/>
                <w:iCs/>
                <w:sz w:val="24"/>
                <w:szCs w:val="24"/>
              </w:rPr>
              <w:t xml:space="preserve"> sans</w:t>
            </w:r>
            <w:r w:rsidR="004447B2">
              <w:rPr>
                <w:rFonts w:ascii="Times New Roman" w:hAnsi="Times New Roman" w:cs="Times New Roman"/>
                <w:i/>
                <w:iCs/>
                <w:sz w:val="24"/>
                <w:szCs w:val="24"/>
              </w:rPr>
              <w:t xml:space="preserve"> objet</w:t>
            </w:r>
          </w:p>
          <w:p w14:paraId="4749B7B8" w14:textId="789D0DAE" w:rsidR="00763598" w:rsidRPr="00727C94" w:rsidRDefault="00F00B1E"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_</w:t>
            </w:r>
            <w:r>
              <w:rPr>
                <w:rFonts w:ascii="Times New Roman" w:hAnsi="Times New Roman" w:cs="Times New Roman"/>
                <w:sz w:val="24"/>
                <w:szCs w:val="24"/>
              </w:rPr>
              <w:t>__</w:t>
            </w:r>
            <w:r w:rsidR="00763598" w:rsidRPr="00727C94">
              <w:rPr>
                <w:rFonts w:ascii="Times New Roman" w:hAnsi="Times New Roman" w:cs="Times New Roman"/>
                <w:sz w:val="24"/>
                <w:szCs w:val="24"/>
              </w:rPr>
              <w:t>___________________________</w:t>
            </w:r>
            <w:r w:rsidR="006448AA">
              <w:rPr>
                <w:rFonts w:ascii="Times New Roman" w:hAnsi="Times New Roman" w:cs="Times New Roman"/>
                <w:sz w:val="24"/>
                <w:szCs w:val="24"/>
              </w:rPr>
              <w:t>_______________________________</w:t>
            </w:r>
          </w:p>
        </w:tc>
      </w:tr>
      <w:tr w:rsidR="00763598" w:rsidRPr="002C4F42" w14:paraId="2A44C615" w14:textId="77777777" w:rsidTr="00CE20B2">
        <w:trPr>
          <w:trHeight w:val="1351"/>
        </w:trPr>
        <w:tc>
          <w:tcPr>
            <w:tcW w:w="1788" w:type="dxa"/>
          </w:tcPr>
          <w:p w14:paraId="68BA00A6"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26.1</w:t>
            </w:r>
          </w:p>
        </w:tc>
        <w:tc>
          <w:tcPr>
            <w:tcW w:w="7230" w:type="dxa"/>
          </w:tcPr>
          <w:p w14:paraId="1DB7ABC1" w14:textId="3089C446" w:rsidR="00763598" w:rsidRPr="007F7ACA"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Les pénal</w:t>
            </w:r>
            <w:r w:rsidR="00F00B1E">
              <w:rPr>
                <w:rFonts w:ascii="Times New Roman" w:hAnsi="Times New Roman" w:cs="Times New Roman"/>
                <w:sz w:val="24"/>
                <w:szCs w:val="24"/>
              </w:rPr>
              <w:t>ités de retard s’élèvent à </w:t>
            </w:r>
            <w:r w:rsidRPr="00727C94">
              <w:rPr>
                <w:rFonts w:ascii="Times New Roman" w:hAnsi="Times New Roman" w:cs="Times New Roman"/>
                <w:spacing w:val="-1"/>
                <w:w w:val="102"/>
                <w:sz w:val="24"/>
                <w:szCs w:val="24"/>
              </w:rPr>
              <w:t>u</w:t>
            </w:r>
            <w:r w:rsidRPr="00727C94">
              <w:rPr>
                <w:rFonts w:ascii="Times New Roman" w:hAnsi="Times New Roman" w:cs="Times New Roman"/>
                <w:w w:val="102"/>
                <w:sz w:val="24"/>
                <w:szCs w:val="24"/>
              </w:rPr>
              <w:t>n</w:t>
            </w:r>
            <w:r w:rsidR="00D049F4">
              <w:rPr>
                <w:rFonts w:ascii="Times New Roman" w:hAnsi="Times New Roman" w:cs="Times New Roman"/>
                <w:w w:val="102"/>
                <w:sz w:val="24"/>
                <w:szCs w:val="24"/>
              </w:rPr>
              <w:t xml:space="preserve"> </w:t>
            </w:r>
            <w:r w:rsidRPr="00727C94">
              <w:rPr>
                <w:rFonts w:ascii="Times New Roman" w:hAnsi="Times New Roman" w:cs="Times New Roman"/>
                <w:spacing w:val="-1"/>
                <w:w w:val="102"/>
                <w:sz w:val="24"/>
                <w:szCs w:val="24"/>
              </w:rPr>
              <w:t>deu</w:t>
            </w:r>
            <w:r w:rsidRPr="00727C94">
              <w:rPr>
                <w:rFonts w:ascii="Times New Roman" w:hAnsi="Times New Roman" w:cs="Times New Roman"/>
                <w:w w:val="102"/>
                <w:sz w:val="24"/>
                <w:szCs w:val="24"/>
              </w:rPr>
              <w:t>x</w:t>
            </w:r>
            <w:r w:rsidR="00D049F4">
              <w:rPr>
                <w:rFonts w:ascii="Times New Roman" w:hAnsi="Times New Roman" w:cs="Times New Roman"/>
                <w:w w:val="102"/>
                <w:sz w:val="24"/>
                <w:szCs w:val="24"/>
              </w:rPr>
              <w:t xml:space="preserve"> </w:t>
            </w:r>
            <w:r w:rsidRPr="00727C94">
              <w:rPr>
                <w:rFonts w:ascii="Times New Roman" w:hAnsi="Times New Roman" w:cs="Times New Roman"/>
                <w:spacing w:val="-1"/>
                <w:w w:val="102"/>
                <w:sz w:val="24"/>
                <w:szCs w:val="24"/>
              </w:rPr>
              <w:t>mill</w:t>
            </w:r>
            <w:r w:rsidRPr="00727C94">
              <w:rPr>
                <w:rFonts w:ascii="Times New Roman" w:hAnsi="Times New Roman" w:cs="Times New Roman"/>
                <w:w w:val="102"/>
                <w:sz w:val="24"/>
                <w:szCs w:val="24"/>
              </w:rPr>
              <w:t>e</w:t>
            </w:r>
            <w:r w:rsidR="00D049F4">
              <w:rPr>
                <w:rFonts w:ascii="Times New Roman" w:hAnsi="Times New Roman" w:cs="Times New Roman"/>
                <w:w w:val="102"/>
                <w:sz w:val="24"/>
                <w:szCs w:val="24"/>
              </w:rPr>
              <w:t xml:space="preserve"> </w:t>
            </w:r>
            <w:r w:rsidRPr="00727C94">
              <w:rPr>
                <w:rFonts w:ascii="Times New Roman" w:hAnsi="Times New Roman" w:cs="Times New Roman"/>
                <w:spacing w:val="-1"/>
                <w:w w:val="102"/>
                <w:sz w:val="24"/>
                <w:szCs w:val="24"/>
              </w:rPr>
              <w:t>cin</w:t>
            </w:r>
            <w:r w:rsidRPr="00727C94">
              <w:rPr>
                <w:rFonts w:ascii="Times New Roman" w:hAnsi="Times New Roman" w:cs="Times New Roman"/>
                <w:w w:val="102"/>
                <w:sz w:val="24"/>
                <w:szCs w:val="24"/>
              </w:rPr>
              <w:t>q</w:t>
            </w:r>
            <w:r w:rsidR="00D049F4">
              <w:rPr>
                <w:rFonts w:ascii="Times New Roman" w:hAnsi="Times New Roman" w:cs="Times New Roman"/>
                <w:w w:val="102"/>
                <w:sz w:val="24"/>
                <w:szCs w:val="24"/>
              </w:rPr>
              <w:t xml:space="preserve"> </w:t>
            </w:r>
            <w:r w:rsidRPr="00727C94">
              <w:rPr>
                <w:rFonts w:ascii="Times New Roman" w:hAnsi="Times New Roman" w:cs="Times New Roman"/>
                <w:spacing w:val="-1"/>
                <w:w w:val="102"/>
                <w:sz w:val="24"/>
                <w:szCs w:val="24"/>
              </w:rPr>
              <w:t>centièm</w:t>
            </w:r>
            <w:r w:rsidRPr="00727C94">
              <w:rPr>
                <w:rFonts w:ascii="Times New Roman" w:hAnsi="Times New Roman" w:cs="Times New Roman"/>
                <w:w w:val="102"/>
                <w:sz w:val="24"/>
                <w:szCs w:val="24"/>
              </w:rPr>
              <w:t>e</w:t>
            </w:r>
            <w:r w:rsidRPr="00727C94">
              <w:rPr>
                <w:rFonts w:ascii="Times New Roman" w:hAnsi="Times New Roman" w:cs="Times New Roman"/>
                <w:sz w:val="24"/>
                <w:szCs w:val="24"/>
              </w:rPr>
              <w:t xml:space="preserve"> (1/2500</w:t>
            </w:r>
            <w:r w:rsidR="00D049F4" w:rsidRPr="00727C94">
              <w:rPr>
                <w:rFonts w:ascii="Times New Roman" w:hAnsi="Times New Roman" w:cs="Times New Roman"/>
                <w:sz w:val="24"/>
                <w:szCs w:val="24"/>
                <w:vertAlign w:val="superscript"/>
              </w:rPr>
              <w:t>ème</w:t>
            </w:r>
            <w:r w:rsidR="00D049F4" w:rsidRPr="00727C94">
              <w:rPr>
                <w:rFonts w:ascii="Times New Roman" w:hAnsi="Times New Roman" w:cs="Times New Roman"/>
                <w:sz w:val="24"/>
                <w:szCs w:val="24"/>
              </w:rPr>
              <w:t>)</w:t>
            </w:r>
            <w:r w:rsidR="00D049F4">
              <w:rPr>
                <w:rFonts w:ascii="Times New Roman" w:hAnsi="Times New Roman" w:cs="Times New Roman"/>
                <w:sz w:val="24"/>
                <w:szCs w:val="24"/>
              </w:rPr>
              <w:t xml:space="preserve"> </w:t>
            </w:r>
            <w:r w:rsidR="00D049F4" w:rsidRPr="00727C94">
              <w:rPr>
                <w:rFonts w:ascii="Times New Roman" w:hAnsi="Times New Roman" w:cs="Times New Roman"/>
                <w:spacing w:val="-1"/>
                <w:w w:val="102"/>
                <w:sz w:val="24"/>
                <w:szCs w:val="24"/>
              </w:rPr>
              <w:t>du</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montant</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du</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marché</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initial</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éventuellement</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modifié</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ou</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complété</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par</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les</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avenants</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intervenus</w:t>
            </w:r>
            <w:r w:rsidR="00D049F4">
              <w:rPr>
                <w:rFonts w:ascii="Times New Roman" w:hAnsi="Times New Roman" w:cs="Times New Roman"/>
                <w:spacing w:val="-1"/>
                <w:w w:val="102"/>
                <w:sz w:val="24"/>
                <w:szCs w:val="24"/>
              </w:rPr>
              <w:t xml:space="preserve"> </w:t>
            </w:r>
            <w:r w:rsidR="00D049F4" w:rsidRPr="00727C94">
              <w:rPr>
                <w:rFonts w:ascii="Times New Roman" w:hAnsi="Times New Roman" w:cs="Times New Roman"/>
                <w:spacing w:val="-1"/>
                <w:w w:val="102"/>
                <w:sz w:val="24"/>
                <w:szCs w:val="24"/>
              </w:rPr>
              <w:t>par</w:t>
            </w:r>
            <w:r w:rsidRPr="00727C94">
              <w:rPr>
                <w:rFonts w:ascii="Times New Roman" w:hAnsi="Times New Roman" w:cs="Times New Roman"/>
                <w:sz w:val="24"/>
                <w:szCs w:val="24"/>
              </w:rPr>
              <w:t xml:space="preserve"> jour de retard.</w:t>
            </w:r>
          </w:p>
        </w:tc>
      </w:tr>
      <w:tr w:rsidR="00763598" w:rsidRPr="002C4F42" w14:paraId="52AF40D3" w14:textId="77777777" w:rsidTr="00FE799F">
        <w:tc>
          <w:tcPr>
            <w:tcW w:w="1788" w:type="dxa"/>
          </w:tcPr>
          <w:p w14:paraId="2B6FEB99"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27.3</w:t>
            </w:r>
          </w:p>
        </w:tc>
        <w:tc>
          <w:tcPr>
            <w:tcW w:w="7230" w:type="dxa"/>
          </w:tcPr>
          <w:p w14:paraId="7FAE097F" w14:textId="09EE0672"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i/>
                <w:iCs/>
                <w:sz w:val="24"/>
                <w:szCs w:val="24"/>
              </w:rPr>
              <w:t>[Lorsque l’Autorité contractante souhaitera retenir un délai de garantie différent de celui prévu au CCAG, il conviendra de l’indiquer ici, sinon ne pas modifier le CCAG]</w:t>
            </w:r>
            <w:r w:rsidR="00BE2905">
              <w:rPr>
                <w:rFonts w:ascii="Times New Roman" w:hAnsi="Times New Roman" w:cs="Times New Roman"/>
                <w:i/>
                <w:iCs/>
                <w:sz w:val="24"/>
                <w:szCs w:val="24"/>
              </w:rPr>
              <w:t xml:space="preserve"> sans objet</w:t>
            </w:r>
          </w:p>
        </w:tc>
      </w:tr>
      <w:tr w:rsidR="00763598" w:rsidRPr="002C4F42" w14:paraId="13F26471" w14:textId="77777777" w:rsidTr="00FE799F">
        <w:tc>
          <w:tcPr>
            <w:tcW w:w="1788" w:type="dxa"/>
          </w:tcPr>
          <w:p w14:paraId="2856C9E0" w14:textId="77777777" w:rsidR="00763598" w:rsidRPr="002C4F42" w:rsidRDefault="00763598" w:rsidP="006C4707">
            <w:pPr>
              <w:spacing w:after="200"/>
              <w:rPr>
                <w:rFonts w:ascii="Times New Roman" w:hAnsi="Times New Roman" w:cs="Times New Roman"/>
                <w:b/>
              </w:rPr>
            </w:pPr>
            <w:r w:rsidRPr="002C4F42">
              <w:rPr>
                <w:rFonts w:ascii="Times New Roman" w:hAnsi="Times New Roman" w:cs="Times New Roman"/>
                <w:b/>
              </w:rPr>
              <w:t>CCAG 27.5 et 27.6</w:t>
            </w:r>
          </w:p>
        </w:tc>
        <w:tc>
          <w:tcPr>
            <w:tcW w:w="7230" w:type="dxa"/>
          </w:tcPr>
          <w:p w14:paraId="248B6D72" w14:textId="0114CA20" w:rsidR="00763598" w:rsidRPr="00727C94" w:rsidRDefault="00763598" w:rsidP="006C4707">
            <w:pPr>
              <w:tabs>
                <w:tab w:val="right" w:pos="7164"/>
              </w:tabs>
              <w:spacing w:after="200"/>
              <w:rPr>
                <w:rFonts w:ascii="Times New Roman" w:hAnsi="Times New Roman" w:cs="Times New Roman"/>
                <w:sz w:val="24"/>
                <w:szCs w:val="24"/>
              </w:rPr>
            </w:pPr>
            <w:r w:rsidRPr="00727C94">
              <w:rPr>
                <w:rFonts w:ascii="Times New Roman" w:hAnsi="Times New Roman" w:cs="Times New Roman"/>
                <w:sz w:val="24"/>
                <w:szCs w:val="24"/>
              </w:rPr>
              <w:t xml:space="preserve">Le délai de réparation ou de remplacement sera de : </w:t>
            </w:r>
            <w:r w:rsidR="008F1B98">
              <w:rPr>
                <w:rFonts w:ascii="Times New Roman" w:hAnsi="Times New Roman" w:cs="Times New Roman"/>
                <w:i/>
                <w:iCs/>
                <w:sz w:val="24"/>
                <w:szCs w:val="24"/>
              </w:rPr>
              <w:t>7</w:t>
            </w:r>
            <w:r w:rsidR="00900530">
              <w:rPr>
                <w:rFonts w:ascii="Times New Roman" w:hAnsi="Times New Roman" w:cs="Times New Roman"/>
                <w:i/>
                <w:iCs/>
                <w:sz w:val="24"/>
                <w:szCs w:val="24"/>
              </w:rPr>
              <w:t xml:space="preserve"> </w:t>
            </w:r>
            <w:r w:rsidRPr="00727C94">
              <w:rPr>
                <w:rFonts w:ascii="Times New Roman" w:hAnsi="Times New Roman" w:cs="Times New Roman"/>
                <w:sz w:val="24"/>
                <w:szCs w:val="24"/>
              </w:rPr>
              <w:t>jours.</w:t>
            </w:r>
          </w:p>
        </w:tc>
      </w:tr>
    </w:tbl>
    <w:p w14:paraId="24AE7137" w14:textId="77777777" w:rsidR="004C4C9E" w:rsidRDefault="004C4C9E" w:rsidP="00E00287">
      <w:pPr>
        <w:pStyle w:val="Titre2"/>
        <w:jc w:val="center"/>
        <w:rPr>
          <w:rFonts w:eastAsiaTheme="majorEastAsia"/>
          <w:color w:val="000000" w:themeColor="text1"/>
          <w:sz w:val="32"/>
          <w:szCs w:val="32"/>
          <w:lang w:eastAsia="en-US"/>
        </w:rPr>
      </w:pPr>
      <w:bookmarkStart w:id="95" w:name="_Toc494382140"/>
    </w:p>
    <w:p w14:paraId="77F6E5B8" w14:textId="77777777" w:rsidR="004C4C9E" w:rsidRDefault="004C4C9E" w:rsidP="00E00287">
      <w:pPr>
        <w:pStyle w:val="Titre2"/>
        <w:jc w:val="center"/>
        <w:rPr>
          <w:rFonts w:eastAsiaTheme="majorEastAsia"/>
          <w:color w:val="000000" w:themeColor="text1"/>
          <w:sz w:val="32"/>
          <w:szCs w:val="32"/>
          <w:lang w:eastAsia="en-US"/>
        </w:rPr>
      </w:pPr>
    </w:p>
    <w:p w14:paraId="4E47379C" w14:textId="77777777" w:rsidR="004C4C9E" w:rsidRDefault="004C4C9E" w:rsidP="00E00287">
      <w:pPr>
        <w:pStyle w:val="Titre2"/>
        <w:jc w:val="center"/>
        <w:rPr>
          <w:rFonts w:eastAsiaTheme="majorEastAsia"/>
          <w:color w:val="000000" w:themeColor="text1"/>
          <w:sz w:val="32"/>
          <w:szCs w:val="32"/>
          <w:lang w:eastAsia="en-US"/>
        </w:rPr>
      </w:pPr>
    </w:p>
    <w:p w14:paraId="6C44FEEC" w14:textId="77777777" w:rsidR="004C4C9E" w:rsidRDefault="004C4C9E" w:rsidP="00E00287">
      <w:pPr>
        <w:pStyle w:val="Titre2"/>
        <w:jc w:val="center"/>
        <w:rPr>
          <w:rFonts w:eastAsiaTheme="majorEastAsia"/>
          <w:color w:val="000000" w:themeColor="text1"/>
          <w:sz w:val="32"/>
          <w:szCs w:val="32"/>
          <w:lang w:eastAsia="en-US"/>
        </w:rPr>
      </w:pPr>
    </w:p>
    <w:p w14:paraId="190650C5" w14:textId="77777777" w:rsidR="004C4C9E" w:rsidRDefault="004C4C9E" w:rsidP="00E00287">
      <w:pPr>
        <w:pStyle w:val="Titre2"/>
        <w:jc w:val="center"/>
        <w:rPr>
          <w:rFonts w:eastAsiaTheme="majorEastAsia"/>
          <w:color w:val="000000" w:themeColor="text1"/>
          <w:sz w:val="32"/>
          <w:szCs w:val="32"/>
          <w:lang w:eastAsia="en-US"/>
        </w:rPr>
      </w:pPr>
    </w:p>
    <w:p w14:paraId="3C02A6A0" w14:textId="77777777" w:rsidR="004C4C9E" w:rsidRDefault="004C4C9E" w:rsidP="00E00287">
      <w:pPr>
        <w:pStyle w:val="Titre2"/>
        <w:jc w:val="center"/>
        <w:rPr>
          <w:rFonts w:eastAsiaTheme="majorEastAsia"/>
          <w:color w:val="000000" w:themeColor="text1"/>
          <w:sz w:val="32"/>
          <w:szCs w:val="32"/>
          <w:lang w:eastAsia="en-US"/>
        </w:rPr>
      </w:pPr>
    </w:p>
    <w:p w14:paraId="5D052133" w14:textId="77777777" w:rsidR="004C4C9E" w:rsidRDefault="004C4C9E" w:rsidP="00E00287">
      <w:pPr>
        <w:pStyle w:val="Titre2"/>
        <w:jc w:val="center"/>
        <w:rPr>
          <w:rFonts w:eastAsiaTheme="majorEastAsia"/>
          <w:color w:val="000000" w:themeColor="text1"/>
          <w:sz w:val="32"/>
          <w:szCs w:val="32"/>
          <w:lang w:eastAsia="en-US"/>
        </w:rPr>
      </w:pPr>
    </w:p>
    <w:p w14:paraId="71AC8864" w14:textId="77777777" w:rsidR="004C4C9E" w:rsidRDefault="004C4C9E" w:rsidP="00E00287">
      <w:pPr>
        <w:pStyle w:val="Titre2"/>
        <w:jc w:val="center"/>
        <w:rPr>
          <w:rFonts w:eastAsiaTheme="majorEastAsia"/>
          <w:color w:val="000000" w:themeColor="text1"/>
          <w:sz w:val="32"/>
          <w:szCs w:val="32"/>
          <w:lang w:eastAsia="en-US"/>
        </w:rPr>
      </w:pPr>
    </w:p>
    <w:p w14:paraId="31428D3B" w14:textId="77777777" w:rsidR="004C4C9E" w:rsidRDefault="004C4C9E" w:rsidP="00E00287">
      <w:pPr>
        <w:pStyle w:val="Titre2"/>
        <w:jc w:val="center"/>
        <w:rPr>
          <w:rFonts w:eastAsiaTheme="majorEastAsia"/>
          <w:color w:val="000000" w:themeColor="text1"/>
          <w:sz w:val="32"/>
          <w:szCs w:val="32"/>
          <w:lang w:eastAsia="en-US"/>
        </w:rPr>
      </w:pPr>
    </w:p>
    <w:p w14:paraId="2ABE1D72" w14:textId="77777777" w:rsidR="004C4C9E" w:rsidRDefault="004C4C9E" w:rsidP="00E00287">
      <w:pPr>
        <w:pStyle w:val="Titre2"/>
        <w:jc w:val="center"/>
        <w:rPr>
          <w:rFonts w:eastAsiaTheme="majorEastAsia"/>
          <w:color w:val="000000" w:themeColor="text1"/>
          <w:sz w:val="32"/>
          <w:szCs w:val="32"/>
          <w:lang w:eastAsia="en-US"/>
        </w:rPr>
      </w:pPr>
    </w:p>
    <w:p w14:paraId="711BC9F1" w14:textId="77777777" w:rsidR="004C4C9E" w:rsidRDefault="004C4C9E" w:rsidP="00E00287">
      <w:pPr>
        <w:pStyle w:val="Titre2"/>
        <w:jc w:val="center"/>
        <w:rPr>
          <w:rFonts w:eastAsiaTheme="majorEastAsia"/>
          <w:color w:val="000000" w:themeColor="text1"/>
          <w:sz w:val="32"/>
          <w:szCs w:val="32"/>
          <w:lang w:eastAsia="en-US"/>
        </w:rPr>
      </w:pPr>
    </w:p>
    <w:p w14:paraId="4480FA3A" w14:textId="77777777" w:rsidR="004C4C9E" w:rsidRDefault="004C4C9E" w:rsidP="00E00287">
      <w:pPr>
        <w:pStyle w:val="Titre2"/>
        <w:jc w:val="center"/>
        <w:rPr>
          <w:rFonts w:eastAsiaTheme="majorEastAsia"/>
          <w:color w:val="000000" w:themeColor="text1"/>
          <w:sz w:val="32"/>
          <w:szCs w:val="32"/>
          <w:lang w:eastAsia="en-US"/>
        </w:rPr>
      </w:pPr>
    </w:p>
    <w:p w14:paraId="2D635C29" w14:textId="77777777" w:rsidR="004C4C9E" w:rsidRDefault="004C4C9E" w:rsidP="00E00287">
      <w:pPr>
        <w:pStyle w:val="Titre2"/>
        <w:jc w:val="center"/>
        <w:rPr>
          <w:rFonts w:eastAsiaTheme="majorEastAsia"/>
          <w:color w:val="000000" w:themeColor="text1"/>
          <w:sz w:val="32"/>
          <w:szCs w:val="32"/>
          <w:lang w:eastAsia="en-US"/>
        </w:rPr>
      </w:pPr>
    </w:p>
    <w:p w14:paraId="64118736" w14:textId="77777777" w:rsidR="004C4C9E" w:rsidRDefault="004C4C9E" w:rsidP="00E00287">
      <w:pPr>
        <w:pStyle w:val="Titre2"/>
        <w:jc w:val="center"/>
        <w:rPr>
          <w:rFonts w:eastAsiaTheme="majorEastAsia"/>
          <w:color w:val="000000" w:themeColor="text1"/>
          <w:sz w:val="32"/>
          <w:szCs w:val="32"/>
          <w:lang w:eastAsia="en-US"/>
        </w:rPr>
      </w:pPr>
    </w:p>
    <w:p w14:paraId="5F30E7E6" w14:textId="57D36689" w:rsidR="00763598" w:rsidRPr="00E00287" w:rsidRDefault="00763598" w:rsidP="00E00287">
      <w:pPr>
        <w:pStyle w:val="Titre2"/>
        <w:jc w:val="center"/>
        <w:rPr>
          <w:rFonts w:eastAsiaTheme="majorEastAsia"/>
          <w:color w:val="000000" w:themeColor="text1"/>
          <w:sz w:val="32"/>
          <w:szCs w:val="32"/>
          <w:lang w:eastAsia="en-US"/>
        </w:rPr>
      </w:pPr>
      <w:r w:rsidRPr="00E00287">
        <w:rPr>
          <w:rFonts w:eastAsiaTheme="majorEastAsia"/>
          <w:color w:val="000000" w:themeColor="text1"/>
          <w:sz w:val="32"/>
          <w:szCs w:val="32"/>
          <w:lang w:eastAsia="en-US"/>
        </w:rPr>
        <w:t>Section VII : Formulaires du Marché</w:t>
      </w:r>
      <w:bookmarkEnd w:id="95"/>
    </w:p>
    <w:p w14:paraId="723D5CC3"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71C887F" w14:textId="77777777" w:rsidR="00763598" w:rsidRPr="005F3A43" w:rsidRDefault="00763598" w:rsidP="005F3A43">
      <w:pPr>
        <w:spacing w:after="200" w:line="240" w:lineRule="auto"/>
        <w:jc w:val="center"/>
        <w:rPr>
          <w:rFonts w:ascii="Times New Roman" w:eastAsia="Times New Roman" w:hAnsi="Times New Roman" w:cs="Times New Roman"/>
          <w:b/>
          <w:sz w:val="36"/>
          <w:szCs w:val="36"/>
          <w:lang w:eastAsia="fr-FR"/>
        </w:rPr>
      </w:pPr>
      <w:r w:rsidRPr="005F3A43">
        <w:rPr>
          <w:rFonts w:ascii="Times New Roman" w:eastAsia="Times New Roman" w:hAnsi="Times New Roman" w:cs="Times New Roman"/>
          <w:b/>
          <w:sz w:val="36"/>
          <w:szCs w:val="36"/>
          <w:lang w:eastAsia="fr-FR"/>
        </w:rPr>
        <w:t>Liste des formulaires</w:t>
      </w:r>
    </w:p>
    <w:p w14:paraId="5CAD3A17" w14:textId="47E1CFA1" w:rsidR="0067396D" w:rsidRDefault="005B5A33">
      <w:pPr>
        <w:pStyle w:val="TM2"/>
        <w:rPr>
          <w:rFonts w:asciiTheme="minorHAnsi" w:eastAsiaTheme="minorEastAsia" w:hAnsiTheme="minorHAnsi" w:cstheme="minorBidi"/>
          <w:b w:val="0"/>
          <w:color w:val="auto"/>
          <w:lang w:eastAsia="fr-FR"/>
        </w:rPr>
      </w:pPr>
      <w:r>
        <w:rPr>
          <w:rFonts w:eastAsia="Times New Roman"/>
          <w:sz w:val="24"/>
          <w:szCs w:val="20"/>
        </w:rPr>
        <w:fldChar w:fldCharType="begin"/>
      </w:r>
      <w:r w:rsidR="00844EE8">
        <w:rPr>
          <w:rFonts w:eastAsia="Times New Roman"/>
          <w:sz w:val="24"/>
          <w:szCs w:val="20"/>
        </w:rPr>
        <w:instrText xml:space="preserve"> TOC \b hassane4 \* MERGEFORMAT </w:instrText>
      </w:r>
      <w:r>
        <w:rPr>
          <w:rFonts w:eastAsia="Times New Roman"/>
          <w:sz w:val="24"/>
          <w:szCs w:val="20"/>
        </w:rPr>
        <w:fldChar w:fldCharType="separate"/>
      </w:r>
      <w:r w:rsidR="0067396D">
        <w:t>1. Modèle de Lettre de Notification</w:t>
      </w:r>
      <w:r w:rsidR="0067396D">
        <w:tab/>
      </w:r>
      <w:r>
        <w:fldChar w:fldCharType="begin"/>
      </w:r>
      <w:r w:rsidR="0067396D">
        <w:instrText xml:space="preserve"> PAGEREF _Toc494878540 \h </w:instrText>
      </w:r>
      <w:r>
        <w:fldChar w:fldCharType="separate"/>
      </w:r>
      <w:r w:rsidR="007B1848">
        <w:t>93</w:t>
      </w:r>
      <w:r>
        <w:fldChar w:fldCharType="end"/>
      </w:r>
    </w:p>
    <w:p w14:paraId="7C9A68E8" w14:textId="0C91B7E1" w:rsidR="0067396D" w:rsidRDefault="0067396D">
      <w:pPr>
        <w:pStyle w:val="TM2"/>
        <w:rPr>
          <w:rFonts w:asciiTheme="minorHAnsi" w:eastAsiaTheme="minorEastAsia" w:hAnsiTheme="minorHAnsi" w:cstheme="minorBidi"/>
          <w:b w:val="0"/>
          <w:color w:val="auto"/>
          <w:lang w:eastAsia="fr-FR"/>
        </w:rPr>
      </w:pPr>
      <w:r>
        <w:t>2. Formulaire de Marché</w:t>
      </w:r>
      <w:r>
        <w:tab/>
      </w:r>
      <w:r w:rsidR="005B5A33">
        <w:fldChar w:fldCharType="begin"/>
      </w:r>
      <w:r>
        <w:instrText xml:space="preserve"> PAGEREF _Toc494878541 \h </w:instrText>
      </w:r>
      <w:r w:rsidR="005B5A33">
        <w:fldChar w:fldCharType="separate"/>
      </w:r>
      <w:r w:rsidR="007B1848">
        <w:t>95</w:t>
      </w:r>
      <w:r w:rsidR="005B5A33">
        <w:fldChar w:fldCharType="end"/>
      </w:r>
    </w:p>
    <w:p w14:paraId="4AB78358" w14:textId="5BCD4CD7" w:rsidR="0067396D" w:rsidRDefault="0067396D">
      <w:pPr>
        <w:pStyle w:val="TM2"/>
        <w:rPr>
          <w:rFonts w:asciiTheme="minorHAnsi" w:eastAsiaTheme="minorEastAsia" w:hAnsiTheme="minorHAnsi" w:cstheme="minorBidi"/>
          <w:b w:val="0"/>
          <w:color w:val="auto"/>
          <w:lang w:eastAsia="fr-FR"/>
        </w:rPr>
      </w:pPr>
      <w:r>
        <w:t>3. Modèle de garantie de bonne exécution (garantie émise par un organisme financier)</w:t>
      </w:r>
      <w:r>
        <w:tab/>
      </w:r>
      <w:r w:rsidR="005B5A33">
        <w:fldChar w:fldCharType="begin"/>
      </w:r>
      <w:r>
        <w:instrText xml:space="preserve"> PAGEREF _Toc494878542 \h </w:instrText>
      </w:r>
      <w:r w:rsidR="005B5A33">
        <w:fldChar w:fldCharType="separate"/>
      </w:r>
      <w:r w:rsidR="007B1848">
        <w:t>97</w:t>
      </w:r>
      <w:r w:rsidR="005B5A33">
        <w:fldChar w:fldCharType="end"/>
      </w:r>
    </w:p>
    <w:p w14:paraId="7D369291" w14:textId="04856D0A" w:rsidR="0067396D" w:rsidRDefault="0067396D">
      <w:pPr>
        <w:pStyle w:val="TM2"/>
        <w:rPr>
          <w:rFonts w:asciiTheme="minorHAnsi" w:eastAsiaTheme="minorEastAsia" w:hAnsiTheme="minorHAnsi" w:cstheme="minorBidi"/>
          <w:b w:val="0"/>
          <w:color w:val="auto"/>
          <w:lang w:eastAsia="fr-FR"/>
        </w:rPr>
      </w:pPr>
      <w:r>
        <w:t>4. Modèle de garantie de remboursement d’avance (garantie émise par un organisme financier)</w:t>
      </w:r>
      <w:r>
        <w:tab/>
      </w:r>
      <w:r w:rsidR="005B5A33">
        <w:fldChar w:fldCharType="begin"/>
      </w:r>
      <w:r>
        <w:instrText xml:space="preserve"> PAGEREF _Toc494878543 \h </w:instrText>
      </w:r>
      <w:r w:rsidR="005B5A33">
        <w:fldChar w:fldCharType="separate"/>
      </w:r>
      <w:r w:rsidR="007B1848">
        <w:t>99</w:t>
      </w:r>
      <w:r w:rsidR="005B5A33">
        <w:fldChar w:fldCharType="end"/>
      </w:r>
    </w:p>
    <w:p w14:paraId="31A1CF72" w14:textId="77777777" w:rsidR="00763598" w:rsidRDefault="005B5A33" w:rsidP="00AF5305">
      <w:pPr>
        <w:spacing w:after="200" w:line="240" w:lineRule="auto"/>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fldChar w:fldCharType="end"/>
      </w:r>
    </w:p>
    <w:p w14:paraId="27A00B2D"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7CF2AAE" w14:textId="77777777" w:rsidR="006056A1" w:rsidRDefault="006056A1" w:rsidP="00411562">
      <w:pPr>
        <w:pStyle w:val="Style3"/>
        <w:numPr>
          <w:ilvl w:val="0"/>
          <w:numId w:val="0"/>
        </w:numPr>
        <w:ind w:left="720"/>
      </w:pPr>
      <w:bookmarkStart w:id="96" w:name="_Toc494878540"/>
      <w:bookmarkStart w:id="97" w:name="hassane4"/>
    </w:p>
    <w:p w14:paraId="21A51E31" w14:textId="77777777" w:rsidR="006056A1" w:rsidRDefault="006056A1" w:rsidP="00411562">
      <w:pPr>
        <w:pStyle w:val="Style3"/>
        <w:numPr>
          <w:ilvl w:val="0"/>
          <w:numId w:val="0"/>
        </w:numPr>
        <w:ind w:left="720"/>
      </w:pPr>
    </w:p>
    <w:p w14:paraId="5684147E" w14:textId="77777777" w:rsidR="006056A1" w:rsidRDefault="006056A1" w:rsidP="00411562">
      <w:pPr>
        <w:pStyle w:val="Style3"/>
        <w:numPr>
          <w:ilvl w:val="0"/>
          <w:numId w:val="0"/>
        </w:numPr>
        <w:ind w:left="720"/>
      </w:pPr>
    </w:p>
    <w:p w14:paraId="241305AF" w14:textId="77777777" w:rsidR="006056A1" w:rsidRDefault="006056A1" w:rsidP="00411562">
      <w:pPr>
        <w:pStyle w:val="Style3"/>
        <w:numPr>
          <w:ilvl w:val="0"/>
          <w:numId w:val="0"/>
        </w:numPr>
        <w:ind w:left="720"/>
      </w:pPr>
    </w:p>
    <w:p w14:paraId="08CDD13C" w14:textId="77777777" w:rsidR="006056A1" w:rsidRDefault="006056A1" w:rsidP="00411562">
      <w:pPr>
        <w:pStyle w:val="Style3"/>
        <w:numPr>
          <w:ilvl w:val="0"/>
          <w:numId w:val="0"/>
        </w:numPr>
        <w:ind w:left="720"/>
      </w:pPr>
    </w:p>
    <w:p w14:paraId="5AE0A949" w14:textId="77777777" w:rsidR="006056A1" w:rsidRDefault="006056A1" w:rsidP="00411562">
      <w:pPr>
        <w:pStyle w:val="Style3"/>
        <w:numPr>
          <w:ilvl w:val="0"/>
          <w:numId w:val="0"/>
        </w:numPr>
        <w:ind w:left="720"/>
      </w:pPr>
    </w:p>
    <w:p w14:paraId="77CB4216" w14:textId="77777777" w:rsidR="006056A1" w:rsidRDefault="006056A1" w:rsidP="00411562">
      <w:pPr>
        <w:pStyle w:val="Style3"/>
        <w:numPr>
          <w:ilvl w:val="0"/>
          <w:numId w:val="0"/>
        </w:numPr>
        <w:ind w:left="720"/>
      </w:pPr>
    </w:p>
    <w:p w14:paraId="4BB34DC3" w14:textId="77777777" w:rsidR="006056A1" w:rsidRDefault="006056A1" w:rsidP="00411562">
      <w:pPr>
        <w:pStyle w:val="Style3"/>
        <w:numPr>
          <w:ilvl w:val="0"/>
          <w:numId w:val="0"/>
        </w:numPr>
        <w:ind w:left="720"/>
      </w:pPr>
    </w:p>
    <w:p w14:paraId="50193A03" w14:textId="77777777" w:rsidR="006056A1" w:rsidRDefault="006056A1" w:rsidP="00B9657C">
      <w:pPr>
        <w:pStyle w:val="Style3"/>
        <w:numPr>
          <w:ilvl w:val="0"/>
          <w:numId w:val="0"/>
        </w:numPr>
        <w:jc w:val="left"/>
      </w:pPr>
    </w:p>
    <w:p w14:paraId="58B05585" w14:textId="77777777" w:rsidR="00B15BBE" w:rsidRDefault="00B15BBE" w:rsidP="00B9657C">
      <w:pPr>
        <w:pStyle w:val="Style3"/>
        <w:numPr>
          <w:ilvl w:val="0"/>
          <w:numId w:val="0"/>
        </w:numPr>
        <w:jc w:val="left"/>
      </w:pPr>
    </w:p>
    <w:p w14:paraId="0F15FE42" w14:textId="77777777" w:rsidR="00B15BBE" w:rsidRDefault="00B15BBE" w:rsidP="00B9657C">
      <w:pPr>
        <w:pStyle w:val="Style3"/>
        <w:numPr>
          <w:ilvl w:val="0"/>
          <w:numId w:val="0"/>
        </w:numPr>
        <w:jc w:val="left"/>
      </w:pPr>
    </w:p>
    <w:p w14:paraId="6672DB30" w14:textId="77777777" w:rsidR="00B15BBE" w:rsidRDefault="00B15BBE" w:rsidP="00B9657C">
      <w:pPr>
        <w:pStyle w:val="Style3"/>
        <w:numPr>
          <w:ilvl w:val="0"/>
          <w:numId w:val="0"/>
        </w:numPr>
        <w:jc w:val="left"/>
      </w:pPr>
    </w:p>
    <w:p w14:paraId="0C34A397" w14:textId="77777777" w:rsidR="00B15BBE" w:rsidRDefault="00B15BBE" w:rsidP="00B9657C">
      <w:pPr>
        <w:pStyle w:val="Style3"/>
        <w:numPr>
          <w:ilvl w:val="0"/>
          <w:numId w:val="0"/>
        </w:numPr>
        <w:jc w:val="left"/>
      </w:pPr>
    </w:p>
    <w:p w14:paraId="42B91D12" w14:textId="77777777" w:rsidR="00B15BBE" w:rsidRDefault="00B15BBE" w:rsidP="00B9657C">
      <w:pPr>
        <w:pStyle w:val="Style3"/>
        <w:numPr>
          <w:ilvl w:val="0"/>
          <w:numId w:val="0"/>
        </w:numPr>
        <w:jc w:val="left"/>
      </w:pPr>
    </w:p>
    <w:p w14:paraId="6E97C3ED" w14:textId="77777777" w:rsidR="00B15BBE" w:rsidRDefault="00B15BBE" w:rsidP="00B9657C">
      <w:pPr>
        <w:pStyle w:val="Style3"/>
        <w:numPr>
          <w:ilvl w:val="0"/>
          <w:numId w:val="0"/>
        </w:numPr>
        <w:jc w:val="left"/>
      </w:pPr>
    </w:p>
    <w:p w14:paraId="0A6A0200" w14:textId="77777777" w:rsidR="00B15BBE" w:rsidRDefault="00B15BBE" w:rsidP="00B9657C">
      <w:pPr>
        <w:pStyle w:val="Style3"/>
        <w:numPr>
          <w:ilvl w:val="0"/>
          <w:numId w:val="0"/>
        </w:numPr>
        <w:jc w:val="left"/>
      </w:pPr>
    </w:p>
    <w:p w14:paraId="42EC317F" w14:textId="77777777" w:rsidR="00B15BBE" w:rsidRDefault="00B15BBE" w:rsidP="00B9657C">
      <w:pPr>
        <w:pStyle w:val="Style3"/>
        <w:numPr>
          <w:ilvl w:val="0"/>
          <w:numId w:val="0"/>
        </w:numPr>
        <w:jc w:val="left"/>
      </w:pPr>
    </w:p>
    <w:p w14:paraId="2CC0D380" w14:textId="77777777" w:rsidR="00B15BBE" w:rsidRDefault="00B15BBE" w:rsidP="00B9657C">
      <w:pPr>
        <w:pStyle w:val="Style3"/>
        <w:numPr>
          <w:ilvl w:val="0"/>
          <w:numId w:val="0"/>
        </w:numPr>
        <w:jc w:val="left"/>
      </w:pPr>
    </w:p>
    <w:p w14:paraId="224A7797" w14:textId="77777777" w:rsidR="00B15BBE" w:rsidRDefault="00B15BBE" w:rsidP="00B9657C">
      <w:pPr>
        <w:pStyle w:val="Style3"/>
        <w:numPr>
          <w:ilvl w:val="0"/>
          <w:numId w:val="0"/>
        </w:numPr>
        <w:jc w:val="left"/>
      </w:pPr>
    </w:p>
    <w:p w14:paraId="68E6D170" w14:textId="77777777" w:rsidR="00B15BBE" w:rsidRDefault="00B15BBE" w:rsidP="00B9657C">
      <w:pPr>
        <w:pStyle w:val="Style3"/>
        <w:numPr>
          <w:ilvl w:val="0"/>
          <w:numId w:val="0"/>
        </w:numPr>
        <w:jc w:val="left"/>
      </w:pPr>
    </w:p>
    <w:p w14:paraId="155FFBB1" w14:textId="77777777" w:rsidR="00B15BBE" w:rsidRDefault="00B15BBE" w:rsidP="00B9657C">
      <w:pPr>
        <w:pStyle w:val="Style3"/>
        <w:numPr>
          <w:ilvl w:val="0"/>
          <w:numId w:val="0"/>
        </w:numPr>
        <w:jc w:val="left"/>
      </w:pPr>
    </w:p>
    <w:p w14:paraId="37544BE5" w14:textId="77777777" w:rsidR="00B15BBE" w:rsidRDefault="00B15BBE" w:rsidP="00B9657C">
      <w:pPr>
        <w:pStyle w:val="Style3"/>
        <w:numPr>
          <w:ilvl w:val="0"/>
          <w:numId w:val="0"/>
        </w:numPr>
        <w:jc w:val="left"/>
      </w:pPr>
    </w:p>
    <w:p w14:paraId="72D3691E" w14:textId="77777777" w:rsidR="006056A1" w:rsidRDefault="006056A1" w:rsidP="00411562">
      <w:pPr>
        <w:pStyle w:val="Style3"/>
        <w:numPr>
          <w:ilvl w:val="0"/>
          <w:numId w:val="0"/>
        </w:numPr>
        <w:ind w:left="720"/>
      </w:pPr>
    </w:p>
    <w:p w14:paraId="52A10895" w14:textId="78F70BAC" w:rsidR="00763598" w:rsidRPr="002F0532" w:rsidRDefault="00A50014" w:rsidP="002F0532">
      <w:pPr>
        <w:pStyle w:val="Style3"/>
        <w:numPr>
          <w:ilvl w:val="0"/>
          <w:numId w:val="0"/>
        </w:numPr>
        <w:ind w:left="720"/>
      </w:pPr>
      <w:r>
        <w:t xml:space="preserve">1. </w:t>
      </w:r>
      <w:r w:rsidR="00763598" w:rsidRPr="005F3A43">
        <w:t>Modèle de Lettre de Notification</w:t>
      </w:r>
      <w:bookmarkEnd w:id="96"/>
    </w:p>
    <w:p w14:paraId="06D3306C" w14:textId="77777777" w:rsidR="00763598" w:rsidRPr="005F3A43" w:rsidRDefault="00763598" w:rsidP="005F3A43">
      <w:pPr>
        <w:spacing w:after="200" w:line="240" w:lineRule="auto"/>
        <w:jc w:val="both"/>
        <w:rPr>
          <w:rFonts w:ascii="Times New Roman" w:eastAsia="Times New Roman" w:hAnsi="Times New Roman" w:cs="Times New Roman"/>
          <w:i/>
          <w:sz w:val="24"/>
          <w:szCs w:val="20"/>
          <w:lang w:eastAsia="fr-FR"/>
        </w:rPr>
      </w:pPr>
      <w:r w:rsidRPr="005F3A43">
        <w:rPr>
          <w:rFonts w:ascii="Times New Roman" w:eastAsia="Times New Roman" w:hAnsi="Times New Roman" w:cs="Times New Roman"/>
          <w:i/>
          <w:sz w:val="24"/>
          <w:szCs w:val="20"/>
          <w:lang w:eastAsia="fr-FR"/>
        </w:rPr>
        <w:t>[Papier à en-tête du Maître d’Ouvrage]</w:t>
      </w:r>
    </w:p>
    <w:p w14:paraId="6EF54F1C"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53E8E7FF"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r w:rsidRPr="005F3A43">
        <w:rPr>
          <w:rFonts w:ascii="Times New Roman" w:eastAsia="Times New Roman" w:hAnsi="Times New Roman" w:cs="Times New Roman"/>
          <w:sz w:val="24"/>
          <w:szCs w:val="20"/>
          <w:lang w:eastAsia="fr-FR"/>
        </w:rPr>
        <w:t xml:space="preserve">Date : </w:t>
      </w:r>
      <w:r w:rsidRPr="005F3A43">
        <w:rPr>
          <w:rFonts w:ascii="Times New Roman" w:eastAsia="Times New Roman" w:hAnsi="Times New Roman" w:cs="Times New Roman"/>
          <w:i/>
          <w:sz w:val="24"/>
          <w:szCs w:val="20"/>
          <w:lang w:eastAsia="fr-FR"/>
        </w:rPr>
        <w:t>[date]</w:t>
      </w:r>
    </w:p>
    <w:p w14:paraId="2919012C"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3F4EBF2A" w14:textId="77777777" w:rsidR="00763598" w:rsidRPr="005F3A43" w:rsidRDefault="00763598" w:rsidP="005F3A43">
      <w:pPr>
        <w:spacing w:after="200" w:line="240" w:lineRule="auto"/>
        <w:jc w:val="both"/>
        <w:rPr>
          <w:rFonts w:ascii="Times New Roman" w:eastAsia="Times New Roman" w:hAnsi="Times New Roman" w:cs="Times New Roman"/>
          <w:i/>
          <w:sz w:val="24"/>
          <w:szCs w:val="20"/>
          <w:lang w:eastAsia="fr-FR"/>
        </w:rPr>
      </w:pPr>
      <w:r w:rsidRPr="005F3A43">
        <w:rPr>
          <w:rFonts w:ascii="Times New Roman" w:eastAsia="Times New Roman" w:hAnsi="Times New Roman" w:cs="Times New Roman"/>
          <w:sz w:val="24"/>
          <w:szCs w:val="20"/>
          <w:lang w:eastAsia="fr-FR"/>
        </w:rPr>
        <w:t xml:space="preserve">A : </w:t>
      </w:r>
      <w:r w:rsidRPr="005F3A43">
        <w:rPr>
          <w:rFonts w:ascii="Times New Roman" w:eastAsia="Times New Roman" w:hAnsi="Times New Roman" w:cs="Times New Roman"/>
          <w:i/>
          <w:sz w:val="24"/>
          <w:szCs w:val="20"/>
          <w:lang w:eastAsia="fr-FR"/>
        </w:rPr>
        <w:t>[nom et adresse du Soumissionnaire retenu]</w:t>
      </w:r>
    </w:p>
    <w:p w14:paraId="4B08815A"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20574465"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Messieurs,</w:t>
      </w:r>
    </w:p>
    <w:p w14:paraId="4EE7A358" w14:textId="226A1E01" w:rsidR="00763598" w:rsidRPr="00E6567B" w:rsidRDefault="00763598" w:rsidP="005F3A43">
      <w:pPr>
        <w:spacing w:after="200" w:line="240" w:lineRule="auto"/>
        <w:jc w:val="both"/>
        <w:rPr>
          <w:rFonts w:ascii="Times New Roman" w:eastAsia="Times New Roman" w:hAnsi="Times New Roman" w:cs="Times New Roman"/>
          <w:sz w:val="24"/>
          <w:szCs w:val="20"/>
          <w:lang w:eastAsia="fr-FR"/>
        </w:rPr>
      </w:pPr>
      <w:r w:rsidRPr="001A3CA9">
        <w:rPr>
          <w:rFonts w:ascii="Times New Roman" w:eastAsia="Times New Roman" w:hAnsi="Times New Roman" w:cs="Times New Roman"/>
          <w:sz w:val="24"/>
          <w:szCs w:val="20"/>
          <w:lang w:eastAsia="fr-FR"/>
        </w:rPr>
        <w:t xml:space="preserve">La présente a pour but de vous notifier que votre offre en date du </w:t>
      </w:r>
      <w:r w:rsidRPr="001A3CA9">
        <w:rPr>
          <w:rFonts w:ascii="Times New Roman" w:eastAsia="Times New Roman" w:hAnsi="Times New Roman" w:cs="Times New Roman"/>
          <w:i/>
          <w:sz w:val="24"/>
          <w:szCs w:val="20"/>
          <w:lang w:eastAsia="fr-FR"/>
        </w:rPr>
        <w:t>[date]</w:t>
      </w:r>
      <w:r w:rsidRPr="001A3CA9">
        <w:rPr>
          <w:rFonts w:ascii="Times New Roman" w:eastAsia="Times New Roman" w:hAnsi="Times New Roman" w:cs="Times New Roman"/>
          <w:sz w:val="24"/>
          <w:szCs w:val="20"/>
          <w:lang w:eastAsia="fr-FR"/>
        </w:rPr>
        <w:t xml:space="preserve"> pour </w:t>
      </w:r>
      <w:r w:rsidR="00DE36B5" w:rsidRPr="00E6567B">
        <w:rPr>
          <w:rFonts w:ascii="Times New Roman" w:eastAsia="Times New Roman" w:hAnsi="Times New Roman" w:cs="Times New Roman"/>
          <w:sz w:val="24"/>
          <w:szCs w:val="20"/>
          <w:lang w:eastAsia="fr-FR"/>
        </w:rPr>
        <w:t xml:space="preserve">la </w:t>
      </w:r>
      <w:r w:rsidR="002135F6" w:rsidRPr="00E6567B">
        <w:rPr>
          <w:rFonts w:ascii="Times New Roman" w:eastAsia="Times New Roman" w:hAnsi="Times New Roman" w:cs="Times New Roman"/>
          <w:sz w:val="24"/>
          <w:szCs w:val="20"/>
          <w:lang w:eastAsia="fr-FR"/>
        </w:rPr>
        <w:t>fourniture</w:t>
      </w:r>
      <w:r w:rsidR="002135F6" w:rsidRPr="001A3CA9">
        <w:rPr>
          <w:rFonts w:ascii="Verdana" w:hAnsi="Verdana" w:cs="Verdana"/>
          <w:sz w:val="20"/>
          <w:szCs w:val="20"/>
        </w:rPr>
        <w:t xml:space="preserve"> de</w:t>
      </w:r>
      <w:r w:rsidR="00F21E40">
        <w:rPr>
          <w:rFonts w:ascii="Verdana" w:hAnsi="Verdana" w:cs="Verdana"/>
          <w:sz w:val="20"/>
          <w:szCs w:val="20"/>
        </w:rPr>
        <w:t xml:space="preserve"> </w:t>
      </w:r>
      <w:r w:rsidRPr="00E6567B">
        <w:rPr>
          <w:rFonts w:ascii="Times New Roman" w:eastAsia="Times New Roman" w:hAnsi="Times New Roman" w:cs="Times New Roman"/>
          <w:i/>
          <w:sz w:val="24"/>
          <w:szCs w:val="20"/>
          <w:lang w:eastAsia="fr-FR"/>
        </w:rPr>
        <w:t>[nom</w:t>
      </w:r>
      <w:r w:rsidR="00613FB1" w:rsidRPr="00E6567B">
        <w:rPr>
          <w:rFonts w:ascii="Times New Roman" w:eastAsia="Times New Roman" w:hAnsi="Times New Roman" w:cs="Times New Roman"/>
          <w:i/>
          <w:sz w:val="24"/>
          <w:szCs w:val="20"/>
          <w:lang w:eastAsia="fr-FR"/>
        </w:rPr>
        <w:t xml:space="preserve"> et/ ou description des fournitures</w:t>
      </w:r>
      <w:r w:rsidRPr="001A3CA9">
        <w:rPr>
          <w:rFonts w:ascii="Times New Roman" w:eastAsia="Times New Roman" w:hAnsi="Times New Roman" w:cs="Times New Roman"/>
          <w:i/>
          <w:sz w:val="24"/>
          <w:szCs w:val="20"/>
          <w:lang w:eastAsia="fr-FR"/>
        </w:rPr>
        <w:t>]</w:t>
      </w:r>
      <w:r w:rsidRPr="00E6567B">
        <w:rPr>
          <w:rFonts w:ascii="Times New Roman" w:eastAsia="Times New Roman" w:hAnsi="Times New Roman" w:cs="Times New Roman"/>
          <w:sz w:val="24"/>
          <w:szCs w:val="20"/>
          <w:lang w:eastAsia="fr-FR"/>
        </w:rPr>
        <w:t xml:space="preserve"> pour le montant du Marché de </w:t>
      </w:r>
      <w:r w:rsidRPr="00E6567B">
        <w:rPr>
          <w:rFonts w:ascii="Times New Roman" w:eastAsia="Times New Roman" w:hAnsi="Times New Roman" w:cs="Times New Roman"/>
          <w:i/>
          <w:sz w:val="24"/>
          <w:szCs w:val="20"/>
          <w:lang w:eastAsia="fr-FR"/>
        </w:rPr>
        <w:t>[montant en chiffres et en lettres]</w:t>
      </w:r>
      <w:r w:rsidRPr="00E6567B">
        <w:rPr>
          <w:rFonts w:ascii="Times New Roman" w:eastAsia="Times New Roman" w:hAnsi="Times New Roman" w:cs="Times New Roman"/>
          <w:sz w:val="24"/>
          <w:szCs w:val="20"/>
          <w:lang w:eastAsia="fr-FR"/>
        </w:rPr>
        <w:t xml:space="preserve"> FCFA, rectifié et modifié conformément aux Instructions aux candidats </w:t>
      </w:r>
      <w:r w:rsidRPr="00E6567B">
        <w:rPr>
          <w:rFonts w:ascii="Times New Roman" w:eastAsia="Times New Roman" w:hAnsi="Times New Roman" w:cs="Times New Roman"/>
          <w:i/>
          <w:sz w:val="24"/>
          <w:szCs w:val="20"/>
          <w:lang w:eastAsia="fr-FR"/>
        </w:rPr>
        <w:t>[Supprimer “rectifié et” ou “et modifié” si uniquement l’une seule de ces mesures s’applique.  Supprimer “rectifié et modifié conformément aux Instructions aux candidats” si des rectifications ou modifications n’ont pas été effectuées]</w:t>
      </w:r>
      <w:r w:rsidRPr="00E6567B">
        <w:rPr>
          <w:rFonts w:ascii="Times New Roman" w:eastAsia="Times New Roman" w:hAnsi="Times New Roman" w:cs="Times New Roman"/>
          <w:sz w:val="24"/>
          <w:szCs w:val="20"/>
          <w:lang w:eastAsia="fr-FR"/>
        </w:rPr>
        <w:t>, est acceptée par nos services.</w:t>
      </w:r>
    </w:p>
    <w:p w14:paraId="277239D7"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r w:rsidRPr="00E6567B">
        <w:rPr>
          <w:rFonts w:ascii="Times New Roman" w:eastAsia="Times New Roman" w:hAnsi="Times New Roman" w:cs="Times New Roman"/>
          <w:sz w:val="24"/>
          <w:szCs w:val="20"/>
          <w:lang w:eastAsia="fr-FR"/>
        </w:rPr>
        <w:t xml:space="preserve">Il vous est demandé de fournir la garantie de bonne exécution </w:t>
      </w:r>
      <w:r w:rsidR="007A62FC" w:rsidRPr="00E6567B">
        <w:rPr>
          <w:rFonts w:ascii="Times New Roman" w:eastAsia="Times New Roman" w:hAnsi="Times New Roman" w:cs="Times New Roman"/>
          <w:sz w:val="24"/>
          <w:szCs w:val="20"/>
          <w:lang w:eastAsia="fr-FR"/>
        </w:rPr>
        <w:t>conformément</w:t>
      </w:r>
      <w:r w:rsidRPr="00E6567B">
        <w:rPr>
          <w:rFonts w:ascii="Times New Roman" w:eastAsia="Times New Roman" w:hAnsi="Times New Roman" w:cs="Times New Roman"/>
          <w:sz w:val="24"/>
          <w:szCs w:val="20"/>
          <w:lang w:eastAsia="fr-FR"/>
        </w:rPr>
        <w:t xml:space="preserve"> au CCAG, en utilisant le formulaire de garantie de bonne exécution de la Section VII, Formulaires du marché.</w:t>
      </w:r>
      <w:r w:rsidR="00613FB1" w:rsidRPr="001A3CA9">
        <w:rPr>
          <w:rStyle w:val="Appelnotedebasdep"/>
          <w:rFonts w:ascii="Times New Roman" w:eastAsia="Times New Roman" w:hAnsi="Times New Roman"/>
          <w:sz w:val="24"/>
          <w:szCs w:val="20"/>
          <w:lang w:eastAsia="fr-FR"/>
        </w:rPr>
        <w:footnoteReference w:id="17"/>
      </w:r>
    </w:p>
    <w:p w14:paraId="6421C2E5" w14:textId="77777777" w:rsidR="00763598" w:rsidRDefault="00763598" w:rsidP="005F3A43">
      <w:pPr>
        <w:spacing w:after="200" w:line="240" w:lineRule="auto"/>
        <w:jc w:val="both"/>
        <w:rPr>
          <w:rFonts w:ascii="Times New Roman" w:eastAsia="Times New Roman" w:hAnsi="Times New Roman" w:cs="Times New Roman"/>
          <w:sz w:val="24"/>
          <w:szCs w:val="20"/>
          <w:lang w:eastAsia="fr-FR"/>
        </w:rPr>
      </w:pPr>
      <w:r w:rsidRPr="005F3A43">
        <w:rPr>
          <w:rFonts w:ascii="Times New Roman" w:eastAsia="Times New Roman" w:hAnsi="Times New Roman" w:cs="Times New Roman"/>
          <w:sz w:val="24"/>
          <w:szCs w:val="20"/>
          <w:lang w:eastAsia="fr-FR"/>
        </w:rPr>
        <w:t xml:space="preserve">Veuillez agréer, Messieurs, l’expression de </w:t>
      </w:r>
      <w:r>
        <w:rPr>
          <w:rFonts w:ascii="Times New Roman" w:eastAsia="Times New Roman" w:hAnsi="Times New Roman" w:cs="Times New Roman"/>
          <w:sz w:val="24"/>
          <w:szCs w:val="20"/>
          <w:lang w:eastAsia="fr-FR"/>
        </w:rPr>
        <w:t>notre considération distinguée.</w:t>
      </w:r>
    </w:p>
    <w:p w14:paraId="7E3ECA91"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74E64678" w14:textId="009B4D41" w:rsidR="006056A1" w:rsidRPr="00900530" w:rsidRDefault="00763598" w:rsidP="00900530">
      <w:pPr>
        <w:spacing w:after="200" w:line="240" w:lineRule="auto"/>
        <w:jc w:val="both"/>
        <w:rPr>
          <w:rFonts w:ascii="Times New Roman" w:eastAsia="Times New Roman" w:hAnsi="Times New Roman" w:cs="Times New Roman"/>
          <w:i/>
          <w:sz w:val="24"/>
          <w:szCs w:val="20"/>
          <w:lang w:eastAsia="fr-FR"/>
        </w:rPr>
      </w:pPr>
      <w:r w:rsidRPr="005F3A43">
        <w:rPr>
          <w:rFonts w:ascii="Times New Roman" w:eastAsia="Times New Roman" w:hAnsi="Times New Roman" w:cs="Times New Roman"/>
          <w:i/>
          <w:sz w:val="24"/>
          <w:szCs w:val="20"/>
          <w:lang w:eastAsia="fr-FR"/>
        </w:rPr>
        <w:t>[Signature, nom et titre de la Personne Responsable du Marché habilitée à si</w:t>
      </w:r>
      <w:r w:rsidR="00D83E4D">
        <w:rPr>
          <w:rFonts w:ascii="Times New Roman" w:eastAsia="Times New Roman" w:hAnsi="Times New Roman" w:cs="Times New Roman"/>
          <w:i/>
          <w:sz w:val="24"/>
          <w:szCs w:val="20"/>
          <w:lang w:eastAsia="fr-FR"/>
        </w:rPr>
        <w:t>gner au nom du Maître d’Ouvrage</w:t>
      </w:r>
    </w:p>
    <w:p w14:paraId="479EB381" w14:textId="77777777" w:rsidR="00763598" w:rsidRPr="00E91C51" w:rsidRDefault="00763598" w:rsidP="00BC656A">
      <w:pPr>
        <w:spacing w:after="200" w:line="240" w:lineRule="auto"/>
        <w:jc w:val="both"/>
        <w:rPr>
          <w:rFonts w:ascii="Times New Roman" w:eastAsia="Times New Roman" w:hAnsi="Times New Roman" w:cs="Times New Roman"/>
          <w:b/>
          <w:sz w:val="36"/>
          <w:szCs w:val="36"/>
          <w:lang w:eastAsia="fr-FR"/>
        </w:rPr>
      </w:pPr>
      <w:r w:rsidRPr="00E91C51">
        <w:rPr>
          <w:rFonts w:ascii="Times New Roman" w:eastAsia="Times New Roman" w:hAnsi="Times New Roman" w:cs="Times New Roman"/>
          <w:b/>
          <w:sz w:val="36"/>
          <w:szCs w:val="36"/>
          <w:lang w:eastAsia="fr-FR"/>
        </w:rPr>
        <w:lastRenderedPageBreak/>
        <w:t>Formulaire de marché</w:t>
      </w:r>
    </w:p>
    <w:p w14:paraId="2E5942E4"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p>
    <w:p w14:paraId="3167F54D"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MARCHÉ No ____________________________________________________________</w:t>
      </w:r>
      <w:r>
        <w:rPr>
          <w:rFonts w:ascii="Times New Roman" w:eastAsia="Times New Roman" w:hAnsi="Times New Roman" w:cs="Times New Roman"/>
          <w:b/>
          <w:sz w:val="24"/>
          <w:szCs w:val="20"/>
          <w:lang w:eastAsia="fr-FR"/>
        </w:rPr>
        <w:t>___</w:t>
      </w:r>
    </w:p>
    <w:p w14:paraId="7C3A67F5"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67B30BCD"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 xml:space="preserve">PASSE PAR APPEL D'OFFRES DU </w:t>
      </w:r>
      <w:r w:rsidRPr="00E20F9B">
        <w:rPr>
          <w:rFonts w:ascii="Times New Roman" w:eastAsia="Times New Roman" w:hAnsi="Times New Roman" w:cs="Times New Roman"/>
          <w:i/>
          <w:sz w:val="24"/>
          <w:szCs w:val="20"/>
          <w:lang w:eastAsia="fr-FR"/>
        </w:rPr>
        <w:t xml:space="preserve">[Ou autres procédures à préciser] </w:t>
      </w:r>
      <w:r>
        <w:rPr>
          <w:rFonts w:ascii="Times New Roman" w:eastAsia="Times New Roman" w:hAnsi="Times New Roman" w:cs="Times New Roman"/>
          <w:b/>
          <w:sz w:val="24"/>
          <w:szCs w:val="20"/>
          <w:lang w:eastAsia="fr-FR"/>
        </w:rPr>
        <w:t>_______________</w:t>
      </w:r>
    </w:p>
    <w:p w14:paraId="5AD8A398"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p>
    <w:p w14:paraId="4408DC2E"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 xml:space="preserve">PUBLIE LE </w:t>
      </w:r>
      <w:r w:rsidRPr="00E20F9B">
        <w:rPr>
          <w:rFonts w:ascii="Times New Roman" w:eastAsia="Times New Roman" w:hAnsi="Times New Roman" w:cs="Times New Roman"/>
          <w:i/>
          <w:sz w:val="24"/>
          <w:szCs w:val="20"/>
          <w:lang w:eastAsia="fr-FR"/>
        </w:rPr>
        <w:t>[Le cas échéant, en fonction du type de procédure de passation</w:t>
      </w:r>
      <w:r w:rsidRPr="00E20F9B">
        <w:rPr>
          <w:rFonts w:ascii="Times New Roman" w:eastAsia="Times New Roman" w:hAnsi="Times New Roman" w:cs="Times New Roman"/>
          <w:b/>
          <w:sz w:val="24"/>
          <w:szCs w:val="20"/>
          <w:lang w:eastAsia="fr-FR"/>
        </w:rPr>
        <w:t>] __________</w:t>
      </w:r>
      <w:r>
        <w:rPr>
          <w:rFonts w:ascii="Times New Roman" w:eastAsia="Times New Roman" w:hAnsi="Times New Roman" w:cs="Times New Roman"/>
          <w:b/>
          <w:sz w:val="24"/>
          <w:szCs w:val="20"/>
          <w:lang w:eastAsia="fr-FR"/>
        </w:rPr>
        <w:t>__</w:t>
      </w:r>
    </w:p>
    <w:p w14:paraId="22F3A203"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779B03A2"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APPROUVE LE __________________________________________________________</w:t>
      </w:r>
      <w:r>
        <w:rPr>
          <w:rFonts w:ascii="Times New Roman" w:eastAsia="Times New Roman" w:hAnsi="Times New Roman" w:cs="Times New Roman"/>
          <w:b/>
          <w:sz w:val="24"/>
          <w:szCs w:val="20"/>
          <w:lang w:eastAsia="fr-FR"/>
        </w:rPr>
        <w:t>__</w:t>
      </w:r>
    </w:p>
    <w:p w14:paraId="10E7670C"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18690151"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NOTIFIE LE _________par Ordre de Service n° _______________________________</w:t>
      </w:r>
      <w:r>
        <w:rPr>
          <w:rFonts w:ascii="Times New Roman" w:eastAsia="Times New Roman" w:hAnsi="Times New Roman" w:cs="Times New Roman"/>
          <w:b/>
          <w:sz w:val="24"/>
          <w:szCs w:val="20"/>
          <w:lang w:eastAsia="fr-FR"/>
        </w:rPr>
        <w:t>__</w:t>
      </w:r>
    </w:p>
    <w:p w14:paraId="0F643E9F"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31510D37" w14:textId="5298EAD6" w:rsidR="008A1299" w:rsidRPr="008A1299" w:rsidRDefault="00AD083C" w:rsidP="008A1299">
      <w:pPr>
        <w:spacing w:after="200" w:line="240" w:lineRule="auto"/>
        <w:rPr>
          <w:rFonts w:ascii="Times New Roman" w:eastAsia="Times New Roman" w:hAnsi="Times New Roman" w:cs="Times New Roman"/>
          <w:b/>
          <w:sz w:val="24"/>
          <w:szCs w:val="20"/>
          <w:lang w:eastAsia="fr-FR"/>
        </w:rPr>
      </w:pPr>
      <w:r>
        <w:rPr>
          <w:rFonts w:ascii="Times New Roman" w:eastAsia="Times New Roman" w:hAnsi="Times New Roman" w:cs="Times New Roman"/>
          <w:b/>
          <w:sz w:val="24"/>
          <w:szCs w:val="20"/>
          <w:lang w:eastAsia="fr-FR"/>
        </w:rPr>
        <w:t xml:space="preserve">OBJET </w:t>
      </w:r>
      <w:r w:rsidR="006D1199">
        <w:rPr>
          <w:rFonts w:ascii="Times New Roman" w:eastAsia="Times New Roman" w:hAnsi="Times New Roman" w:cs="Times New Roman"/>
          <w:b/>
          <w:sz w:val="24"/>
          <w:szCs w:val="20"/>
          <w:lang w:eastAsia="fr-FR"/>
        </w:rPr>
        <w:t xml:space="preserve">: </w:t>
      </w:r>
      <w:r w:rsidR="004C4C9E" w:rsidRPr="004C4C9E">
        <w:rPr>
          <w:rFonts w:ascii="Times New Roman" w:hAnsi="Times New Roman" w:cs="Times New Roman"/>
          <w:bCs/>
          <w:sz w:val="24"/>
          <w:szCs w:val="24"/>
        </w:rPr>
        <w:t>Renforcement de capacité des installations solaires de 12 services relevant Budgétairement de la Direction Régionale du Budget du District de Bamako</w:t>
      </w:r>
      <w:r w:rsidR="00CF7C3D" w:rsidRPr="00CF7C3D">
        <w:rPr>
          <w:rFonts w:ascii="Times New Roman" w:hAnsi="Times New Roman" w:cs="Times New Roman"/>
          <w:bCs/>
          <w:sz w:val="24"/>
          <w:szCs w:val="24"/>
        </w:rPr>
        <w:t>.</w:t>
      </w:r>
      <w:r w:rsidR="00CF7C3D" w:rsidRPr="00CF7C3D">
        <w:rPr>
          <w:rFonts w:ascii="Times New Roman" w:hAnsi="Times New Roman" w:cs="Times New Roman"/>
          <w:bCs/>
          <w:sz w:val="24"/>
          <w:szCs w:val="24"/>
        </w:rPr>
        <w:tab/>
      </w:r>
      <w:r w:rsidR="00CF7C3D" w:rsidRPr="00CF7C3D">
        <w:rPr>
          <w:rFonts w:ascii="Times New Roman" w:hAnsi="Times New Roman" w:cs="Times New Roman"/>
          <w:bCs/>
          <w:sz w:val="24"/>
          <w:szCs w:val="24"/>
        </w:rPr>
        <w:tab/>
      </w:r>
      <w:r w:rsidR="00CF7C3D" w:rsidRPr="00CF7C3D">
        <w:rPr>
          <w:rFonts w:ascii="Times New Roman" w:hAnsi="Times New Roman" w:cs="Times New Roman"/>
          <w:bCs/>
          <w:sz w:val="24"/>
          <w:szCs w:val="24"/>
        </w:rPr>
        <w:tab/>
      </w:r>
      <w:r w:rsidR="00CF7C3D" w:rsidRPr="00CF7C3D">
        <w:rPr>
          <w:rFonts w:ascii="Times New Roman" w:hAnsi="Times New Roman" w:cs="Times New Roman"/>
          <w:bCs/>
          <w:sz w:val="24"/>
          <w:szCs w:val="24"/>
        </w:rPr>
        <w:tab/>
      </w:r>
      <w:r w:rsidR="00944DE5" w:rsidRPr="00944DE5">
        <w:rPr>
          <w:rFonts w:ascii="Times New Roman" w:hAnsi="Times New Roman" w:cs="Times New Roman"/>
          <w:bCs/>
          <w:sz w:val="24"/>
          <w:szCs w:val="24"/>
        </w:rPr>
        <w:t>.</w:t>
      </w:r>
      <w:r w:rsidR="00944DE5" w:rsidRPr="00944DE5">
        <w:rPr>
          <w:rFonts w:ascii="Times New Roman" w:hAnsi="Times New Roman" w:cs="Times New Roman"/>
          <w:bCs/>
          <w:sz w:val="24"/>
          <w:szCs w:val="24"/>
        </w:rPr>
        <w:tab/>
      </w:r>
      <w:r w:rsidR="00944DE5" w:rsidRPr="00944DE5">
        <w:rPr>
          <w:rFonts w:ascii="Times New Roman" w:hAnsi="Times New Roman" w:cs="Times New Roman"/>
          <w:bCs/>
          <w:sz w:val="24"/>
          <w:szCs w:val="24"/>
        </w:rPr>
        <w:tab/>
      </w:r>
      <w:r w:rsidR="00944DE5" w:rsidRPr="00944DE5">
        <w:rPr>
          <w:rFonts w:ascii="Times New Roman" w:hAnsi="Times New Roman" w:cs="Times New Roman"/>
          <w:bCs/>
          <w:sz w:val="24"/>
          <w:szCs w:val="24"/>
        </w:rPr>
        <w:tab/>
      </w:r>
      <w:r w:rsidR="00944DE5" w:rsidRPr="00944DE5">
        <w:rPr>
          <w:rFonts w:ascii="Times New Roman" w:hAnsi="Times New Roman" w:cs="Times New Roman"/>
          <w:bCs/>
          <w:sz w:val="24"/>
          <w:szCs w:val="24"/>
        </w:rPr>
        <w:tab/>
      </w:r>
    </w:p>
    <w:p w14:paraId="3B80FE9C"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5EB4841B"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TITULAIRE : ________________________________________________________</w:t>
      </w:r>
      <w:r>
        <w:rPr>
          <w:rFonts w:ascii="Times New Roman" w:eastAsia="Times New Roman" w:hAnsi="Times New Roman" w:cs="Times New Roman"/>
          <w:b/>
          <w:sz w:val="24"/>
          <w:szCs w:val="20"/>
          <w:lang w:eastAsia="fr-FR"/>
        </w:rPr>
        <w:t>______</w:t>
      </w:r>
    </w:p>
    <w:p w14:paraId="4E3CED0E"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125F057C"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MONT</w:t>
      </w:r>
      <w:r w:rsidR="00AD083C">
        <w:rPr>
          <w:rFonts w:ascii="Times New Roman" w:eastAsia="Times New Roman" w:hAnsi="Times New Roman" w:cs="Times New Roman"/>
          <w:b/>
          <w:sz w:val="24"/>
          <w:szCs w:val="20"/>
          <w:lang w:eastAsia="fr-FR"/>
        </w:rPr>
        <w:t xml:space="preserve">ANT DU MARCHÉ : </w:t>
      </w:r>
    </w:p>
    <w:p w14:paraId="62621FE4"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480DADCA" w14:textId="61A04207" w:rsidR="00763598" w:rsidRPr="00E91C51"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 xml:space="preserve">DÉLAI D'EXÉCUTION : </w:t>
      </w:r>
      <w:r w:rsidR="005F653F">
        <w:rPr>
          <w:rFonts w:ascii="Times New Roman" w:eastAsia="Times New Roman" w:hAnsi="Times New Roman" w:cs="Times New Roman"/>
          <w:b/>
          <w:sz w:val="24"/>
          <w:szCs w:val="20"/>
          <w:lang w:eastAsia="fr-FR"/>
        </w:rPr>
        <w:t xml:space="preserve">Trente </w:t>
      </w:r>
      <w:r w:rsidR="005F653F" w:rsidRPr="00E91C51">
        <w:rPr>
          <w:rFonts w:ascii="Times New Roman" w:eastAsia="Times New Roman" w:hAnsi="Times New Roman" w:cs="Times New Roman"/>
          <w:b/>
          <w:sz w:val="24"/>
          <w:szCs w:val="20"/>
          <w:lang w:eastAsia="fr-FR"/>
        </w:rPr>
        <w:t>(</w:t>
      </w:r>
      <w:r w:rsidR="00CF7C3D">
        <w:rPr>
          <w:rFonts w:ascii="Times New Roman" w:eastAsia="Times New Roman" w:hAnsi="Times New Roman" w:cs="Times New Roman"/>
          <w:b/>
          <w:sz w:val="24"/>
          <w:szCs w:val="20"/>
          <w:lang w:eastAsia="fr-FR"/>
        </w:rPr>
        <w:t>3</w:t>
      </w:r>
      <w:r w:rsidR="00B9657C" w:rsidRPr="00E91C51">
        <w:rPr>
          <w:rFonts w:ascii="Times New Roman" w:eastAsia="Times New Roman" w:hAnsi="Times New Roman" w:cs="Times New Roman"/>
          <w:b/>
          <w:sz w:val="24"/>
          <w:szCs w:val="20"/>
          <w:lang w:eastAsia="fr-FR"/>
        </w:rPr>
        <w:t>0</w:t>
      </w:r>
      <w:r w:rsidR="005F653F" w:rsidRPr="00E91C51">
        <w:rPr>
          <w:rFonts w:ascii="Times New Roman" w:eastAsia="Times New Roman" w:hAnsi="Times New Roman" w:cs="Times New Roman"/>
          <w:b/>
          <w:sz w:val="24"/>
          <w:szCs w:val="20"/>
          <w:lang w:eastAsia="fr-FR"/>
        </w:rPr>
        <w:t>) jours.</w:t>
      </w:r>
    </w:p>
    <w:p w14:paraId="4FD10C74" w14:textId="0E20CD88" w:rsidR="00763598" w:rsidRPr="00E91C51" w:rsidRDefault="006F6230" w:rsidP="00E20F9B">
      <w:pPr>
        <w:spacing w:after="200" w:line="240" w:lineRule="auto"/>
        <w:rPr>
          <w:rFonts w:ascii="Times New Roman" w:eastAsia="Times New Roman" w:hAnsi="Times New Roman" w:cs="Times New Roman"/>
          <w:b/>
          <w:sz w:val="24"/>
          <w:szCs w:val="20"/>
          <w:lang w:eastAsia="fr-FR"/>
        </w:rPr>
      </w:pPr>
      <w:r w:rsidRPr="00E91C51">
        <w:rPr>
          <w:rFonts w:ascii="Times New Roman" w:eastAsia="Times New Roman" w:hAnsi="Times New Roman" w:cs="Times New Roman"/>
          <w:b/>
          <w:sz w:val="24"/>
          <w:szCs w:val="20"/>
          <w:lang w:eastAsia="fr-FR"/>
        </w:rPr>
        <w:t>FINANCEMENT : Budget National</w:t>
      </w:r>
      <w:r w:rsidR="00456A1B">
        <w:rPr>
          <w:rFonts w:ascii="Times New Roman" w:eastAsia="Times New Roman" w:hAnsi="Times New Roman" w:cs="Times New Roman"/>
          <w:b/>
          <w:sz w:val="24"/>
          <w:szCs w:val="20"/>
          <w:lang w:eastAsia="fr-FR"/>
        </w:rPr>
        <w:t xml:space="preserve">, </w:t>
      </w:r>
      <w:r w:rsidRPr="00E91C51">
        <w:rPr>
          <w:rFonts w:ascii="Times New Roman" w:eastAsia="Times New Roman" w:hAnsi="Times New Roman" w:cs="Times New Roman"/>
          <w:b/>
          <w:sz w:val="24"/>
          <w:szCs w:val="20"/>
          <w:lang w:eastAsia="fr-FR"/>
        </w:rPr>
        <w:t>exercice 202</w:t>
      </w:r>
      <w:r w:rsidR="00CF7C3D">
        <w:rPr>
          <w:rFonts w:ascii="Times New Roman" w:eastAsia="Times New Roman" w:hAnsi="Times New Roman" w:cs="Times New Roman"/>
          <w:b/>
          <w:sz w:val="24"/>
          <w:szCs w:val="20"/>
          <w:lang w:eastAsia="fr-FR"/>
        </w:rPr>
        <w:t>6</w:t>
      </w:r>
    </w:p>
    <w:p w14:paraId="60FA074D" w14:textId="77777777" w:rsidR="00943F9C" w:rsidRDefault="00943F9C" w:rsidP="00E20F9B">
      <w:pPr>
        <w:spacing w:after="200" w:line="240" w:lineRule="auto"/>
        <w:rPr>
          <w:rFonts w:ascii="Times New Roman" w:hAnsi="Times New Roman" w:cs="Times New Roman"/>
          <w:sz w:val="24"/>
          <w:szCs w:val="24"/>
        </w:rPr>
      </w:pPr>
      <w:r w:rsidRPr="002C417A">
        <w:rPr>
          <w:rFonts w:ascii="Times New Roman" w:hAnsi="Times New Roman" w:cs="Times New Roman"/>
          <w:b/>
          <w:bCs/>
          <w:sz w:val="24"/>
          <w:szCs w:val="24"/>
        </w:rPr>
        <w:t>Programme</w:t>
      </w:r>
      <w:r>
        <w:rPr>
          <w:rFonts w:ascii="Times New Roman" w:hAnsi="Times New Roman" w:cs="Times New Roman"/>
          <w:sz w:val="24"/>
          <w:szCs w:val="24"/>
        </w:rPr>
        <w:t xml:space="preserve"> : 2.036, </w:t>
      </w:r>
      <w:r w:rsidRPr="002C417A">
        <w:rPr>
          <w:rFonts w:ascii="Times New Roman" w:hAnsi="Times New Roman" w:cs="Times New Roman"/>
          <w:b/>
          <w:bCs/>
          <w:sz w:val="24"/>
          <w:szCs w:val="24"/>
        </w:rPr>
        <w:t>Section </w:t>
      </w:r>
      <w:r>
        <w:rPr>
          <w:rFonts w:ascii="Times New Roman" w:hAnsi="Times New Roman" w:cs="Times New Roman"/>
          <w:sz w:val="24"/>
          <w:szCs w:val="24"/>
        </w:rPr>
        <w:t xml:space="preserve">: 330/900, </w:t>
      </w:r>
      <w:r w:rsidRPr="002C417A">
        <w:rPr>
          <w:rFonts w:ascii="Times New Roman" w:hAnsi="Times New Roman" w:cs="Times New Roman"/>
          <w:b/>
          <w:bCs/>
          <w:sz w:val="24"/>
          <w:szCs w:val="24"/>
        </w:rPr>
        <w:t>Chapitre </w:t>
      </w:r>
      <w:r>
        <w:rPr>
          <w:rFonts w:ascii="Times New Roman" w:hAnsi="Times New Roman" w:cs="Times New Roman"/>
          <w:sz w:val="24"/>
          <w:szCs w:val="24"/>
        </w:rPr>
        <w:t xml:space="preserve">: </w:t>
      </w:r>
      <w:r w:rsidRPr="007E2017">
        <w:rPr>
          <w:rFonts w:ascii="Times New Roman" w:hAnsi="Times New Roman" w:cs="Times New Roman"/>
          <w:sz w:val="24"/>
          <w:szCs w:val="24"/>
        </w:rPr>
        <w:t>22-7-1960-0000-040-800000</w:t>
      </w:r>
      <w:r>
        <w:rPr>
          <w:rFonts w:ascii="Times New Roman" w:hAnsi="Times New Roman" w:cs="Times New Roman"/>
          <w:sz w:val="24"/>
          <w:szCs w:val="24"/>
        </w:rPr>
        <w:t xml:space="preserve">, </w:t>
      </w:r>
      <w:r w:rsidRPr="008A1299">
        <w:rPr>
          <w:rFonts w:ascii="Times New Roman" w:hAnsi="Times New Roman" w:cs="Times New Roman"/>
          <w:b/>
          <w:bCs/>
          <w:sz w:val="24"/>
          <w:szCs w:val="24"/>
        </w:rPr>
        <w:t>Nature</w:t>
      </w:r>
      <w:r>
        <w:rPr>
          <w:rFonts w:ascii="Times New Roman" w:hAnsi="Times New Roman" w:cs="Times New Roman"/>
          <w:sz w:val="24"/>
          <w:szCs w:val="24"/>
        </w:rPr>
        <w:t> :</w:t>
      </w:r>
      <w:r w:rsidRPr="007E2017">
        <w:rPr>
          <w:rFonts w:ascii="Times New Roman" w:hAnsi="Times New Roman" w:cs="Times New Roman"/>
          <w:sz w:val="24"/>
          <w:szCs w:val="24"/>
        </w:rPr>
        <w:t xml:space="preserve"> 60-5-2</w:t>
      </w:r>
      <w:r>
        <w:rPr>
          <w:rFonts w:ascii="Times New Roman" w:hAnsi="Times New Roman" w:cs="Times New Roman"/>
          <w:sz w:val="24"/>
          <w:szCs w:val="24"/>
        </w:rPr>
        <w:t>-</w:t>
      </w:r>
      <w:r w:rsidRPr="007E2017">
        <w:rPr>
          <w:rFonts w:ascii="Times New Roman" w:hAnsi="Times New Roman" w:cs="Times New Roman"/>
          <w:sz w:val="24"/>
          <w:szCs w:val="24"/>
        </w:rPr>
        <w:t>01</w:t>
      </w:r>
      <w:r>
        <w:rPr>
          <w:rFonts w:ascii="Times New Roman" w:hAnsi="Times New Roman" w:cs="Times New Roman"/>
          <w:sz w:val="24"/>
          <w:szCs w:val="24"/>
        </w:rPr>
        <w:t>.</w:t>
      </w:r>
    </w:p>
    <w:p w14:paraId="64A63375" w14:textId="24796A91"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PRM____________________________________________________________________</w:t>
      </w:r>
      <w:r>
        <w:rPr>
          <w:rFonts w:ascii="Times New Roman" w:eastAsia="Times New Roman" w:hAnsi="Times New Roman" w:cs="Times New Roman"/>
          <w:b/>
          <w:sz w:val="24"/>
          <w:szCs w:val="20"/>
          <w:lang w:eastAsia="fr-FR"/>
        </w:rPr>
        <w:t>___</w:t>
      </w:r>
    </w:p>
    <w:p w14:paraId="72693F83"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304FCDB0" w14:textId="13551303" w:rsidR="00CF7C3D"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 xml:space="preserve">Enregistré au Service des Impôts                                                                             </w:t>
      </w:r>
    </w:p>
    <w:p w14:paraId="56ECC0A7" w14:textId="77777777" w:rsidR="00507E7D" w:rsidRDefault="00507E7D" w:rsidP="00E20F9B">
      <w:pPr>
        <w:spacing w:after="200" w:line="240" w:lineRule="auto"/>
        <w:rPr>
          <w:rFonts w:ascii="Times New Roman" w:eastAsia="Times New Roman" w:hAnsi="Times New Roman" w:cs="Times New Roman"/>
          <w:b/>
          <w:sz w:val="24"/>
          <w:szCs w:val="20"/>
          <w:lang w:eastAsia="fr-FR"/>
        </w:rPr>
      </w:pPr>
    </w:p>
    <w:p w14:paraId="6409E743" w14:textId="77777777" w:rsidR="00507E7D" w:rsidRDefault="00507E7D" w:rsidP="00E20F9B">
      <w:pPr>
        <w:spacing w:after="200" w:line="240" w:lineRule="auto"/>
        <w:rPr>
          <w:rFonts w:ascii="Times New Roman" w:eastAsia="Times New Roman" w:hAnsi="Times New Roman" w:cs="Times New Roman"/>
          <w:b/>
          <w:sz w:val="24"/>
          <w:szCs w:val="20"/>
          <w:lang w:eastAsia="fr-FR"/>
        </w:rPr>
      </w:pPr>
    </w:p>
    <w:p w14:paraId="5BC3A363" w14:textId="77777777" w:rsidR="00CF7C3D" w:rsidRPr="00E20F9B" w:rsidRDefault="00CF7C3D" w:rsidP="00E20F9B">
      <w:pPr>
        <w:spacing w:after="200" w:line="240" w:lineRule="auto"/>
        <w:rPr>
          <w:rFonts w:ascii="Times New Roman" w:eastAsia="Times New Roman" w:hAnsi="Times New Roman" w:cs="Times New Roman"/>
          <w:b/>
          <w:sz w:val="24"/>
          <w:szCs w:val="20"/>
          <w:lang w:eastAsia="fr-FR"/>
        </w:rPr>
      </w:pPr>
    </w:p>
    <w:p w14:paraId="3D2577EA" w14:textId="6F84A275" w:rsidR="00E91C51" w:rsidRPr="00E91C51" w:rsidRDefault="00763598" w:rsidP="008A1299">
      <w:pPr>
        <w:pStyle w:val="Style3"/>
        <w:numPr>
          <w:ilvl w:val="2"/>
          <w:numId w:val="7"/>
        </w:numPr>
      </w:pPr>
      <w:bookmarkStart w:id="98" w:name="_Toc494878541"/>
      <w:r w:rsidRPr="00A50014">
        <w:lastRenderedPageBreak/>
        <w:t>Formulaire de Marché</w:t>
      </w:r>
      <w:bookmarkEnd w:id="98"/>
    </w:p>
    <w:p w14:paraId="079D1480" w14:textId="77777777" w:rsidR="00310000" w:rsidRPr="00310000" w:rsidRDefault="00310000" w:rsidP="00310000">
      <w:pPr>
        <w:suppressAutoHyphens/>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fr-FR"/>
        </w:rPr>
      </w:pPr>
      <w:r w:rsidRPr="00310000">
        <w:rPr>
          <w:rFonts w:ascii="Times New Roman" w:eastAsia="Times New Roman" w:hAnsi="Times New Roman" w:cs="Times New Roman"/>
          <w:b/>
          <w:sz w:val="28"/>
          <w:szCs w:val="28"/>
          <w:lang w:eastAsia="fr-FR"/>
        </w:rPr>
        <w:t>ENTRE</w:t>
      </w:r>
    </w:p>
    <w:p w14:paraId="0EFAFCDC" w14:textId="77777777" w:rsidR="00310000" w:rsidRPr="00310000" w:rsidRDefault="00310000" w:rsidP="00310000">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fr-FR"/>
        </w:rPr>
      </w:pPr>
    </w:p>
    <w:p w14:paraId="4DC32F01" w14:textId="323E45B4" w:rsidR="00310000" w:rsidRPr="00310000" w:rsidRDefault="00310000" w:rsidP="00310000">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i/>
          <w:sz w:val="24"/>
          <w:szCs w:val="24"/>
          <w:lang w:eastAsia="fr-FR"/>
        </w:rPr>
      </w:pPr>
      <w:r w:rsidRPr="00310000">
        <w:rPr>
          <w:rFonts w:ascii="Times New Roman" w:eastAsia="Times New Roman" w:hAnsi="Times New Roman" w:cs="Arial"/>
          <w:i/>
          <w:sz w:val="24"/>
          <w:szCs w:val="24"/>
          <w:lang w:eastAsia="fr-FR"/>
        </w:rPr>
        <w:t xml:space="preserve">LA DIRECTION REGIONALE DU BUDGET DU DISTRICT DE BAMAKO, agissant au nom et pour le compte de l’Etat Malien, désigné </w:t>
      </w:r>
      <w:r w:rsidRPr="00310000">
        <w:rPr>
          <w:rFonts w:ascii="Times New Roman" w:eastAsia="Times New Roman" w:hAnsi="Times New Roman" w:cs="Times New Roman"/>
          <w:sz w:val="24"/>
          <w:szCs w:val="20"/>
          <w:lang w:eastAsia="fr-FR"/>
        </w:rPr>
        <w:t xml:space="preserve">ci-après désignée comme « L’Autorité </w:t>
      </w:r>
      <w:r w:rsidR="00456A1B" w:rsidRPr="00310000">
        <w:rPr>
          <w:rFonts w:ascii="Times New Roman" w:eastAsia="Times New Roman" w:hAnsi="Times New Roman" w:cs="Times New Roman"/>
          <w:sz w:val="24"/>
          <w:szCs w:val="20"/>
          <w:lang w:eastAsia="fr-FR"/>
        </w:rPr>
        <w:t>Contractante »</w:t>
      </w:r>
      <w:r w:rsidRPr="00310000">
        <w:rPr>
          <w:rFonts w:ascii="Times New Roman" w:eastAsia="Times New Roman" w:hAnsi="Times New Roman" w:cs="Arial"/>
          <w:i/>
          <w:sz w:val="24"/>
          <w:szCs w:val="24"/>
          <w:lang w:eastAsia="fr-FR"/>
        </w:rPr>
        <w:t xml:space="preserve"> représentée aux présentes par le Directeur régional du budget du District de Bamako</w:t>
      </w:r>
      <w:r w:rsidR="003F40CB">
        <w:rPr>
          <w:rFonts w:ascii="Times New Roman" w:eastAsia="Times New Roman" w:hAnsi="Times New Roman" w:cs="Arial"/>
          <w:i/>
          <w:sz w:val="24"/>
          <w:szCs w:val="24"/>
          <w:lang w:eastAsia="fr-FR"/>
        </w:rPr>
        <w:t xml:space="preserve"> </w:t>
      </w:r>
      <w:r w:rsidR="00456A1B">
        <w:rPr>
          <w:rFonts w:ascii="Times New Roman" w:eastAsia="Times New Roman" w:hAnsi="Times New Roman" w:cs="Arial"/>
          <w:i/>
          <w:sz w:val="24"/>
          <w:szCs w:val="24"/>
          <w:lang w:eastAsia="fr-FR"/>
        </w:rPr>
        <w:t>monsieur</w:t>
      </w:r>
      <w:r w:rsidRPr="00310000">
        <w:rPr>
          <w:rFonts w:ascii="Times New Roman" w:eastAsia="Times New Roman" w:hAnsi="Times New Roman" w:cs="Arial"/>
          <w:i/>
          <w:sz w:val="24"/>
          <w:szCs w:val="24"/>
          <w:lang w:eastAsia="fr-FR"/>
        </w:rPr>
        <w:t xml:space="preserve"> KOMAN COULIBALY d’une part,</w:t>
      </w:r>
    </w:p>
    <w:p w14:paraId="53EF2436" w14:textId="77777777" w:rsidR="00310000" w:rsidRPr="00310000" w:rsidRDefault="00310000" w:rsidP="00310000">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b/>
          <w:i/>
          <w:sz w:val="24"/>
          <w:szCs w:val="24"/>
          <w:lang w:eastAsia="fr-FR"/>
        </w:rPr>
      </w:pPr>
    </w:p>
    <w:p w14:paraId="197323B5"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 xml:space="preserve">ENTRE </w:t>
      </w:r>
    </w:p>
    <w:p w14:paraId="712D92D8" w14:textId="0E942EC3"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 xml:space="preserve">(1) </w:t>
      </w:r>
      <w:r w:rsidRPr="00176CF5">
        <w:rPr>
          <w:rFonts w:ascii="Times New Roman" w:eastAsia="Times New Roman" w:hAnsi="Times New Roman" w:cs="Times New Roman"/>
          <w:i/>
          <w:sz w:val="24"/>
          <w:szCs w:val="20"/>
          <w:lang w:eastAsia="fr-FR"/>
        </w:rPr>
        <w:t>[insérer le nom légal complet de l’Autorité contractante]</w:t>
      </w:r>
      <w:r w:rsidRPr="00E20F9B">
        <w:rPr>
          <w:rFonts w:ascii="Times New Roman" w:eastAsia="Times New Roman" w:hAnsi="Times New Roman" w:cs="Times New Roman"/>
          <w:sz w:val="24"/>
          <w:szCs w:val="20"/>
          <w:lang w:eastAsia="fr-FR"/>
        </w:rPr>
        <w:t xml:space="preserve"> ________ de </w:t>
      </w:r>
      <w:r w:rsidRPr="00176CF5">
        <w:rPr>
          <w:rFonts w:ascii="Times New Roman" w:eastAsia="Times New Roman" w:hAnsi="Times New Roman" w:cs="Times New Roman"/>
          <w:i/>
          <w:sz w:val="24"/>
          <w:szCs w:val="20"/>
          <w:lang w:eastAsia="fr-FR"/>
        </w:rPr>
        <w:t>[insérer l’adresse complète de l’Autorité contractante]</w:t>
      </w:r>
      <w:r w:rsidRPr="00E20F9B">
        <w:rPr>
          <w:rFonts w:ascii="Times New Roman" w:eastAsia="Times New Roman" w:hAnsi="Times New Roman" w:cs="Times New Roman"/>
          <w:sz w:val="24"/>
          <w:szCs w:val="20"/>
          <w:lang w:eastAsia="fr-FR"/>
        </w:rPr>
        <w:t xml:space="preserve"> ___</w:t>
      </w:r>
      <w:r>
        <w:rPr>
          <w:rFonts w:ascii="Times New Roman" w:eastAsia="Times New Roman" w:hAnsi="Times New Roman" w:cs="Times New Roman"/>
          <w:sz w:val="24"/>
          <w:szCs w:val="20"/>
          <w:lang w:eastAsia="fr-FR"/>
        </w:rPr>
        <w:t xml:space="preserve">_________ (ci-après dénommé </w:t>
      </w:r>
      <w:r w:rsidR="00456A1B">
        <w:rPr>
          <w:rFonts w:ascii="Times New Roman" w:eastAsia="Times New Roman" w:hAnsi="Times New Roman" w:cs="Times New Roman"/>
          <w:sz w:val="24"/>
          <w:szCs w:val="20"/>
          <w:lang w:eastAsia="fr-FR"/>
        </w:rPr>
        <w:t>l’« Autorité</w:t>
      </w:r>
      <w:r>
        <w:rPr>
          <w:rFonts w:ascii="Times New Roman" w:eastAsia="Times New Roman" w:hAnsi="Times New Roman" w:cs="Times New Roman"/>
          <w:sz w:val="24"/>
          <w:szCs w:val="20"/>
          <w:lang w:eastAsia="fr-FR"/>
        </w:rPr>
        <w:t xml:space="preserve"> </w:t>
      </w:r>
      <w:r w:rsidR="00456A1B">
        <w:rPr>
          <w:rFonts w:ascii="Times New Roman" w:eastAsia="Times New Roman" w:hAnsi="Times New Roman" w:cs="Times New Roman"/>
          <w:sz w:val="24"/>
          <w:szCs w:val="20"/>
          <w:lang w:eastAsia="fr-FR"/>
        </w:rPr>
        <w:t>contractante</w:t>
      </w:r>
      <w:r w:rsidR="00456A1B" w:rsidRPr="00E20F9B">
        <w:rPr>
          <w:rFonts w:ascii="Times New Roman" w:eastAsia="Times New Roman" w:hAnsi="Times New Roman" w:cs="Times New Roman"/>
          <w:sz w:val="24"/>
          <w:szCs w:val="20"/>
          <w:lang w:eastAsia="fr-FR"/>
        </w:rPr>
        <w:t xml:space="preserve"> »</w:t>
      </w:r>
      <w:r w:rsidRPr="00E20F9B">
        <w:rPr>
          <w:rFonts w:ascii="Times New Roman" w:eastAsia="Times New Roman" w:hAnsi="Times New Roman" w:cs="Times New Roman"/>
          <w:sz w:val="24"/>
          <w:szCs w:val="20"/>
          <w:lang w:eastAsia="fr-FR"/>
        </w:rPr>
        <w:t xml:space="preserve">) d’une part, et </w:t>
      </w:r>
    </w:p>
    <w:p w14:paraId="7C675C3B"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 xml:space="preserve">(2) </w:t>
      </w:r>
      <w:r w:rsidRPr="00176CF5">
        <w:rPr>
          <w:rFonts w:ascii="Times New Roman" w:eastAsia="Times New Roman" w:hAnsi="Times New Roman" w:cs="Times New Roman"/>
          <w:i/>
          <w:sz w:val="24"/>
          <w:szCs w:val="20"/>
          <w:lang w:eastAsia="fr-FR"/>
        </w:rPr>
        <w:t xml:space="preserve">[insérer le nom légal </w:t>
      </w:r>
      <w:r w:rsidR="007A62FC" w:rsidRPr="00176CF5">
        <w:rPr>
          <w:rFonts w:ascii="Times New Roman" w:eastAsia="Times New Roman" w:hAnsi="Times New Roman" w:cs="Times New Roman"/>
          <w:i/>
          <w:sz w:val="24"/>
          <w:szCs w:val="20"/>
          <w:lang w:eastAsia="fr-FR"/>
        </w:rPr>
        <w:t>complet du</w:t>
      </w:r>
      <w:r w:rsidRPr="00176CF5">
        <w:rPr>
          <w:rFonts w:ascii="Times New Roman" w:eastAsia="Times New Roman" w:hAnsi="Times New Roman" w:cs="Times New Roman"/>
          <w:i/>
          <w:sz w:val="24"/>
          <w:szCs w:val="20"/>
          <w:lang w:eastAsia="fr-FR"/>
        </w:rPr>
        <w:t xml:space="preserve"> Titulaire]</w:t>
      </w:r>
      <w:r w:rsidRPr="00E20F9B">
        <w:rPr>
          <w:rFonts w:ascii="Times New Roman" w:eastAsia="Times New Roman" w:hAnsi="Times New Roman" w:cs="Times New Roman"/>
          <w:sz w:val="24"/>
          <w:szCs w:val="20"/>
          <w:lang w:eastAsia="fr-FR"/>
        </w:rPr>
        <w:t xml:space="preserve"> ___________ de </w:t>
      </w:r>
      <w:r w:rsidRPr="00176CF5">
        <w:rPr>
          <w:rFonts w:ascii="Times New Roman" w:eastAsia="Times New Roman" w:hAnsi="Times New Roman" w:cs="Times New Roman"/>
          <w:i/>
          <w:sz w:val="24"/>
          <w:szCs w:val="20"/>
          <w:lang w:eastAsia="fr-FR"/>
        </w:rPr>
        <w:t xml:space="preserve">[insérer l’adresse </w:t>
      </w:r>
      <w:r w:rsidR="007A62FC" w:rsidRPr="00176CF5">
        <w:rPr>
          <w:rFonts w:ascii="Times New Roman" w:eastAsia="Times New Roman" w:hAnsi="Times New Roman" w:cs="Times New Roman"/>
          <w:i/>
          <w:sz w:val="24"/>
          <w:szCs w:val="20"/>
          <w:lang w:eastAsia="fr-FR"/>
        </w:rPr>
        <w:t>complète du</w:t>
      </w:r>
      <w:r w:rsidRPr="00176CF5">
        <w:rPr>
          <w:rFonts w:ascii="Times New Roman" w:eastAsia="Times New Roman" w:hAnsi="Times New Roman" w:cs="Times New Roman"/>
          <w:i/>
          <w:sz w:val="24"/>
          <w:szCs w:val="20"/>
          <w:lang w:eastAsia="fr-FR"/>
        </w:rPr>
        <w:t xml:space="preserve"> Titulaire] </w:t>
      </w:r>
      <w:r w:rsidRPr="00E20F9B">
        <w:rPr>
          <w:rFonts w:ascii="Times New Roman" w:eastAsia="Times New Roman" w:hAnsi="Times New Roman" w:cs="Times New Roman"/>
          <w:sz w:val="24"/>
          <w:szCs w:val="20"/>
          <w:lang w:eastAsia="fr-FR"/>
        </w:rPr>
        <w:t>______________ (ci-après dénommé le « Titulaire »), d’autre part :</w:t>
      </w:r>
    </w:p>
    <w:p w14:paraId="244A35B4"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p>
    <w:p w14:paraId="4DFAEE04" w14:textId="20C718B0"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 xml:space="preserve">ATTENDU QUE l’Autorité contractante a lancé un appel d’offres pour certaines </w:t>
      </w:r>
      <w:r w:rsidR="005F653F" w:rsidRPr="00E20F9B">
        <w:rPr>
          <w:rFonts w:ascii="Times New Roman" w:eastAsia="Times New Roman" w:hAnsi="Times New Roman" w:cs="Times New Roman"/>
          <w:sz w:val="24"/>
          <w:szCs w:val="20"/>
          <w:lang w:eastAsia="fr-FR"/>
        </w:rPr>
        <w:t>Fournitures,</w:t>
      </w:r>
      <w:r w:rsidRPr="00E20F9B">
        <w:rPr>
          <w:rFonts w:ascii="Times New Roman" w:eastAsia="Times New Roman" w:hAnsi="Times New Roman" w:cs="Times New Roman"/>
          <w:sz w:val="24"/>
          <w:szCs w:val="20"/>
          <w:lang w:eastAsia="fr-FR"/>
        </w:rPr>
        <w:t xml:space="preserve"> à savoir et a accepté l’offre du Titulaire pour la livraison de ces Fournitures, pour un montant de </w:t>
      </w:r>
      <w:r w:rsidRPr="00176CF5">
        <w:rPr>
          <w:rFonts w:ascii="Times New Roman" w:eastAsia="Times New Roman" w:hAnsi="Times New Roman" w:cs="Times New Roman"/>
          <w:i/>
          <w:sz w:val="24"/>
          <w:szCs w:val="20"/>
          <w:lang w:eastAsia="fr-FR"/>
        </w:rPr>
        <w:t>[insérer le montant du Marché]</w:t>
      </w:r>
      <w:r w:rsidRPr="00E20F9B">
        <w:rPr>
          <w:rFonts w:ascii="Times New Roman" w:eastAsia="Times New Roman" w:hAnsi="Times New Roman" w:cs="Times New Roman"/>
          <w:sz w:val="24"/>
          <w:szCs w:val="20"/>
          <w:lang w:eastAsia="fr-FR"/>
        </w:rPr>
        <w:t xml:space="preserve"> _______ (ci-après dénommé le « montant du </w:t>
      </w:r>
      <w:r w:rsidR="00584F65" w:rsidRPr="00E20F9B">
        <w:rPr>
          <w:rFonts w:ascii="Times New Roman" w:eastAsia="Times New Roman" w:hAnsi="Times New Roman" w:cs="Times New Roman"/>
          <w:sz w:val="24"/>
          <w:szCs w:val="20"/>
          <w:lang w:eastAsia="fr-FR"/>
        </w:rPr>
        <w:t>March</w:t>
      </w:r>
      <w:r w:rsidR="00584F65">
        <w:rPr>
          <w:rFonts w:ascii="Times New Roman" w:eastAsia="Times New Roman" w:hAnsi="Times New Roman" w:cs="Times New Roman"/>
          <w:sz w:val="24"/>
          <w:szCs w:val="20"/>
          <w:lang w:eastAsia="fr-FR"/>
        </w:rPr>
        <w:t>é »</w:t>
      </w:r>
      <w:r w:rsidR="00310000">
        <w:rPr>
          <w:rFonts w:ascii="Times New Roman" w:eastAsia="Times New Roman" w:hAnsi="Times New Roman" w:cs="Times New Roman"/>
          <w:sz w:val="24"/>
          <w:szCs w:val="20"/>
          <w:lang w:eastAsia="fr-FR"/>
        </w:rPr>
        <w:t>) et dans le délai maximal de (</w:t>
      </w:r>
      <w:r w:rsidR="00584F65">
        <w:rPr>
          <w:rFonts w:ascii="Times New Roman" w:eastAsia="Times New Roman" w:hAnsi="Times New Roman" w:cs="Times New Roman"/>
          <w:sz w:val="24"/>
          <w:szCs w:val="20"/>
          <w:lang w:eastAsia="fr-FR"/>
        </w:rPr>
        <w:t>30)</w:t>
      </w:r>
      <w:r w:rsidR="00584F65">
        <w:rPr>
          <w:rFonts w:ascii="Times New Roman" w:eastAsia="Times New Roman" w:hAnsi="Times New Roman" w:cs="Times New Roman"/>
          <w:i/>
          <w:sz w:val="24"/>
          <w:szCs w:val="20"/>
          <w:lang w:eastAsia="fr-FR"/>
        </w:rPr>
        <w:t xml:space="preserve"> jours</w:t>
      </w:r>
      <w:r w:rsidRPr="00E20F9B">
        <w:rPr>
          <w:rFonts w:ascii="Times New Roman" w:eastAsia="Times New Roman" w:hAnsi="Times New Roman" w:cs="Times New Roman"/>
          <w:sz w:val="24"/>
          <w:szCs w:val="20"/>
          <w:lang w:eastAsia="fr-FR"/>
        </w:rPr>
        <w:t>.</w:t>
      </w:r>
    </w:p>
    <w:p w14:paraId="2E89EF10"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p>
    <w:p w14:paraId="7CA509F5"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IL A ÉTÉ ARRÊTÉ ET CONVENU CE QUI SUIT :</w:t>
      </w:r>
    </w:p>
    <w:p w14:paraId="627BF157" w14:textId="77777777" w:rsidR="00763598" w:rsidRPr="001415EB" w:rsidRDefault="00763598" w:rsidP="00E20F9B">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Dans ce Marché, les mots et expressions auront le même sens que celui qui leur est respectivement donné dans les clauses du Marché auxquelles il est fait référence.</w:t>
      </w:r>
    </w:p>
    <w:p w14:paraId="47E681D4" w14:textId="77777777" w:rsidR="00763598" w:rsidRPr="001415EB" w:rsidRDefault="00763598" w:rsidP="00E20F9B">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Les documents ci-après sont réputés faire partie intégrante du Marché et être lus et interprétés à ce titre :</w:t>
      </w:r>
    </w:p>
    <w:p w14:paraId="710F7914" w14:textId="77777777" w:rsidR="00763598" w:rsidRPr="00176CF5" w:rsidRDefault="00763598" w:rsidP="006A4E14">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Le présent Formulaire de Marché ;</w:t>
      </w:r>
    </w:p>
    <w:p w14:paraId="79A4F703" w14:textId="77777777" w:rsidR="00763598" w:rsidRDefault="00763598" w:rsidP="006A4E14">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 xml:space="preserve">La </w:t>
      </w:r>
      <w:r w:rsidR="002135F6" w:rsidRPr="00176CF5">
        <w:rPr>
          <w:rFonts w:ascii="Times New Roman" w:eastAsia="Times New Roman" w:hAnsi="Times New Roman" w:cs="Times New Roman"/>
          <w:sz w:val="24"/>
          <w:szCs w:val="20"/>
          <w:lang w:eastAsia="fr-FR"/>
        </w:rPr>
        <w:t>Notification du</w:t>
      </w:r>
      <w:r w:rsidRPr="00176CF5">
        <w:rPr>
          <w:rFonts w:ascii="Times New Roman" w:eastAsia="Times New Roman" w:hAnsi="Times New Roman" w:cs="Times New Roman"/>
          <w:sz w:val="24"/>
          <w:szCs w:val="20"/>
          <w:lang w:eastAsia="fr-FR"/>
        </w:rPr>
        <w:t xml:space="preserve"> Marché adressée au Titulaire par l’Autorité contractante ; </w:t>
      </w:r>
    </w:p>
    <w:p w14:paraId="48A52CF1" w14:textId="77777777" w:rsidR="00763598" w:rsidRDefault="00763598" w:rsidP="006A4E14">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L’offre et les Bordereaux des p</w:t>
      </w:r>
      <w:r>
        <w:rPr>
          <w:rFonts w:ascii="Times New Roman" w:eastAsia="Times New Roman" w:hAnsi="Times New Roman" w:cs="Times New Roman"/>
          <w:sz w:val="24"/>
          <w:szCs w:val="20"/>
          <w:lang w:eastAsia="fr-FR"/>
        </w:rPr>
        <w:t xml:space="preserve">rix présentés par le </w:t>
      </w:r>
      <w:r w:rsidR="007A62FC">
        <w:rPr>
          <w:rFonts w:ascii="Times New Roman" w:eastAsia="Times New Roman" w:hAnsi="Times New Roman" w:cs="Times New Roman"/>
          <w:sz w:val="24"/>
          <w:szCs w:val="20"/>
          <w:lang w:eastAsia="fr-FR"/>
        </w:rPr>
        <w:t>Titulaire ;</w:t>
      </w:r>
    </w:p>
    <w:p w14:paraId="03BA0753" w14:textId="77777777" w:rsidR="00763598" w:rsidRDefault="00763598" w:rsidP="006A4E14">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 xml:space="preserve">Le Cahier des Clauses Administratives Particulières (CCAP) ; </w:t>
      </w:r>
    </w:p>
    <w:p w14:paraId="12B7B29A" w14:textId="77777777" w:rsidR="00763598" w:rsidRDefault="00763598" w:rsidP="006A4E14">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Le Cahier des Clauses Administratives Générales (CCAG) ;</w:t>
      </w:r>
    </w:p>
    <w:p w14:paraId="2C4B814F" w14:textId="77777777" w:rsidR="00763598" w:rsidRDefault="00763598" w:rsidP="006A4E14">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proofErr w:type="gramStart"/>
      <w:r w:rsidRPr="00176CF5">
        <w:rPr>
          <w:rFonts w:ascii="Times New Roman" w:eastAsia="Times New Roman" w:hAnsi="Times New Roman" w:cs="Times New Roman"/>
          <w:sz w:val="24"/>
          <w:szCs w:val="20"/>
          <w:lang w:eastAsia="fr-FR"/>
        </w:rPr>
        <w:t>le</w:t>
      </w:r>
      <w:proofErr w:type="gramEnd"/>
      <w:r w:rsidRPr="00176CF5">
        <w:rPr>
          <w:rFonts w:ascii="Times New Roman" w:eastAsia="Times New Roman" w:hAnsi="Times New Roman" w:cs="Times New Roman"/>
          <w:sz w:val="24"/>
          <w:szCs w:val="20"/>
          <w:lang w:eastAsia="fr-FR"/>
        </w:rPr>
        <w:t xml:space="preserve"> Bordereau des quantités, Calendrier de livraison ; </w:t>
      </w:r>
    </w:p>
    <w:p w14:paraId="67AC727D" w14:textId="77777777" w:rsidR="00763598" w:rsidRDefault="00763598" w:rsidP="006A4E14">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Le Cahier des Clauses t</w:t>
      </w:r>
      <w:r>
        <w:rPr>
          <w:rFonts w:ascii="Times New Roman" w:eastAsia="Times New Roman" w:hAnsi="Times New Roman" w:cs="Times New Roman"/>
          <w:sz w:val="24"/>
          <w:szCs w:val="20"/>
          <w:lang w:eastAsia="fr-FR"/>
        </w:rPr>
        <w:t xml:space="preserve">echniques particulières (CCTP) ; </w:t>
      </w:r>
      <w:r w:rsidRPr="00176CF5">
        <w:rPr>
          <w:rFonts w:ascii="Times New Roman" w:eastAsia="Times New Roman" w:hAnsi="Times New Roman" w:cs="Times New Roman"/>
          <w:sz w:val="24"/>
          <w:szCs w:val="20"/>
          <w:lang w:eastAsia="fr-FR"/>
        </w:rPr>
        <w:t>et</w:t>
      </w:r>
    </w:p>
    <w:p w14:paraId="5DB1077D" w14:textId="77777777" w:rsidR="00763598" w:rsidRDefault="00763598" w:rsidP="006A4E14">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[Ajouter ici tout(s) document(s) supplémentaire (s} éventuels] ________________</w:t>
      </w:r>
    </w:p>
    <w:p w14:paraId="6B793DB2" w14:textId="77777777" w:rsidR="00763598" w:rsidRPr="00176CF5" w:rsidRDefault="00763598" w:rsidP="00F17F4B">
      <w:pPr>
        <w:pStyle w:val="Paragraphedeliste"/>
        <w:spacing w:after="200" w:line="240" w:lineRule="auto"/>
        <w:ind w:left="927"/>
        <w:jc w:val="both"/>
        <w:rPr>
          <w:rFonts w:ascii="Times New Roman" w:eastAsia="Times New Roman" w:hAnsi="Times New Roman" w:cs="Times New Roman"/>
          <w:sz w:val="24"/>
          <w:szCs w:val="20"/>
          <w:lang w:eastAsia="fr-FR"/>
        </w:rPr>
      </w:pPr>
    </w:p>
    <w:p w14:paraId="2540B619" w14:textId="77777777" w:rsidR="00763598" w:rsidRPr="00F17F4B" w:rsidRDefault="00763598" w:rsidP="006A4E14">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F17F4B">
        <w:rPr>
          <w:rFonts w:ascii="Times New Roman" w:eastAsia="Times New Roman" w:hAnsi="Times New Roman" w:cs="Times New Roman"/>
          <w:sz w:val="24"/>
          <w:szCs w:val="20"/>
          <w:lang w:eastAsia="fr-FR"/>
        </w:rPr>
        <w:t>Le présent Formulaire de Marché prévaudra sur toute autre pièce constitutive du Marché. En cas de différence entre les pièces constitutives du Marché, ces pièces prévaudront dans l’ordre où elles sont énumérées ci-dessus.</w:t>
      </w:r>
    </w:p>
    <w:p w14:paraId="3E96AE3B" w14:textId="77777777" w:rsidR="00763598" w:rsidRDefault="00763598" w:rsidP="00F17F4B">
      <w:pPr>
        <w:pStyle w:val="Paragraphedeliste"/>
        <w:spacing w:after="200" w:line="240" w:lineRule="auto"/>
        <w:jc w:val="both"/>
        <w:rPr>
          <w:rFonts w:ascii="Times New Roman" w:eastAsia="Times New Roman" w:hAnsi="Times New Roman" w:cs="Times New Roman"/>
          <w:sz w:val="24"/>
          <w:szCs w:val="20"/>
          <w:lang w:eastAsia="fr-FR"/>
        </w:rPr>
      </w:pPr>
    </w:p>
    <w:p w14:paraId="35A6DC69" w14:textId="77777777" w:rsidR="00763598" w:rsidRDefault="00763598" w:rsidP="006A4E14">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F17F4B">
        <w:rPr>
          <w:rFonts w:ascii="Times New Roman" w:eastAsia="Times New Roman" w:hAnsi="Times New Roman" w:cs="Times New Roman"/>
          <w:sz w:val="24"/>
          <w:szCs w:val="20"/>
          <w:lang w:eastAsia="fr-FR"/>
        </w:rPr>
        <w:t xml:space="preserve">En contrepartie des paiements que l’Autorité contractante doit effectuer au </w:t>
      </w:r>
      <w:r w:rsidR="007A62FC" w:rsidRPr="00F17F4B">
        <w:rPr>
          <w:rFonts w:ascii="Times New Roman" w:eastAsia="Times New Roman" w:hAnsi="Times New Roman" w:cs="Times New Roman"/>
          <w:sz w:val="24"/>
          <w:szCs w:val="20"/>
          <w:lang w:eastAsia="fr-FR"/>
        </w:rPr>
        <w:t>bénéfice du</w:t>
      </w:r>
      <w:r w:rsidRPr="00F17F4B">
        <w:rPr>
          <w:rFonts w:ascii="Times New Roman" w:eastAsia="Times New Roman" w:hAnsi="Times New Roman" w:cs="Times New Roman"/>
          <w:sz w:val="24"/>
          <w:szCs w:val="20"/>
          <w:lang w:eastAsia="fr-FR"/>
        </w:rPr>
        <w:t xml:space="preserve"> Titulaire, comme cela est indiqué ci-après, le Titulaire convient avec l’Autorité contractante par les présentes de livrer les Fournitures et/ou de réaliser les Services connexes, et de remédier aux défauts de ces Fournitures et/ou Services connexes conformément à tous égards aux dispositions du Marché.</w:t>
      </w:r>
    </w:p>
    <w:p w14:paraId="5D626CDA" w14:textId="77777777" w:rsidR="00763598" w:rsidRPr="00F17F4B" w:rsidRDefault="00763598" w:rsidP="00F17F4B">
      <w:pPr>
        <w:pStyle w:val="Paragraphedeliste"/>
        <w:rPr>
          <w:rFonts w:ascii="Times New Roman" w:eastAsia="Times New Roman" w:hAnsi="Times New Roman" w:cs="Times New Roman"/>
          <w:sz w:val="24"/>
          <w:szCs w:val="20"/>
          <w:lang w:eastAsia="fr-FR"/>
        </w:rPr>
      </w:pPr>
    </w:p>
    <w:p w14:paraId="23F6D6B1" w14:textId="77777777" w:rsidR="00763598" w:rsidRDefault="00763598" w:rsidP="006A4E14">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F17F4B">
        <w:rPr>
          <w:rFonts w:ascii="Times New Roman" w:eastAsia="Times New Roman" w:hAnsi="Times New Roman" w:cs="Times New Roman"/>
          <w:sz w:val="24"/>
          <w:szCs w:val="20"/>
          <w:lang w:eastAsia="fr-FR"/>
        </w:rPr>
        <w:lastRenderedPageBreak/>
        <w:t>L’Autorité contractante convient par la présente de payer au Titulaire, en contrepartie des Fournitures et/ou Services connexes, le montant du Marché, ou tout autre montant dû au titre du Marché, et ce, aux échéances et de la façon prescrites par le Marché.</w:t>
      </w:r>
    </w:p>
    <w:p w14:paraId="4F970291" w14:textId="77777777" w:rsidR="00763598" w:rsidRPr="00F17F4B" w:rsidRDefault="00763598" w:rsidP="00F17F4B">
      <w:pPr>
        <w:pStyle w:val="Paragraphedeliste"/>
        <w:rPr>
          <w:rFonts w:ascii="Times New Roman" w:eastAsia="Times New Roman" w:hAnsi="Times New Roman" w:cs="Times New Roman"/>
          <w:sz w:val="24"/>
          <w:szCs w:val="20"/>
          <w:lang w:eastAsia="fr-FR"/>
        </w:rPr>
      </w:pPr>
    </w:p>
    <w:p w14:paraId="6F4A4C57" w14:textId="77777777" w:rsidR="00763598" w:rsidRPr="00FE1A62" w:rsidRDefault="00763598" w:rsidP="006A4E14">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F17F4B">
        <w:rPr>
          <w:rFonts w:ascii="Times New Roman" w:eastAsia="Times New Roman" w:hAnsi="Times New Roman" w:cs="Times New Roman"/>
          <w:sz w:val="24"/>
          <w:szCs w:val="20"/>
          <w:lang w:eastAsia="fr-FR"/>
        </w:rPr>
        <w:t>Le présent marché ne sera définitif qu'après son approbation par l'autorité compétente comme prévu par le code des marchés publics en vigueur en République du Mali.</w:t>
      </w:r>
    </w:p>
    <w:p w14:paraId="105F9361" w14:textId="4697EE30"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EN FOI D</w:t>
      </w:r>
      <w:r w:rsidR="000D3FC3">
        <w:rPr>
          <w:rFonts w:ascii="Times New Roman" w:eastAsia="Times New Roman" w:hAnsi="Times New Roman" w:cs="Times New Roman"/>
          <w:sz w:val="24"/>
          <w:szCs w:val="20"/>
          <w:lang w:eastAsia="fr-FR"/>
        </w:rPr>
        <w:t>E QUOI, les parties au présent m</w:t>
      </w:r>
      <w:r w:rsidRPr="00E20F9B">
        <w:rPr>
          <w:rFonts w:ascii="Times New Roman" w:eastAsia="Times New Roman" w:hAnsi="Times New Roman" w:cs="Times New Roman"/>
          <w:sz w:val="24"/>
          <w:szCs w:val="20"/>
          <w:lang w:eastAsia="fr-FR"/>
        </w:rPr>
        <w:t>arché ont fait signer le pr</w:t>
      </w:r>
      <w:r w:rsidR="000D3FC3">
        <w:rPr>
          <w:rFonts w:ascii="Times New Roman" w:eastAsia="Times New Roman" w:hAnsi="Times New Roman" w:cs="Times New Roman"/>
          <w:sz w:val="24"/>
          <w:szCs w:val="20"/>
          <w:lang w:eastAsia="fr-FR"/>
        </w:rPr>
        <w:t>ésent document relatif à</w:t>
      </w:r>
      <w:r w:rsidRPr="00E20F9B">
        <w:rPr>
          <w:rFonts w:ascii="Times New Roman" w:eastAsia="Times New Roman" w:hAnsi="Times New Roman" w:cs="Times New Roman"/>
          <w:sz w:val="24"/>
          <w:szCs w:val="20"/>
          <w:lang w:eastAsia="fr-FR"/>
        </w:rPr>
        <w:t xml:space="preserve"> </w:t>
      </w:r>
      <w:r w:rsidR="002F2DEF">
        <w:rPr>
          <w:rFonts w:ascii="Times New Roman" w:eastAsia="Times New Roman" w:hAnsi="Times New Roman" w:cs="Times New Roman"/>
          <w:sz w:val="24"/>
          <w:szCs w:val="20"/>
          <w:lang w:eastAsia="fr-FR"/>
        </w:rPr>
        <w:t>……………..</w:t>
      </w:r>
      <w:r w:rsidRPr="00E20F9B">
        <w:rPr>
          <w:rFonts w:ascii="Times New Roman" w:eastAsia="Times New Roman" w:hAnsi="Times New Roman" w:cs="Times New Roman"/>
          <w:sz w:val="24"/>
          <w:szCs w:val="20"/>
          <w:lang w:eastAsia="fr-FR"/>
        </w:rPr>
        <w:t xml:space="preserve">conclu entre </w:t>
      </w:r>
      <w:r w:rsidR="003F40CB" w:rsidRPr="00310000">
        <w:rPr>
          <w:rFonts w:ascii="Times New Roman" w:eastAsia="Times New Roman" w:hAnsi="Times New Roman" w:cs="Arial"/>
          <w:i/>
          <w:sz w:val="24"/>
          <w:szCs w:val="24"/>
          <w:lang w:eastAsia="fr-FR"/>
        </w:rPr>
        <w:t xml:space="preserve"> le Directeur régional du budget du District de Bamako</w:t>
      </w:r>
      <w:r w:rsidR="003F40CB">
        <w:rPr>
          <w:rFonts w:ascii="Times New Roman" w:eastAsia="Times New Roman" w:hAnsi="Times New Roman" w:cs="Arial"/>
          <w:i/>
          <w:sz w:val="24"/>
          <w:szCs w:val="24"/>
          <w:lang w:eastAsia="fr-FR"/>
        </w:rPr>
        <w:t xml:space="preserve"> Monsieur </w:t>
      </w:r>
      <w:r w:rsidR="003F40CB" w:rsidRPr="00310000">
        <w:rPr>
          <w:rFonts w:ascii="Times New Roman" w:eastAsia="Times New Roman" w:hAnsi="Times New Roman" w:cs="Arial"/>
          <w:i/>
          <w:sz w:val="24"/>
          <w:szCs w:val="24"/>
          <w:lang w:eastAsia="fr-FR"/>
        </w:rPr>
        <w:t xml:space="preserve"> K</w:t>
      </w:r>
      <w:r w:rsidR="000A3400">
        <w:rPr>
          <w:rFonts w:ascii="Times New Roman" w:eastAsia="Times New Roman" w:hAnsi="Times New Roman" w:cs="Arial"/>
          <w:i/>
          <w:sz w:val="24"/>
          <w:szCs w:val="24"/>
          <w:lang w:eastAsia="fr-FR"/>
        </w:rPr>
        <w:t>oman</w:t>
      </w:r>
      <w:r w:rsidR="003F40CB" w:rsidRPr="00310000">
        <w:rPr>
          <w:rFonts w:ascii="Times New Roman" w:eastAsia="Times New Roman" w:hAnsi="Times New Roman" w:cs="Arial"/>
          <w:i/>
          <w:sz w:val="24"/>
          <w:szCs w:val="24"/>
          <w:lang w:eastAsia="fr-FR"/>
        </w:rPr>
        <w:t xml:space="preserve"> COULIBALY</w:t>
      </w:r>
      <w:r w:rsidR="002F2DEF">
        <w:rPr>
          <w:rFonts w:ascii="Times New Roman" w:eastAsia="Times New Roman" w:hAnsi="Times New Roman" w:cs="Arial"/>
          <w:i/>
          <w:sz w:val="24"/>
          <w:szCs w:val="24"/>
          <w:lang w:eastAsia="fr-FR"/>
        </w:rPr>
        <w:t xml:space="preserve">, </w:t>
      </w:r>
      <w:r w:rsidR="003F40CB" w:rsidRPr="00310000">
        <w:rPr>
          <w:rFonts w:ascii="Times New Roman" w:eastAsia="Times New Roman" w:hAnsi="Times New Roman" w:cs="Arial"/>
          <w:i/>
          <w:sz w:val="24"/>
          <w:szCs w:val="24"/>
          <w:lang w:eastAsia="fr-FR"/>
        </w:rPr>
        <w:t>d’une part</w:t>
      </w:r>
      <w:r w:rsidRPr="00E20F9B">
        <w:rPr>
          <w:rFonts w:ascii="Times New Roman" w:eastAsia="Times New Roman" w:hAnsi="Times New Roman" w:cs="Times New Roman"/>
          <w:sz w:val="24"/>
          <w:szCs w:val="20"/>
          <w:lang w:eastAsia="fr-FR"/>
        </w:rPr>
        <w:t xml:space="preserve"> et l’entreprise [indiquer la raison sociale et l’adresse complète de l’entreprise] passé après [préciser le mode de passation du marché], pour un montant de (préciser le montant du marché) FCFA (toutes taxes comprises) ou (hors taxes en application d</w:t>
      </w:r>
      <w:r w:rsidR="00927482">
        <w:rPr>
          <w:rFonts w:ascii="Times New Roman" w:eastAsia="Times New Roman" w:hAnsi="Times New Roman" w:cs="Times New Roman"/>
          <w:sz w:val="24"/>
          <w:szCs w:val="20"/>
          <w:lang w:eastAsia="fr-FR"/>
        </w:rPr>
        <w:t xml:space="preserve">es dispositions de l’Arrêté n°1560/MEF-SG du 22 avril 2020 </w:t>
      </w:r>
      <w:r w:rsidRPr="00E20F9B">
        <w:rPr>
          <w:rFonts w:ascii="Times New Roman" w:eastAsia="Times New Roman" w:hAnsi="Times New Roman" w:cs="Times New Roman"/>
          <w:sz w:val="24"/>
          <w:szCs w:val="20"/>
          <w:lang w:eastAsia="fr-FR"/>
        </w:rPr>
        <w:t>fixant le régi</w:t>
      </w:r>
      <w:r w:rsidR="001C30B5">
        <w:rPr>
          <w:rFonts w:ascii="Times New Roman" w:eastAsia="Times New Roman" w:hAnsi="Times New Roman" w:cs="Times New Roman"/>
          <w:sz w:val="24"/>
          <w:szCs w:val="20"/>
          <w:lang w:eastAsia="fr-FR"/>
        </w:rPr>
        <w:t>me fiscal applicable à la passation des marchés publiques</w:t>
      </w:r>
      <w:r w:rsidRPr="00E20F9B">
        <w:rPr>
          <w:rFonts w:ascii="Times New Roman" w:eastAsia="Times New Roman" w:hAnsi="Times New Roman" w:cs="Times New Roman"/>
          <w:sz w:val="24"/>
          <w:szCs w:val="20"/>
          <w:lang w:eastAsia="fr-FR"/>
        </w:rPr>
        <w:t>, financé p</w:t>
      </w:r>
      <w:r w:rsidR="007D08DC">
        <w:rPr>
          <w:rFonts w:ascii="Times New Roman" w:eastAsia="Times New Roman" w:hAnsi="Times New Roman" w:cs="Times New Roman"/>
          <w:sz w:val="24"/>
          <w:szCs w:val="20"/>
          <w:lang w:eastAsia="fr-FR"/>
        </w:rPr>
        <w:t>ar le budget national</w:t>
      </w:r>
      <w:r w:rsidR="000A3400">
        <w:rPr>
          <w:rFonts w:ascii="Times New Roman" w:eastAsia="Times New Roman" w:hAnsi="Times New Roman" w:cs="Times New Roman"/>
          <w:sz w:val="24"/>
          <w:szCs w:val="20"/>
          <w:lang w:eastAsia="fr-FR"/>
        </w:rPr>
        <w:t xml:space="preserve">, </w:t>
      </w:r>
      <w:r w:rsidR="002E6BA1">
        <w:rPr>
          <w:rFonts w:ascii="Times New Roman" w:eastAsia="Times New Roman" w:hAnsi="Times New Roman" w:cs="Times New Roman"/>
          <w:sz w:val="24"/>
          <w:szCs w:val="20"/>
          <w:lang w:eastAsia="fr-FR"/>
        </w:rPr>
        <w:t>exercice 20</w:t>
      </w:r>
      <w:r w:rsidR="00584F65">
        <w:rPr>
          <w:rFonts w:ascii="Times New Roman" w:eastAsia="Times New Roman" w:hAnsi="Times New Roman" w:cs="Times New Roman"/>
          <w:sz w:val="24"/>
          <w:szCs w:val="20"/>
          <w:lang w:eastAsia="fr-FR"/>
        </w:rPr>
        <w:t>26</w:t>
      </w:r>
      <w:r w:rsidR="00EA680F">
        <w:rPr>
          <w:rFonts w:ascii="Times New Roman" w:eastAsia="Times New Roman" w:hAnsi="Times New Roman" w:cs="Times New Roman"/>
          <w:sz w:val="24"/>
          <w:szCs w:val="20"/>
          <w:lang w:eastAsia="fr-FR"/>
        </w:rPr>
        <w:t>,</w:t>
      </w:r>
      <w:r w:rsidR="002E6BA1">
        <w:rPr>
          <w:rFonts w:ascii="Times New Roman" w:eastAsia="Times New Roman" w:hAnsi="Times New Roman" w:cs="Times New Roman"/>
          <w:sz w:val="24"/>
          <w:szCs w:val="20"/>
          <w:lang w:eastAsia="fr-FR"/>
        </w:rPr>
        <w:t xml:space="preserve"> </w:t>
      </w:r>
      <w:r w:rsidR="007D08DC">
        <w:rPr>
          <w:rFonts w:ascii="Times New Roman" w:eastAsia="Times New Roman" w:hAnsi="Times New Roman" w:cs="Times New Roman"/>
          <w:sz w:val="24"/>
          <w:szCs w:val="20"/>
          <w:lang w:eastAsia="fr-FR"/>
        </w:rPr>
        <w:t>à hauteur de 100</w:t>
      </w:r>
      <w:r w:rsidRPr="00E20F9B">
        <w:rPr>
          <w:rFonts w:ascii="Times New Roman" w:eastAsia="Times New Roman" w:hAnsi="Times New Roman" w:cs="Times New Roman"/>
          <w:sz w:val="24"/>
          <w:szCs w:val="20"/>
          <w:lang w:eastAsia="fr-FR"/>
        </w:rPr>
        <w:t>%</w:t>
      </w:r>
      <w:r w:rsidR="00EA680F">
        <w:rPr>
          <w:rFonts w:ascii="Times New Roman" w:eastAsia="Times New Roman" w:hAnsi="Times New Roman" w:cs="Times New Roman"/>
          <w:sz w:val="24"/>
          <w:szCs w:val="20"/>
          <w:lang w:eastAsia="fr-FR"/>
        </w:rPr>
        <w:t xml:space="preserve">, </w:t>
      </w:r>
      <w:r w:rsidR="007D08DC">
        <w:rPr>
          <w:rFonts w:ascii="Times New Roman" w:eastAsia="Times New Roman" w:hAnsi="Times New Roman" w:cs="Times New Roman"/>
          <w:sz w:val="24"/>
          <w:szCs w:val="20"/>
          <w:lang w:eastAsia="fr-FR"/>
        </w:rPr>
        <w:t xml:space="preserve">pour un délai d’exécution de </w:t>
      </w:r>
      <w:r w:rsidR="000A3400">
        <w:rPr>
          <w:rFonts w:ascii="Times New Roman" w:eastAsia="Times New Roman" w:hAnsi="Times New Roman" w:cs="Times New Roman"/>
          <w:sz w:val="24"/>
          <w:szCs w:val="20"/>
          <w:lang w:eastAsia="fr-FR"/>
        </w:rPr>
        <w:t>trente</w:t>
      </w:r>
      <w:r w:rsidR="00EA680F">
        <w:rPr>
          <w:rFonts w:ascii="Times New Roman" w:eastAsia="Times New Roman" w:hAnsi="Times New Roman" w:cs="Times New Roman"/>
          <w:sz w:val="24"/>
          <w:szCs w:val="20"/>
          <w:lang w:eastAsia="fr-FR"/>
        </w:rPr>
        <w:t xml:space="preserve"> (</w:t>
      </w:r>
      <w:r w:rsidR="000A3400">
        <w:rPr>
          <w:rFonts w:ascii="Times New Roman" w:eastAsia="Times New Roman" w:hAnsi="Times New Roman" w:cs="Times New Roman"/>
          <w:sz w:val="24"/>
          <w:szCs w:val="20"/>
          <w:lang w:eastAsia="fr-FR"/>
        </w:rPr>
        <w:t>3</w:t>
      </w:r>
      <w:r w:rsidR="007D08DC">
        <w:rPr>
          <w:rFonts w:ascii="Times New Roman" w:eastAsia="Times New Roman" w:hAnsi="Times New Roman" w:cs="Times New Roman"/>
          <w:sz w:val="24"/>
          <w:szCs w:val="20"/>
          <w:lang w:eastAsia="fr-FR"/>
        </w:rPr>
        <w:t>0</w:t>
      </w:r>
      <w:r w:rsidR="00EA680F">
        <w:rPr>
          <w:rFonts w:ascii="Times New Roman" w:eastAsia="Times New Roman" w:hAnsi="Times New Roman" w:cs="Times New Roman"/>
          <w:sz w:val="24"/>
          <w:szCs w:val="20"/>
          <w:lang w:eastAsia="fr-FR"/>
        </w:rPr>
        <w:t>)</w:t>
      </w:r>
      <w:r w:rsidR="007D08DC">
        <w:rPr>
          <w:rFonts w:ascii="Times New Roman" w:eastAsia="Times New Roman" w:hAnsi="Times New Roman" w:cs="Times New Roman"/>
          <w:sz w:val="24"/>
          <w:szCs w:val="20"/>
          <w:lang w:eastAsia="fr-FR"/>
        </w:rPr>
        <w:t xml:space="preserve"> jours</w:t>
      </w:r>
      <w:r w:rsidRPr="00E20F9B">
        <w:rPr>
          <w:rFonts w:ascii="Times New Roman" w:eastAsia="Times New Roman" w:hAnsi="Times New Roman" w:cs="Times New Roman"/>
          <w:sz w:val="24"/>
          <w:szCs w:val="20"/>
          <w:lang w:eastAsia="fr-FR"/>
        </w:rPr>
        <w:t xml:space="preserve"> conformément aux lois en vigueur au Mali, les jour et année mentionnés ci-dessous.</w:t>
      </w:r>
    </w:p>
    <w:p w14:paraId="3DA5A7C3"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p>
    <w:tbl>
      <w:tblPr>
        <w:tblStyle w:val="Grilledutableau"/>
        <w:tblW w:w="0" w:type="auto"/>
        <w:tblLook w:val="04A0" w:firstRow="1" w:lastRow="0" w:firstColumn="1" w:lastColumn="0" w:noHBand="0" w:noVBand="1"/>
      </w:tblPr>
      <w:tblGrid>
        <w:gridCol w:w="4526"/>
        <w:gridCol w:w="4526"/>
      </w:tblGrid>
      <w:tr w:rsidR="000F73F5" w:rsidRPr="00FE1A62" w14:paraId="5ADB355C" w14:textId="77777777" w:rsidTr="000F73F5">
        <w:tc>
          <w:tcPr>
            <w:tcW w:w="4526" w:type="dxa"/>
          </w:tcPr>
          <w:p w14:paraId="1B9ACF8E" w14:textId="77777777" w:rsidR="000F73F5" w:rsidRPr="00D32ECC" w:rsidRDefault="000F73F5" w:rsidP="000F73F5">
            <w:r>
              <w:t xml:space="preserve">Lu et accepté par </w:t>
            </w:r>
          </w:p>
          <w:p w14:paraId="1D1941FF" w14:textId="77777777" w:rsidR="000F73F5" w:rsidRPr="001F3FE5" w:rsidRDefault="000F73F5" w:rsidP="000F73F5">
            <w:r w:rsidRPr="00EA1B03">
              <w:rPr>
                <w:b/>
              </w:rPr>
              <w:t>L</w:t>
            </w:r>
            <w:r>
              <w:rPr>
                <w:b/>
              </w:rPr>
              <w:t>e Fournisseur</w:t>
            </w:r>
            <w:r w:rsidRPr="00EA1B03">
              <w:rPr>
                <w:b/>
              </w:rPr>
              <w:t xml:space="preserve">  </w:t>
            </w:r>
            <w:r w:rsidRPr="001F3FE5">
              <w:t xml:space="preserve">                                            </w:t>
            </w:r>
          </w:p>
          <w:p w14:paraId="6D058B15" w14:textId="77777777" w:rsidR="000F73F5" w:rsidRDefault="000F73F5" w:rsidP="000F73F5"/>
          <w:p w14:paraId="08B58E5B" w14:textId="77777777" w:rsidR="000F73F5" w:rsidRDefault="000F73F5" w:rsidP="000F73F5"/>
          <w:p w14:paraId="3822F7ED" w14:textId="77777777" w:rsidR="000F73F5" w:rsidRDefault="000F73F5" w:rsidP="000F73F5"/>
          <w:p w14:paraId="52E748D2" w14:textId="4F9DC9DF" w:rsidR="000F73F5" w:rsidRDefault="000F73F5" w:rsidP="000F73F5"/>
          <w:p w14:paraId="0DE1811A" w14:textId="67AED11E" w:rsidR="000F73F5" w:rsidRDefault="000F73F5" w:rsidP="000F73F5"/>
          <w:p w14:paraId="389957B9" w14:textId="1DF97108" w:rsidR="000F73F5" w:rsidRDefault="000F73F5" w:rsidP="000F73F5"/>
          <w:p w14:paraId="0572116F" w14:textId="0413746B" w:rsidR="000F73F5" w:rsidRDefault="000F73F5" w:rsidP="000F73F5"/>
          <w:p w14:paraId="7965DCF9" w14:textId="53DB2DD3" w:rsidR="000F73F5" w:rsidRDefault="000F73F5" w:rsidP="000F73F5"/>
          <w:p w14:paraId="1ECFECC1" w14:textId="77777777" w:rsidR="000F73F5" w:rsidRPr="00D32ECC" w:rsidRDefault="000F73F5" w:rsidP="000F73F5"/>
          <w:p w14:paraId="14371A7D" w14:textId="77777777" w:rsidR="000F73F5" w:rsidRDefault="000F73F5" w:rsidP="000F73F5">
            <w:pPr>
              <w:rPr>
                <w:rFonts w:ascii="Times New Roman" w:hAnsi="Times New Roman"/>
                <w:sz w:val="24"/>
                <w:szCs w:val="24"/>
              </w:rPr>
            </w:pPr>
          </w:p>
          <w:p w14:paraId="20FFEE27" w14:textId="77777777" w:rsidR="000F73F5" w:rsidRDefault="000F73F5" w:rsidP="000F73F5">
            <w:r>
              <w:t>BAMAKO, le ________________________</w:t>
            </w:r>
          </w:p>
          <w:p w14:paraId="1199FB43" w14:textId="081E79E6" w:rsidR="000F73F5" w:rsidRPr="000F73F5" w:rsidRDefault="000F73F5" w:rsidP="000F73F5">
            <w:pPr>
              <w:rPr>
                <w:rFonts w:ascii="Times New Roman" w:hAnsi="Times New Roman"/>
                <w:sz w:val="24"/>
                <w:szCs w:val="24"/>
              </w:rPr>
            </w:pPr>
          </w:p>
        </w:tc>
        <w:tc>
          <w:tcPr>
            <w:tcW w:w="4526" w:type="dxa"/>
          </w:tcPr>
          <w:p w14:paraId="063B459F" w14:textId="77777777" w:rsidR="000F73F5" w:rsidRDefault="000F73F5" w:rsidP="000F73F5">
            <w:r>
              <w:t xml:space="preserve">Conclu par </w:t>
            </w:r>
          </w:p>
          <w:p w14:paraId="2AEA891B" w14:textId="77777777" w:rsidR="000F73F5" w:rsidRPr="00EA1B03" w:rsidRDefault="000F73F5" w:rsidP="000F73F5">
            <w:pPr>
              <w:rPr>
                <w:b/>
              </w:rPr>
            </w:pPr>
            <w:r w:rsidRPr="00EA1B03">
              <w:rPr>
                <w:b/>
              </w:rPr>
              <w:t>L’Autorité contractante compétente</w:t>
            </w:r>
          </w:p>
          <w:p w14:paraId="029A87F6" w14:textId="77777777" w:rsidR="000F73F5" w:rsidRPr="001F3FE5" w:rsidRDefault="000F73F5" w:rsidP="000F73F5">
            <w:r>
              <w:rPr>
                <w:sz w:val="16"/>
                <w:szCs w:val="16"/>
              </w:rPr>
              <w:t>LA DIRECTION REGIONALE</w:t>
            </w:r>
            <w:r w:rsidRPr="00B96E97">
              <w:rPr>
                <w:sz w:val="16"/>
                <w:szCs w:val="16"/>
              </w:rPr>
              <w:t xml:space="preserve"> DU BUDGET DU DISTRICT DE BAMAKO</w:t>
            </w:r>
            <w:r>
              <w:rPr>
                <w:sz w:val="16"/>
                <w:szCs w:val="16"/>
              </w:rPr>
              <w:t>.</w:t>
            </w:r>
          </w:p>
          <w:p w14:paraId="7D5E8FDA" w14:textId="77777777" w:rsidR="000F73F5" w:rsidRDefault="000F73F5" w:rsidP="000F73F5"/>
          <w:p w14:paraId="2FC193D6" w14:textId="77777777" w:rsidR="000F73F5" w:rsidRPr="00EA1B03" w:rsidRDefault="000F73F5" w:rsidP="000F73F5">
            <w:pPr>
              <w:rPr>
                <w:i/>
                <w:iCs/>
              </w:rPr>
            </w:pPr>
          </w:p>
          <w:p w14:paraId="30514A0A" w14:textId="77777777" w:rsidR="000F73F5" w:rsidRDefault="000F73F5" w:rsidP="000F73F5"/>
          <w:p w14:paraId="39923E8B" w14:textId="77777777" w:rsidR="000F73F5" w:rsidRDefault="000F73F5" w:rsidP="000F73F5"/>
          <w:p w14:paraId="3A763D54" w14:textId="77777777" w:rsidR="000F73F5" w:rsidRDefault="000F73F5" w:rsidP="000F73F5"/>
          <w:p w14:paraId="651B8965" w14:textId="77777777" w:rsidR="000F73F5" w:rsidRDefault="000F73F5" w:rsidP="000F73F5"/>
          <w:p w14:paraId="34A661C4" w14:textId="77777777" w:rsidR="000F73F5" w:rsidRDefault="000F73F5" w:rsidP="000F73F5"/>
          <w:p w14:paraId="2E562E34" w14:textId="77777777" w:rsidR="000F73F5" w:rsidRPr="00D24108" w:rsidRDefault="000F73F5" w:rsidP="000F73F5"/>
          <w:p w14:paraId="62F617D6" w14:textId="77777777" w:rsidR="000F73F5" w:rsidRDefault="000F73F5" w:rsidP="000F73F5">
            <w:pPr>
              <w:rPr>
                <w:sz w:val="16"/>
                <w:szCs w:val="16"/>
              </w:rPr>
            </w:pPr>
          </w:p>
          <w:p w14:paraId="5344E4C3" w14:textId="56C30B1B" w:rsidR="000F73F5" w:rsidRDefault="000F73F5" w:rsidP="000F73F5">
            <w:pPr>
              <w:rPr>
                <w:i/>
                <w:iCs/>
              </w:rPr>
            </w:pPr>
            <w:r w:rsidRPr="00D24108">
              <w:rPr>
                <w:i/>
                <w:iCs/>
              </w:rPr>
              <w:t>K</w:t>
            </w:r>
            <w:r w:rsidR="000A3400">
              <w:rPr>
                <w:i/>
                <w:iCs/>
              </w:rPr>
              <w:t>om</w:t>
            </w:r>
            <w:r w:rsidRPr="00D24108">
              <w:rPr>
                <w:i/>
                <w:iCs/>
              </w:rPr>
              <w:t xml:space="preserve"> COULIBALY</w:t>
            </w:r>
          </w:p>
          <w:p w14:paraId="239CED66" w14:textId="77777777" w:rsidR="000F73F5" w:rsidRPr="00D32ECC" w:rsidRDefault="000F73F5" w:rsidP="000F73F5"/>
          <w:p w14:paraId="564C172E" w14:textId="77777777" w:rsidR="000F73F5" w:rsidRPr="00D32ECC" w:rsidRDefault="000F73F5" w:rsidP="000F73F5">
            <w:r>
              <w:t>BAMAKO</w:t>
            </w:r>
            <w:r w:rsidRPr="00D32ECC">
              <w:t>, le ________________</w:t>
            </w:r>
          </w:p>
          <w:p w14:paraId="56782974" w14:textId="77777777" w:rsidR="000F73F5" w:rsidRPr="00FE1A62" w:rsidRDefault="000F73F5" w:rsidP="000F73F5">
            <w:pPr>
              <w:jc w:val="center"/>
              <w:rPr>
                <w:rFonts w:ascii="Times New Roman" w:hAnsi="Times New Roman"/>
                <w:sz w:val="24"/>
                <w:szCs w:val="24"/>
              </w:rPr>
            </w:pPr>
          </w:p>
        </w:tc>
      </w:tr>
      <w:tr w:rsidR="000F73F5" w:rsidRPr="00FE1A62" w14:paraId="06B6C174" w14:textId="77777777" w:rsidTr="000F73F5">
        <w:tc>
          <w:tcPr>
            <w:tcW w:w="4526" w:type="dxa"/>
          </w:tcPr>
          <w:p w14:paraId="4022113C" w14:textId="77777777" w:rsidR="000F73F5" w:rsidRDefault="000F73F5" w:rsidP="000F73F5">
            <w:r>
              <w:t xml:space="preserve">Vu par </w:t>
            </w:r>
          </w:p>
          <w:p w14:paraId="75FBF63F" w14:textId="77777777" w:rsidR="000F73F5" w:rsidRPr="006C4B0B" w:rsidRDefault="000F73F5" w:rsidP="000F73F5">
            <w:pPr>
              <w:rPr>
                <w:b/>
              </w:rPr>
            </w:pPr>
            <w:r w:rsidRPr="00EA1B03">
              <w:rPr>
                <w:b/>
              </w:rPr>
              <w:t>Le Contrôleur Financier</w:t>
            </w:r>
          </w:p>
          <w:p w14:paraId="5E22CBB7" w14:textId="77777777" w:rsidR="000F73F5" w:rsidRDefault="000F73F5" w:rsidP="000F73F5"/>
          <w:p w14:paraId="77EE1CFE" w14:textId="77777777" w:rsidR="000F73F5" w:rsidRDefault="000F73F5" w:rsidP="000F73F5"/>
          <w:p w14:paraId="04DB4399" w14:textId="77777777" w:rsidR="000F73F5" w:rsidRDefault="000F73F5" w:rsidP="000F73F5"/>
          <w:p w14:paraId="6ABCF9DB" w14:textId="77777777" w:rsidR="000F73F5" w:rsidRDefault="000F73F5" w:rsidP="000F73F5"/>
          <w:p w14:paraId="6ECA2604" w14:textId="77777777" w:rsidR="000F73F5" w:rsidRDefault="000F73F5" w:rsidP="000F73F5"/>
          <w:p w14:paraId="5C215107" w14:textId="77777777" w:rsidR="000F73F5" w:rsidRDefault="000F73F5" w:rsidP="000F73F5"/>
          <w:p w14:paraId="052E50D7" w14:textId="77777777" w:rsidR="000F73F5" w:rsidRPr="00D32ECC" w:rsidRDefault="000F73F5" w:rsidP="000F73F5"/>
          <w:p w14:paraId="5CDFECAB" w14:textId="77777777" w:rsidR="000F73F5" w:rsidRPr="00D32ECC" w:rsidRDefault="000F73F5" w:rsidP="000F73F5">
            <w:r>
              <w:t>BAMAKO</w:t>
            </w:r>
            <w:r w:rsidRPr="00D32ECC">
              <w:t>, le ____________________</w:t>
            </w:r>
          </w:p>
          <w:p w14:paraId="50276CF5" w14:textId="0B7732E4" w:rsidR="000F73F5" w:rsidRPr="00FE1A62" w:rsidRDefault="000F73F5" w:rsidP="000F73F5">
            <w:pPr>
              <w:jc w:val="center"/>
              <w:rPr>
                <w:rFonts w:ascii="Times New Roman" w:hAnsi="Times New Roman"/>
                <w:sz w:val="24"/>
                <w:szCs w:val="24"/>
              </w:rPr>
            </w:pPr>
          </w:p>
        </w:tc>
        <w:tc>
          <w:tcPr>
            <w:tcW w:w="4526" w:type="dxa"/>
          </w:tcPr>
          <w:p w14:paraId="15874E8A" w14:textId="77777777" w:rsidR="000F73F5" w:rsidRDefault="000F73F5" w:rsidP="000F73F5">
            <w:r>
              <w:t xml:space="preserve">Approuvé par </w:t>
            </w:r>
          </w:p>
          <w:p w14:paraId="02DCC5A0" w14:textId="77777777" w:rsidR="000F73F5" w:rsidRDefault="000F73F5" w:rsidP="000F73F5">
            <w:pPr>
              <w:rPr>
                <w:b/>
              </w:rPr>
            </w:pPr>
            <w:r>
              <w:rPr>
                <w:b/>
              </w:rPr>
              <w:t>Le Gouverneur</w:t>
            </w:r>
          </w:p>
          <w:p w14:paraId="783C9451" w14:textId="77777777" w:rsidR="002F2DEF" w:rsidRDefault="002F2DEF" w:rsidP="000F73F5">
            <w:pPr>
              <w:rPr>
                <w:b/>
              </w:rPr>
            </w:pPr>
          </w:p>
          <w:p w14:paraId="627AF3A2" w14:textId="77777777" w:rsidR="002F2DEF" w:rsidRDefault="002F2DEF" w:rsidP="000F73F5">
            <w:pPr>
              <w:rPr>
                <w:b/>
              </w:rPr>
            </w:pPr>
          </w:p>
          <w:p w14:paraId="6305786C" w14:textId="77777777" w:rsidR="002F2DEF" w:rsidRPr="006C4B0B" w:rsidRDefault="002F2DEF" w:rsidP="000F73F5">
            <w:pPr>
              <w:rPr>
                <w:b/>
              </w:rPr>
            </w:pPr>
          </w:p>
          <w:p w14:paraId="4F803FC9" w14:textId="5864A107" w:rsidR="002F2DEF" w:rsidRDefault="002F2DEF" w:rsidP="002F2DEF">
            <w:r>
              <w:t>Abdoulaye COULIBALY</w:t>
            </w:r>
          </w:p>
          <w:p w14:paraId="26A8E82D" w14:textId="0DAA252E" w:rsidR="00EA680F" w:rsidRDefault="002F2DEF" w:rsidP="000F73F5">
            <w:r>
              <w:t>Chevalier de l’Ordre national</w:t>
            </w:r>
          </w:p>
          <w:p w14:paraId="54672784" w14:textId="581034C2" w:rsidR="000A3400" w:rsidRDefault="000A3400" w:rsidP="000F73F5">
            <w:r>
              <w:t>Médaillé d’Honneur de l’Administration du Territoire</w:t>
            </w:r>
          </w:p>
          <w:p w14:paraId="4CE0E5A7" w14:textId="77777777" w:rsidR="002F2DEF" w:rsidRPr="00D24108" w:rsidRDefault="002F2DEF" w:rsidP="000F73F5"/>
          <w:p w14:paraId="4F8A4646" w14:textId="4F39321E" w:rsidR="000F73F5" w:rsidRPr="00FE1A62" w:rsidRDefault="000F73F5" w:rsidP="00EA680F">
            <w:pPr>
              <w:rPr>
                <w:rFonts w:ascii="Times New Roman" w:hAnsi="Times New Roman"/>
                <w:sz w:val="24"/>
                <w:szCs w:val="24"/>
              </w:rPr>
            </w:pPr>
            <w:r>
              <w:t>BAMAKO</w:t>
            </w:r>
            <w:r w:rsidRPr="00D32ECC">
              <w:t>, le ____________________</w:t>
            </w:r>
          </w:p>
        </w:tc>
      </w:tr>
    </w:tbl>
    <w:p w14:paraId="3D80F38B" w14:textId="77777777" w:rsidR="000F73F5" w:rsidRDefault="000F73F5" w:rsidP="007E29B2">
      <w:pPr>
        <w:pStyle w:val="Style3"/>
        <w:numPr>
          <w:ilvl w:val="0"/>
          <w:numId w:val="0"/>
        </w:numPr>
        <w:ind w:left="720"/>
      </w:pPr>
      <w:bookmarkStart w:id="99" w:name="_Toc494878542"/>
    </w:p>
    <w:p w14:paraId="7B97D1EC" w14:textId="77777777" w:rsidR="00EA680F" w:rsidRDefault="00EA680F" w:rsidP="007E29B2">
      <w:pPr>
        <w:pStyle w:val="Style3"/>
        <w:numPr>
          <w:ilvl w:val="0"/>
          <w:numId w:val="0"/>
        </w:numPr>
        <w:ind w:left="720"/>
      </w:pPr>
    </w:p>
    <w:p w14:paraId="75729A4B" w14:textId="77777777" w:rsidR="00937352" w:rsidRDefault="00937352" w:rsidP="007E29B2">
      <w:pPr>
        <w:pStyle w:val="Style3"/>
        <w:numPr>
          <w:ilvl w:val="0"/>
          <w:numId w:val="0"/>
        </w:numPr>
        <w:ind w:left="720"/>
      </w:pPr>
    </w:p>
    <w:p w14:paraId="444844DE" w14:textId="77777777" w:rsidR="00937352" w:rsidRDefault="00937352" w:rsidP="007E29B2">
      <w:pPr>
        <w:pStyle w:val="Style3"/>
        <w:numPr>
          <w:ilvl w:val="0"/>
          <w:numId w:val="0"/>
        </w:numPr>
        <w:ind w:left="720"/>
      </w:pPr>
    </w:p>
    <w:p w14:paraId="2C282056" w14:textId="60447673" w:rsidR="00763598" w:rsidRPr="00A50014" w:rsidRDefault="00A50014" w:rsidP="007E29B2">
      <w:pPr>
        <w:pStyle w:val="Style3"/>
        <w:numPr>
          <w:ilvl w:val="0"/>
          <w:numId w:val="0"/>
        </w:numPr>
        <w:ind w:left="720"/>
      </w:pPr>
      <w:r>
        <w:lastRenderedPageBreak/>
        <w:t xml:space="preserve">3. </w:t>
      </w:r>
      <w:r w:rsidR="00763598" w:rsidRPr="00A50014">
        <w:t>Modèle de garantie de bonne exécution (garantie émise par un organisme financier)</w:t>
      </w:r>
      <w:bookmarkEnd w:id="99"/>
    </w:p>
    <w:p w14:paraId="1A6D48A1" w14:textId="77777777" w:rsidR="00763598" w:rsidRDefault="00763598" w:rsidP="00735376">
      <w:pPr>
        <w:rPr>
          <w:i/>
          <w:iCs/>
        </w:rPr>
      </w:pPr>
    </w:p>
    <w:p w14:paraId="6D88039B" w14:textId="77777777" w:rsidR="00763598" w:rsidRPr="0099032F" w:rsidRDefault="00763598" w:rsidP="00735376">
      <w:pPr>
        <w:rPr>
          <w:rFonts w:ascii="Times New Roman" w:hAnsi="Times New Roman" w:cs="Times New Roman"/>
          <w:i/>
          <w:iCs/>
          <w:sz w:val="24"/>
          <w:szCs w:val="24"/>
        </w:rPr>
      </w:pPr>
      <w:r w:rsidRPr="0099032F">
        <w:rPr>
          <w:rFonts w:ascii="Times New Roman" w:hAnsi="Times New Roman" w:cs="Times New Roman"/>
          <w:i/>
          <w:iCs/>
          <w:sz w:val="24"/>
          <w:szCs w:val="24"/>
        </w:rPr>
        <w:t>[Sur demande du Titulaire, l’organisme financier (garant) remplit cette garantie de bonne exécution type conformément aux indications en italique]</w:t>
      </w:r>
    </w:p>
    <w:p w14:paraId="15FF3737" w14:textId="77777777" w:rsidR="00763598" w:rsidRPr="0099032F" w:rsidRDefault="00763598" w:rsidP="00735376">
      <w:pPr>
        <w:pStyle w:val="Pieddepage"/>
        <w:jc w:val="both"/>
        <w:rPr>
          <w:rFonts w:ascii="Times New Roman" w:hAnsi="Times New Roman" w:cs="Times New Roman"/>
          <w:sz w:val="24"/>
          <w:szCs w:val="24"/>
        </w:rPr>
      </w:pPr>
    </w:p>
    <w:p w14:paraId="7AF5EDA7" w14:textId="77777777" w:rsidR="00763598" w:rsidRDefault="007A62FC" w:rsidP="00735376">
      <w:pPr>
        <w:pStyle w:val="Pieddepage"/>
        <w:tabs>
          <w:tab w:val="right" w:pos="8640"/>
        </w:tabs>
        <w:ind w:left="5220"/>
        <w:jc w:val="both"/>
        <w:rPr>
          <w:rFonts w:ascii="Times New Roman" w:hAnsi="Times New Roman" w:cs="Times New Roman"/>
          <w:sz w:val="24"/>
          <w:szCs w:val="24"/>
        </w:rPr>
      </w:pPr>
      <w:r w:rsidRPr="0099032F">
        <w:rPr>
          <w:rFonts w:ascii="Times New Roman" w:hAnsi="Times New Roman" w:cs="Times New Roman"/>
          <w:sz w:val="24"/>
          <w:szCs w:val="24"/>
        </w:rPr>
        <w:t>Date :</w:t>
      </w:r>
      <w:r w:rsidR="00763598" w:rsidRPr="0099032F">
        <w:rPr>
          <w:rFonts w:ascii="Times New Roman" w:hAnsi="Times New Roman" w:cs="Times New Roman"/>
          <w:sz w:val="24"/>
          <w:szCs w:val="24"/>
        </w:rPr>
        <w:t xml:space="preserve"> __________________________</w:t>
      </w:r>
    </w:p>
    <w:p w14:paraId="47AB141B" w14:textId="77777777" w:rsidR="00763598" w:rsidRPr="0099032F" w:rsidRDefault="00763598" w:rsidP="00735376">
      <w:pPr>
        <w:pStyle w:val="Pieddepage"/>
        <w:tabs>
          <w:tab w:val="right" w:pos="8640"/>
        </w:tabs>
        <w:ind w:left="5220"/>
        <w:jc w:val="both"/>
        <w:rPr>
          <w:rFonts w:ascii="Times New Roman" w:hAnsi="Times New Roman" w:cs="Times New Roman"/>
          <w:sz w:val="24"/>
          <w:szCs w:val="24"/>
        </w:rPr>
      </w:pPr>
    </w:p>
    <w:p w14:paraId="092F3424" w14:textId="243BC86F" w:rsidR="00763598" w:rsidRPr="0099032F" w:rsidRDefault="00763598" w:rsidP="0099032F">
      <w:pPr>
        <w:tabs>
          <w:tab w:val="right" w:pos="8640"/>
        </w:tabs>
        <w:ind w:left="5220"/>
        <w:rPr>
          <w:rFonts w:ascii="Times New Roman" w:hAnsi="Times New Roman" w:cs="Times New Roman"/>
          <w:sz w:val="24"/>
          <w:szCs w:val="24"/>
        </w:rPr>
      </w:pPr>
      <w:r w:rsidRPr="0099032F">
        <w:rPr>
          <w:rFonts w:ascii="Times New Roman" w:hAnsi="Times New Roman" w:cs="Times New Roman"/>
          <w:sz w:val="24"/>
          <w:szCs w:val="24"/>
        </w:rPr>
        <w:t xml:space="preserve">Appel d’offres </w:t>
      </w:r>
      <w:r w:rsidR="00584F65" w:rsidRPr="0099032F">
        <w:rPr>
          <w:rFonts w:ascii="Times New Roman" w:hAnsi="Times New Roman" w:cs="Times New Roman"/>
          <w:sz w:val="24"/>
          <w:szCs w:val="24"/>
        </w:rPr>
        <w:t>n</w:t>
      </w:r>
      <w:r w:rsidR="00584F65" w:rsidRPr="0099032F">
        <w:rPr>
          <w:rFonts w:ascii="Times New Roman" w:hAnsi="Times New Roman" w:cs="Times New Roman"/>
          <w:sz w:val="24"/>
          <w:szCs w:val="24"/>
          <w:vertAlign w:val="superscript"/>
        </w:rPr>
        <w:t>o</w:t>
      </w:r>
      <w:r w:rsidR="00584F65" w:rsidRPr="0099032F">
        <w:rPr>
          <w:rFonts w:ascii="Times New Roman" w:hAnsi="Times New Roman" w:cs="Times New Roman"/>
          <w:sz w:val="24"/>
          <w:szCs w:val="24"/>
        </w:rPr>
        <w:t xml:space="preserve"> :</w:t>
      </w:r>
      <w:r w:rsidRPr="0099032F">
        <w:rPr>
          <w:rFonts w:ascii="Times New Roman" w:hAnsi="Times New Roman" w:cs="Times New Roman"/>
          <w:sz w:val="24"/>
          <w:szCs w:val="24"/>
        </w:rPr>
        <w:t xml:space="preserve"> </w:t>
      </w:r>
      <w:r w:rsidRPr="0099032F">
        <w:rPr>
          <w:rFonts w:ascii="Times New Roman" w:hAnsi="Times New Roman" w:cs="Times New Roman"/>
          <w:sz w:val="24"/>
          <w:szCs w:val="24"/>
        </w:rPr>
        <w:tab/>
        <w:t>____________</w:t>
      </w:r>
      <w:r>
        <w:rPr>
          <w:rFonts w:ascii="Times New Roman" w:hAnsi="Times New Roman" w:cs="Times New Roman"/>
          <w:sz w:val="24"/>
          <w:szCs w:val="24"/>
        </w:rPr>
        <w:t>____</w:t>
      </w:r>
    </w:p>
    <w:p w14:paraId="72F004DE" w14:textId="77777777" w:rsidR="00763598" w:rsidRPr="0099032F" w:rsidRDefault="00763598" w:rsidP="0099032F">
      <w:pPr>
        <w:rPr>
          <w:rFonts w:ascii="Times New Roman" w:hAnsi="Times New Roman" w:cs="Times New Roman"/>
          <w:i/>
          <w:sz w:val="24"/>
          <w:szCs w:val="24"/>
        </w:rPr>
      </w:pPr>
      <w:r w:rsidRPr="0099032F">
        <w:rPr>
          <w:rFonts w:ascii="Times New Roman" w:hAnsi="Times New Roman" w:cs="Times New Roman"/>
          <w:sz w:val="24"/>
          <w:szCs w:val="24"/>
        </w:rPr>
        <w:t>____________________________</w:t>
      </w:r>
      <w:r>
        <w:rPr>
          <w:rFonts w:ascii="Times New Roman" w:hAnsi="Times New Roman" w:cs="Times New Roman"/>
          <w:sz w:val="24"/>
          <w:szCs w:val="24"/>
        </w:rPr>
        <w:t>______________</w:t>
      </w:r>
      <w:r w:rsidRPr="0099032F">
        <w:rPr>
          <w:rFonts w:ascii="Times New Roman" w:hAnsi="Times New Roman" w:cs="Times New Roman"/>
          <w:sz w:val="24"/>
          <w:szCs w:val="24"/>
        </w:rPr>
        <w:t>_</w:t>
      </w:r>
      <w:r w:rsidRPr="0099032F">
        <w:rPr>
          <w:rFonts w:ascii="Times New Roman" w:hAnsi="Times New Roman" w:cs="Times New Roman"/>
          <w:i/>
          <w:sz w:val="24"/>
          <w:szCs w:val="24"/>
        </w:rPr>
        <w:t xml:space="preserve"> [Insérer nom et adresse de l’organisme financier d’émission]</w:t>
      </w:r>
    </w:p>
    <w:p w14:paraId="7CF7B6E6" w14:textId="77777777" w:rsidR="00763598" w:rsidRPr="0099032F" w:rsidRDefault="00763598" w:rsidP="0099032F">
      <w:pPr>
        <w:rPr>
          <w:rFonts w:ascii="Times New Roman" w:hAnsi="Times New Roman" w:cs="Times New Roman"/>
          <w:sz w:val="24"/>
          <w:szCs w:val="24"/>
        </w:rPr>
      </w:pPr>
    </w:p>
    <w:p w14:paraId="4630984E" w14:textId="77777777" w:rsidR="00763598" w:rsidRPr="0099032F" w:rsidRDefault="00763598" w:rsidP="0099032F">
      <w:pPr>
        <w:rPr>
          <w:rFonts w:ascii="Times New Roman" w:hAnsi="Times New Roman" w:cs="Times New Roman"/>
          <w:i/>
          <w:sz w:val="24"/>
          <w:szCs w:val="24"/>
        </w:rPr>
      </w:pPr>
      <w:r w:rsidRPr="0099032F">
        <w:rPr>
          <w:rFonts w:ascii="Times New Roman" w:hAnsi="Times New Roman" w:cs="Times New Roman"/>
          <w:b/>
          <w:sz w:val="24"/>
          <w:szCs w:val="24"/>
        </w:rPr>
        <w:t>Bénéficiaire :</w:t>
      </w:r>
      <w:r w:rsidRPr="0099032F">
        <w:rPr>
          <w:rFonts w:ascii="Times New Roman" w:hAnsi="Times New Roman" w:cs="Times New Roman"/>
          <w:sz w:val="24"/>
          <w:szCs w:val="24"/>
        </w:rPr>
        <w:t xml:space="preserve"> _____________</w:t>
      </w:r>
      <w:r>
        <w:rPr>
          <w:rFonts w:ascii="Times New Roman" w:hAnsi="Times New Roman" w:cs="Times New Roman"/>
          <w:sz w:val="24"/>
          <w:szCs w:val="24"/>
        </w:rPr>
        <w:t>_____</w:t>
      </w:r>
      <w:r w:rsidRPr="0099032F">
        <w:rPr>
          <w:rFonts w:ascii="Times New Roman" w:hAnsi="Times New Roman" w:cs="Times New Roman"/>
          <w:sz w:val="24"/>
          <w:szCs w:val="24"/>
        </w:rPr>
        <w:t xml:space="preserve">_____ </w:t>
      </w:r>
      <w:r w:rsidRPr="0099032F">
        <w:rPr>
          <w:rFonts w:ascii="Times New Roman" w:hAnsi="Times New Roman" w:cs="Times New Roman"/>
          <w:i/>
          <w:sz w:val="24"/>
          <w:szCs w:val="24"/>
        </w:rPr>
        <w:t xml:space="preserve">[Insérer les nom et adresse du Maître d’Ouvrage] </w:t>
      </w:r>
    </w:p>
    <w:p w14:paraId="514FC0D3" w14:textId="77777777" w:rsidR="00763598" w:rsidRPr="0099032F" w:rsidRDefault="00763598" w:rsidP="0099032F">
      <w:pPr>
        <w:rPr>
          <w:rFonts w:ascii="Times New Roman" w:hAnsi="Times New Roman" w:cs="Times New Roman"/>
          <w:sz w:val="24"/>
          <w:szCs w:val="24"/>
        </w:rPr>
      </w:pPr>
    </w:p>
    <w:p w14:paraId="7BA54C58" w14:textId="77777777" w:rsidR="00763598" w:rsidRPr="0099032F" w:rsidRDefault="00763598" w:rsidP="0099032F">
      <w:pPr>
        <w:rPr>
          <w:rFonts w:ascii="Times New Roman" w:hAnsi="Times New Roman" w:cs="Times New Roman"/>
          <w:sz w:val="24"/>
          <w:szCs w:val="24"/>
        </w:rPr>
      </w:pPr>
      <w:r w:rsidRPr="0099032F">
        <w:rPr>
          <w:rFonts w:ascii="Times New Roman" w:hAnsi="Times New Roman" w:cs="Times New Roman"/>
          <w:b/>
          <w:sz w:val="24"/>
          <w:szCs w:val="24"/>
        </w:rPr>
        <w:t>Garantie de bonne exécution no. :</w:t>
      </w:r>
      <w:r w:rsidRPr="0099032F">
        <w:rPr>
          <w:rFonts w:ascii="Times New Roman" w:hAnsi="Times New Roman" w:cs="Times New Roman"/>
          <w:sz w:val="24"/>
          <w:szCs w:val="24"/>
        </w:rPr>
        <w:t xml:space="preserve"> ________________</w:t>
      </w:r>
      <w:r>
        <w:rPr>
          <w:rFonts w:ascii="Times New Roman" w:hAnsi="Times New Roman" w:cs="Times New Roman"/>
          <w:sz w:val="24"/>
          <w:szCs w:val="24"/>
        </w:rPr>
        <w:t>______________________________</w:t>
      </w:r>
    </w:p>
    <w:p w14:paraId="0F6EC92D" w14:textId="77777777" w:rsidR="00763598" w:rsidRPr="0099032F" w:rsidRDefault="00763598" w:rsidP="00735376">
      <w:pPr>
        <w:jc w:val="both"/>
        <w:rPr>
          <w:rFonts w:ascii="Times New Roman" w:hAnsi="Times New Roman" w:cs="Times New Roman"/>
          <w:sz w:val="24"/>
          <w:szCs w:val="24"/>
        </w:rPr>
      </w:pPr>
    </w:p>
    <w:p w14:paraId="28288AE8" w14:textId="77777777" w:rsidR="00763598" w:rsidRPr="0099032F" w:rsidRDefault="00763598" w:rsidP="0099032F">
      <w:pPr>
        <w:spacing w:after="240" w:line="360" w:lineRule="auto"/>
        <w:jc w:val="both"/>
        <w:rPr>
          <w:rFonts w:ascii="Times New Roman" w:hAnsi="Times New Roman" w:cs="Times New Roman"/>
          <w:sz w:val="24"/>
          <w:szCs w:val="24"/>
        </w:rPr>
      </w:pPr>
      <w:r w:rsidRPr="0099032F">
        <w:rPr>
          <w:rFonts w:ascii="Times New Roman" w:hAnsi="Times New Roman" w:cs="Times New Roman"/>
          <w:sz w:val="24"/>
          <w:szCs w:val="24"/>
        </w:rPr>
        <w:t xml:space="preserve">Nous avons été informés que ____________________ </w:t>
      </w:r>
      <w:r w:rsidRPr="0099032F">
        <w:rPr>
          <w:rFonts w:ascii="Times New Roman" w:hAnsi="Times New Roman" w:cs="Times New Roman"/>
          <w:i/>
          <w:sz w:val="24"/>
          <w:szCs w:val="24"/>
        </w:rPr>
        <w:t>[nom du Titulaire]</w:t>
      </w:r>
      <w:r w:rsidRPr="0099032F">
        <w:rPr>
          <w:rFonts w:ascii="Times New Roman" w:hAnsi="Times New Roman" w:cs="Times New Roman"/>
          <w:sz w:val="24"/>
          <w:szCs w:val="24"/>
        </w:rPr>
        <w:t xml:space="preserve"> (ci-après dénommé « le Titulaire ») a conclu avec vous le Marché no. _______________</w:t>
      </w:r>
      <w:r w:rsidR="007A62FC" w:rsidRPr="0099032F">
        <w:rPr>
          <w:rFonts w:ascii="Times New Roman" w:hAnsi="Times New Roman" w:cs="Times New Roman"/>
          <w:sz w:val="24"/>
          <w:szCs w:val="24"/>
        </w:rPr>
        <w:t>_</w:t>
      </w:r>
      <w:r w:rsidR="007A62FC" w:rsidRPr="00EB10E9">
        <w:rPr>
          <w:rFonts w:ascii="Times New Roman" w:hAnsi="Times New Roman" w:cs="Times New Roman"/>
          <w:i/>
          <w:sz w:val="24"/>
          <w:szCs w:val="24"/>
        </w:rPr>
        <w:t xml:space="preserve"> [</w:t>
      </w:r>
      <w:r w:rsidRPr="00EB10E9">
        <w:rPr>
          <w:rFonts w:ascii="Times New Roman" w:hAnsi="Times New Roman" w:cs="Times New Roman"/>
          <w:i/>
          <w:sz w:val="24"/>
          <w:szCs w:val="24"/>
        </w:rPr>
        <w:t>Insérer le n°</w:t>
      </w:r>
      <w:r w:rsidR="007A62FC" w:rsidRPr="00EB10E9">
        <w:rPr>
          <w:rFonts w:ascii="Times New Roman" w:hAnsi="Times New Roman" w:cs="Times New Roman"/>
          <w:i/>
          <w:sz w:val="24"/>
          <w:szCs w:val="24"/>
        </w:rPr>
        <w:t>] en</w:t>
      </w:r>
      <w:r w:rsidRPr="0099032F">
        <w:rPr>
          <w:rFonts w:ascii="Times New Roman" w:hAnsi="Times New Roman" w:cs="Times New Roman"/>
          <w:sz w:val="24"/>
          <w:szCs w:val="24"/>
        </w:rPr>
        <w:t xml:space="preserve"> date du _____________</w:t>
      </w:r>
      <w:r w:rsidR="007A62FC" w:rsidRPr="0099032F">
        <w:rPr>
          <w:rFonts w:ascii="Times New Roman" w:hAnsi="Times New Roman" w:cs="Times New Roman"/>
          <w:sz w:val="24"/>
          <w:szCs w:val="24"/>
        </w:rPr>
        <w:t>_</w:t>
      </w:r>
      <w:r w:rsidR="007A62FC" w:rsidRPr="00EB10E9">
        <w:rPr>
          <w:rFonts w:ascii="Times New Roman" w:hAnsi="Times New Roman" w:cs="Times New Roman"/>
          <w:i/>
          <w:sz w:val="24"/>
          <w:szCs w:val="24"/>
        </w:rPr>
        <w:t xml:space="preserve"> [</w:t>
      </w:r>
      <w:r w:rsidRPr="00EB10E9">
        <w:rPr>
          <w:rFonts w:ascii="Times New Roman" w:hAnsi="Times New Roman" w:cs="Times New Roman"/>
          <w:i/>
          <w:sz w:val="24"/>
          <w:szCs w:val="24"/>
        </w:rPr>
        <w:t xml:space="preserve">Insérer la date] </w:t>
      </w:r>
      <w:r w:rsidRPr="0099032F">
        <w:rPr>
          <w:rFonts w:ascii="Times New Roman" w:hAnsi="Times New Roman" w:cs="Times New Roman"/>
          <w:sz w:val="24"/>
          <w:szCs w:val="24"/>
        </w:rPr>
        <w:t>pour l’exécution de ____________________</w:t>
      </w:r>
      <w:r w:rsidR="007A62FC" w:rsidRPr="0099032F">
        <w:rPr>
          <w:rFonts w:ascii="Times New Roman" w:hAnsi="Times New Roman" w:cs="Times New Roman"/>
          <w:sz w:val="24"/>
          <w:szCs w:val="24"/>
        </w:rPr>
        <w:t>_ [</w:t>
      </w:r>
      <w:r w:rsidRPr="0099032F">
        <w:rPr>
          <w:rFonts w:ascii="Times New Roman" w:hAnsi="Times New Roman" w:cs="Times New Roman"/>
          <w:i/>
          <w:sz w:val="24"/>
          <w:szCs w:val="24"/>
        </w:rPr>
        <w:t>Insérer la description des fournitures et/ou services connexes]</w:t>
      </w:r>
      <w:r w:rsidRPr="0099032F">
        <w:rPr>
          <w:rFonts w:ascii="Times New Roman" w:hAnsi="Times New Roman" w:cs="Times New Roman"/>
          <w:sz w:val="24"/>
          <w:szCs w:val="24"/>
        </w:rPr>
        <w:t xml:space="preserve"> (c</w:t>
      </w:r>
      <w:r>
        <w:rPr>
          <w:rFonts w:ascii="Times New Roman" w:hAnsi="Times New Roman" w:cs="Times New Roman"/>
          <w:sz w:val="24"/>
          <w:szCs w:val="24"/>
        </w:rPr>
        <w:t>i-après dénommé « le Marché »).</w:t>
      </w:r>
    </w:p>
    <w:p w14:paraId="3665ABAA" w14:textId="77777777" w:rsidR="00763598" w:rsidRPr="0099032F" w:rsidRDefault="00763598" w:rsidP="00E01957">
      <w:pPr>
        <w:spacing w:after="120" w:line="360" w:lineRule="auto"/>
        <w:jc w:val="both"/>
        <w:rPr>
          <w:rFonts w:ascii="Times New Roman" w:hAnsi="Times New Roman" w:cs="Times New Roman"/>
          <w:sz w:val="24"/>
          <w:szCs w:val="24"/>
        </w:rPr>
      </w:pPr>
      <w:r w:rsidRPr="0099032F">
        <w:rPr>
          <w:rFonts w:ascii="Times New Roman" w:hAnsi="Times New Roman" w:cs="Times New Roman"/>
          <w:sz w:val="24"/>
          <w:szCs w:val="24"/>
        </w:rPr>
        <w:t xml:space="preserve">De plus, nous comprenons qu’une garantie de bonne exécution est exigée en </w:t>
      </w:r>
      <w:r>
        <w:rPr>
          <w:rFonts w:ascii="Times New Roman" w:hAnsi="Times New Roman" w:cs="Times New Roman"/>
          <w:sz w:val="24"/>
          <w:szCs w:val="24"/>
        </w:rPr>
        <w:t>vertu des conditions du Marché.</w:t>
      </w:r>
    </w:p>
    <w:p w14:paraId="75777A3D" w14:textId="77777777" w:rsidR="00E01957" w:rsidRDefault="00763598" w:rsidP="00E01957">
      <w:pPr>
        <w:spacing w:after="120" w:line="360" w:lineRule="auto"/>
        <w:jc w:val="both"/>
        <w:rPr>
          <w:rFonts w:ascii="Times New Roman" w:hAnsi="Times New Roman" w:cs="Times New Roman"/>
          <w:sz w:val="24"/>
          <w:szCs w:val="24"/>
        </w:rPr>
      </w:pPr>
      <w:r w:rsidRPr="0099032F">
        <w:rPr>
          <w:rFonts w:ascii="Times New Roman" w:hAnsi="Times New Roman" w:cs="Times New Roman"/>
          <w:sz w:val="24"/>
          <w:szCs w:val="24"/>
        </w:rPr>
        <w:t xml:space="preserve">A la demande du Titulaire, nous _________________ </w:t>
      </w:r>
      <w:r w:rsidRPr="00EB10E9">
        <w:rPr>
          <w:rFonts w:ascii="Times New Roman" w:hAnsi="Times New Roman" w:cs="Times New Roman"/>
          <w:i/>
          <w:sz w:val="24"/>
          <w:szCs w:val="24"/>
        </w:rPr>
        <w:t>[Insérer le nom de la banque]</w:t>
      </w:r>
      <w:r w:rsidRPr="0099032F">
        <w:rPr>
          <w:rFonts w:ascii="Times New Roman" w:hAnsi="Times New Roman" w:cs="Times New Roman"/>
          <w:sz w:val="24"/>
          <w:szCs w:val="24"/>
        </w:rPr>
        <w:t xml:space="preserve"> nous engageons par la présente, sans réserve et irrévocablement, à vous payer à première demande, toutes sommes d’argent que vous pourriez réclamer dans la limite de _____________ </w:t>
      </w:r>
      <w:r w:rsidRPr="00EB10E9">
        <w:rPr>
          <w:rFonts w:ascii="Times New Roman" w:hAnsi="Times New Roman" w:cs="Times New Roman"/>
          <w:i/>
          <w:sz w:val="24"/>
          <w:szCs w:val="24"/>
        </w:rPr>
        <w:t xml:space="preserve">[Insérer la somme en chiffres] </w:t>
      </w:r>
      <w:r w:rsidRPr="0099032F">
        <w:rPr>
          <w:rFonts w:ascii="Times New Roman" w:hAnsi="Times New Roman" w:cs="Times New Roman"/>
          <w:sz w:val="24"/>
          <w:szCs w:val="24"/>
        </w:rPr>
        <w:t>_____________</w:t>
      </w:r>
      <w:r w:rsidRPr="00EB10E9">
        <w:rPr>
          <w:rFonts w:ascii="Times New Roman" w:hAnsi="Times New Roman" w:cs="Times New Roman"/>
          <w:i/>
          <w:sz w:val="24"/>
          <w:szCs w:val="24"/>
        </w:rPr>
        <w:t xml:space="preserve">[Insérer la somme en lettres].  </w:t>
      </w:r>
    </w:p>
    <w:p w14:paraId="03995C11" w14:textId="6D0C6BF2" w:rsidR="00763598" w:rsidRPr="0099032F" w:rsidRDefault="00763598" w:rsidP="00E01957">
      <w:pPr>
        <w:spacing w:after="120" w:line="360" w:lineRule="auto"/>
        <w:jc w:val="both"/>
        <w:rPr>
          <w:rFonts w:ascii="Times New Roman" w:hAnsi="Times New Roman" w:cs="Times New Roman"/>
          <w:sz w:val="24"/>
          <w:szCs w:val="24"/>
        </w:rPr>
      </w:pPr>
      <w:r w:rsidRPr="0099032F">
        <w:rPr>
          <w:rFonts w:ascii="Times New Roman" w:hAnsi="Times New Roman" w:cs="Times New Roman"/>
          <w:sz w:val="24"/>
          <w:szCs w:val="24"/>
        </w:rPr>
        <w:t>Votre demande en paiement doit être accompagnée d’une déclaration attestant que le Titulaire</w:t>
      </w:r>
      <w:r w:rsidR="008D50BA">
        <w:rPr>
          <w:rFonts w:ascii="Times New Roman" w:hAnsi="Times New Roman" w:cs="Times New Roman"/>
          <w:sz w:val="24"/>
          <w:szCs w:val="24"/>
        </w:rPr>
        <w:t xml:space="preserve"> </w:t>
      </w:r>
      <w:r w:rsidRPr="0099032F">
        <w:rPr>
          <w:rFonts w:ascii="Times New Roman" w:hAnsi="Times New Roman" w:cs="Times New Roman"/>
          <w:sz w:val="24"/>
          <w:szCs w:val="24"/>
        </w:rPr>
        <w:t xml:space="preserve">ne se conforme pas aux conditions du Marché, sans que vous ayez à prouver ou à donner les raisons ou le motif de votre demande ou du montant indiqué dans votre demande. </w:t>
      </w:r>
    </w:p>
    <w:p w14:paraId="2D6DACDA" w14:textId="77777777" w:rsidR="00763598" w:rsidRPr="0099032F" w:rsidRDefault="00763598" w:rsidP="00E01957">
      <w:pPr>
        <w:spacing w:after="120" w:line="360" w:lineRule="auto"/>
        <w:jc w:val="both"/>
        <w:rPr>
          <w:rFonts w:ascii="Times New Roman" w:hAnsi="Times New Roman" w:cs="Times New Roman"/>
          <w:sz w:val="24"/>
          <w:szCs w:val="24"/>
        </w:rPr>
      </w:pPr>
      <w:r w:rsidRPr="0099032F">
        <w:rPr>
          <w:rFonts w:ascii="Times New Roman" w:hAnsi="Times New Roman" w:cs="Times New Roman"/>
          <w:sz w:val="24"/>
          <w:szCs w:val="24"/>
        </w:rPr>
        <w:lastRenderedPageBreak/>
        <w:t xml:space="preserve">La présente garantie expire au plus tard </w:t>
      </w:r>
      <w:r w:rsidR="007A62FC" w:rsidRPr="0099032F">
        <w:rPr>
          <w:rFonts w:ascii="Times New Roman" w:hAnsi="Times New Roman" w:cs="Times New Roman"/>
          <w:sz w:val="24"/>
          <w:szCs w:val="24"/>
        </w:rPr>
        <w:t>le _</w:t>
      </w:r>
      <w:r w:rsidRPr="00EB10E9">
        <w:rPr>
          <w:rFonts w:ascii="Times New Roman" w:hAnsi="Times New Roman" w:cs="Times New Roman"/>
          <w:i/>
          <w:sz w:val="24"/>
          <w:szCs w:val="24"/>
        </w:rPr>
        <w:t>_________ [Insérer la date</w:t>
      </w:r>
      <w:r w:rsidR="007A62FC" w:rsidRPr="00EB10E9">
        <w:rPr>
          <w:rFonts w:ascii="Times New Roman" w:hAnsi="Times New Roman" w:cs="Times New Roman"/>
          <w:i/>
          <w:sz w:val="24"/>
          <w:szCs w:val="24"/>
        </w:rPr>
        <w:t>]</w:t>
      </w:r>
      <w:r w:rsidR="007A62FC" w:rsidRPr="0099032F">
        <w:rPr>
          <w:rFonts w:ascii="Times New Roman" w:hAnsi="Times New Roman" w:cs="Times New Roman"/>
          <w:sz w:val="24"/>
          <w:szCs w:val="24"/>
        </w:rPr>
        <w:t xml:space="preserve"> _</w:t>
      </w:r>
      <w:r w:rsidRPr="0099032F">
        <w:rPr>
          <w:rFonts w:ascii="Times New Roman" w:hAnsi="Times New Roman" w:cs="Times New Roman"/>
          <w:sz w:val="24"/>
          <w:szCs w:val="24"/>
        </w:rPr>
        <w:t xml:space="preserve">__________ </w:t>
      </w:r>
      <w:r w:rsidRPr="00EB10E9">
        <w:rPr>
          <w:rFonts w:ascii="Times New Roman" w:hAnsi="Times New Roman" w:cs="Times New Roman"/>
          <w:i/>
          <w:sz w:val="24"/>
          <w:szCs w:val="24"/>
        </w:rPr>
        <w:t>[Insérer le mois]</w:t>
      </w:r>
      <w:r w:rsidRPr="0099032F">
        <w:rPr>
          <w:rFonts w:ascii="Times New Roman" w:hAnsi="Times New Roman" w:cs="Times New Roman"/>
          <w:sz w:val="24"/>
          <w:szCs w:val="24"/>
        </w:rPr>
        <w:t xml:space="preserve"> 2</w:t>
      </w:r>
      <w:r w:rsidRPr="00EB10E9">
        <w:rPr>
          <w:rFonts w:ascii="Times New Roman" w:hAnsi="Times New Roman" w:cs="Times New Roman"/>
          <w:i/>
          <w:sz w:val="24"/>
          <w:szCs w:val="24"/>
        </w:rPr>
        <w:t>___</w:t>
      </w:r>
      <w:r w:rsidR="007A62FC" w:rsidRPr="00EB10E9">
        <w:rPr>
          <w:rFonts w:ascii="Times New Roman" w:hAnsi="Times New Roman" w:cs="Times New Roman"/>
          <w:i/>
          <w:sz w:val="24"/>
          <w:szCs w:val="24"/>
        </w:rPr>
        <w:t>_ [</w:t>
      </w:r>
      <w:r w:rsidRPr="00EB10E9">
        <w:rPr>
          <w:rFonts w:ascii="Times New Roman" w:hAnsi="Times New Roman" w:cs="Times New Roman"/>
          <w:i/>
          <w:sz w:val="24"/>
          <w:szCs w:val="24"/>
        </w:rPr>
        <w:t>Insérer l’année],</w:t>
      </w:r>
      <w:r w:rsidRPr="0099032F">
        <w:rPr>
          <w:rFonts w:ascii="Times New Roman" w:hAnsi="Times New Roman" w:cs="Times New Roman"/>
          <w:sz w:val="24"/>
          <w:szCs w:val="24"/>
          <w:vertAlign w:val="superscript"/>
        </w:rPr>
        <w:footnoteReference w:id="18"/>
      </w:r>
      <w:r w:rsidRPr="0099032F">
        <w:rPr>
          <w:rFonts w:ascii="Times New Roman" w:hAnsi="Times New Roman" w:cs="Times New Roman"/>
          <w:sz w:val="24"/>
          <w:szCs w:val="24"/>
        </w:rPr>
        <w:t xml:space="preserve"> et toute demande de paiement doit être reçue au plus tard à cette date.</w:t>
      </w:r>
    </w:p>
    <w:p w14:paraId="638CF545" w14:textId="77777777" w:rsidR="00763598" w:rsidRPr="0099032F" w:rsidRDefault="00763598" w:rsidP="00E01957">
      <w:pPr>
        <w:spacing w:after="120"/>
        <w:jc w:val="both"/>
        <w:rPr>
          <w:rFonts w:ascii="Times New Roman" w:hAnsi="Times New Roman" w:cs="Times New Roman"/>
          <w:sz w:val="24"/>
          <w:szCs w:val="24"/>
        </w:rPr>
      </w:pPr>
      <w:r w:rsidRPr="0099032F">
        <w:rPr>
          <w:rFonts w:ascii="Times New Roman" w:hAnsi="Times New Roman" w:cs="Times New Roman"/>
          <w:sz w:val="24"/>
          <w:szCs w:val="24"/>
        </w:rPr>
        <w:t xml:space="preserve">La présente garantie est établie en conformité avec l’Acte Uniforme OHADA révisé du 15 décembre 2010 portant organisation des sûretés (JO OHADA n° 22 du 15 février 2011) dont les articles 40 et 41 sont respectivement relatifs aux règles de formation de la lettre de garantie </w:t>
      </w:r>
      <w:r>
        <w:rPr>
          <w:rFonts w:ascii="Times New Roman" w:hAnsi="Times New Roman" w:cs="Times New Roman"/>
          <w:sz w:val="24"/>
          <w:szCs w:val="24"/>
        </w:rPr>
        <w:t>et à ses mentions obligatoires.</w:t>
      </w:r>
    </w:p>
    <w:p w14:paraId="31AA3C3F" w14:textId="77777777" w:rsidR="00763598" w:rsidRPr="0099032F" w:rsidRDefault="00763598" w:rsidP="00735376">
      <w:pPr>
        <w:rPr>
          <w:rFonts w:ascii="Times New Roman" w:hAnsi="Times New Roman" w:cs="Times New Roman"/>
          <w:sz w:val="24"/>
          <w:szCs w:val="24"/>
        </w:rPr>
      </w:pPr>
      <w:r w:rsidRPr="0099032F">
        <w:rPr>
          <w:rFonts w:ascii="Times New Roman" w:hAnsi="Times New Roman" w:cs="Times New Roman"/>
          <w:sz w:val="24"/>
          <w:szCs w:val="24"/>
        </w:rPr>
        <w:t>Cette garantie est d</w:t>
      </w:r>
      <w:r>
        <w:rPr>
          <w:rFonts w:ascii="Times New Roman" w:hAnsi="Times New Roman" w:cs="Times New Roman"/>
          <w:sz w:val="24"/>
          <w:szCs w:val="24"/>
        </w:rPr>
        <w:t xml:space="preserve">élivrée en vertu </w:t>
      </w:r>
      <w:r w:rsidR="006C71DA">
        <w:rPr>
          <w:rFonts w:ascii="Times New Roman" w:hAnsi="Times New Roman" w:cs="Times New Roman"/>
          <w:sz w:val="24"/>
          <w:szCs w:val="24"/>
        </w:rPr>
        <w:t>de l’agrément n</w:t>
      </w:r>
      <w:r w:rsidRPr="0099032F">
        <w:rPr>
          <w:rFonts w:ascii="Times New Roman" w:hAnsi="Times New Roman" w:cs="Times New Roman"/>
          <w:sz w:val="24"/>
          <w:szCs w:val="24"/>
        </w:rPr>
        <w:t>°………………….du ……………</w:t>
      </w:r>
      <w:r>
        <w:rPr>
          <w:rFonts w:ascii="Times New Roman" w:hAnsi="Times New Roman" w:cs="Times New Roman"/>
          <w:sz w:val="24"/>
          <w:szCs w:val="24"/>
        </w:rPr>
        <w:t>………</w:t>
      </w:r>
      <w:r w:rsidRPr="0099032F">
        <w:rPr>
          <w:rFonts w:ascii="Times New Roman" w:hAnsi="Times New Roman" w:cs="Times New Roman"/>
          <w:sz w:val="24"/>
          <w:szCs w:val="24"/>
        </w:rPr>
        <w:t xml:space="preserve"> Ministère chargé des Finances.</w:t>
      </w:r>
    </w:p>
    <w:p w14:paraId="6AD6111B" w14:textId="77777777" w:rsidR="00763598" w:rsidRPr="0099032F" w:rsidRDefault="00763598" w:rsidP="00735376">
      <w:pPr>
        <w:rPr>
          <w:rFonts w:ascii="Times New Roman" w:hAnsi="Times New Roman" w:cs="Times New Roman"/>
          <w:sz w:val="24"/>
          <w:szCs w:val="24"/>
        </w:rPr>
      </w:pPr>
    </w:p>
    <w:p w14:paraId="315B18F1" w14:textId="77777777" w:rsidR="00763598" w:rsidRPr="0099032F" w:rsidRDefault="00763598" w:rsidP="00735376">
      <w:pPr>
        <w:rPr>
          <w:rFonts w:ascii="Times New Roman" w:hAnsi="Times New Roman" w:cs="Times New Roman"/>
          <w:i/>
          <w:sz w:val="24"/>
          <w:szCs w:val="24"/>
        </w:rPr>
      </w:pPr>
      <w:r w:rsidRPr="0099032F">
        <w:rPr>
          <w:rFonts w:ascii="Times New Roman" w:hAnsi="Times New Roman" w:cs="Times New Roman"/>
          <w:i/>
          <w:sz w:val="24"/>
          <w:szCs w:val="24"/>
        </w:rPr>
        <w:t>[Insérer le nom et la fonction de la personne habilitée à signer la garantie au nom de la banque]</w:t>
      </w:r>
    </w:p>
    <w:p w14:paraId="0ED8B131" w14:textId="77777777" w:rsidR="00763598" w:rsidRPr="0099032F" w:rsidRDefault="00763598" w:rsidP="00735376">
      <w:pPr>
        <w:rPr>
          <w:rFonts w:ascii="Times New Roman" w:hAnsi="Times New Roman" w:cs="Times New Roman"/>
          <w:i/>
          <w:sz w:val="24"/>
          <w:szCs w:val="24"/>
        </w:rPr>
      </w:pPr>
    </w:p>
    <w:p w14:paraId="2A125DE6" w14:textId="77777777" w:rsidR="00763598" w:rsidRPr="0099032F" w:rsidRDefault="00763598" w:rsidP="00735376">
      <w:pPr>
        <w:rPr>
          <w:rFonts w:ascii="Times New Roman" w:hAnsi="Times New Roman" w:cs="Times New Roman"/>
          <w:i/>
          <w:sz w:val="24"/>
          <w:szCs w:val="24"/>
        </w:rPr>
      </w:pPr>
      <w:r w:rsidRPr="0099032F">
        <w:rPr>
          <w:rFonts w:ascii="Times New Roman" w:hAnsi="Times New Roman" w:cs="Times New Roman"/>
          <w:i/>
          <w:sz w:val="24"/>
          <w:szCs w:val="24"/>
        </w:rPr>
        <w:t>[Insérer la signature]</w:t>
      </w:r>
    </w:p>
    <w:p w14:paraId="1DA903C5" w14:textId="77777777" w:rsidR="00763598" w:rsidRPr="0099032F" w:rsidRDefault="00763598" w:rsidP="00735376">
      <w:pPr>
        <w:pStyle w:val="BodyText21"/>
        <w:jc w:val="both"/>
        <w:rPr>
          <w:rFonts w:cs="Times New Roman"/>
          <w:sz w:val="24"/>
          <w:lang w:val="fr-FR"/>
        </w:rPr>
      </w:pPr>
    </w:p>
    <w:p w14:paraId="78024D6B" w14:textId="77777777" w:rsidR="00763598" w:rsidRPr="0099032F" w:rsidRDefault="00763598" w:rsidP="00735376">
      <w:pPr>
        <w:jc w:val="both"/>
        <w:rPr>
          <w:rFonts w:ascii="Times New Roman" w:hAnsi="Times New Roman" w:cs="Times New Roman"/>
          <w:sz w:val="24"/>
          <w:szCs w:val="24"/>
        </w:rPr>
      </w:pPr>
      <w:r w:rsidRPr="0099032F">
        <w:rPr>
          <w:rFonts w:ascii="Times New Roman" w:hAnsi="Times New Roman" w:cs="Times New Roman"/>
          <w:sz w:val="24"/>
          <w:szCs w:val="24"/>
        </w:rPr>
        <w:t>___________________</w:t>
      </w:r>
    </w:p>
    <w:p w14:paraId="0B60EC33" w14:textId="77777777" w:rsidR="00763598" w:rsidRPr="0099032F" w:rsidRDefault="00763598" w:rsidP="00735376">
      <w:pPr>
        <w:jc w:val="both"/>
        <w:rPr>
          <w:rFonts w:ascii="Times New Roman" w:hAnsi="Times New Roman" w:cs="Times New Roman"/>
          <w:sz w:val="24"/>
          <w:szCs w:val="24"/>
        </w:rPr>
      </w:pPr>
      <w:r w:rsidRPr="0099032F">
        <w:rPr>
          <w:rFonts w:ascii="Times New Roman" w:hAnsi="Times New Roman" w:cs="Times New Roman"/>
          <w:sz w:val="24"/>
          <w:szCs w:val="24"/>
        </w:rPr>
        <w:t>[Signature]</w:t>
      </w:r>
    </w:p>
    <w:p w14:paraId="20520A6A" w14:textId="77777777" w:rsidR="00763598" w:rsidRPr="0099032F" w:rsidRDefault="00763598" w:rsidP="00735376">
      <w:pPr>
        <w:jc w:val="both"/>
        <w:rPr>
          <w:rFonts w:ascii="Times New Roman" w:hAnsi="Times New Roman" w:cs="Times New Roman"/>
          <w:sz w:val="24"/>
          <w:szCs w:val="24"/>
        </w:rPr>
      </w:pPr>
    </w:p>
    <w:p w14:paraId="06664C98" w14:textId="77777777" w:rsidR="00763598" w:rsidRPr="0099032F" w:rsidRDefault="00763598" w:rsidP="00735376">
      <w:pPr>
        <w:jc w:val="both"/>
        <w:rPr>
          <w:rFonts w:ascii="Times New Roman" w:hAnsi="Times New Roman" w:cs="Times New Roman"/>
          <w:i/>
          <w:sz w:val="24"/>
          <w:szCs w:val="24"/>
        </w:rPr>
      </w:pPr>
      <w:r w:rsidRPr="00EB10E9">
        <w:rPr>
          <w:rFonts w:ascii="Times New Roman" w:hAnsi="Times New Roman" w:cs="Times New Roman"/>
          <w:b/>
          <w:sz w:val="24"/>
          <w:szCs w:val="24"/>
        </w:rPr>
        <w:t xml:space="preserve">Note : </w:t>
      </w:r>
      <w:r w:rsidRPr="0099032F">
        <w:rPr>
          <w:rFonts w:ascii="Times New Roman" w:hAnsi="Times New Roman" w:cs="Times New Roman"/>
          <w:sz w:val="24"/>
          <w:szCs w:val="24"/>
        </w:rPr>
        <w:t>Le texte en italiques doit être retiré du document final ; il est fourni à titre indicatif en vue de faciliter la préparation du document</w:t>
      </w:r>
      <w:r w:rsidRPr="0099032F">
        <w:rPr>
          <w:rFonts w:ascii="Times New Roman" w:hAnsi="Times New Roman" w:cs="Times New Roman"/>
          <w:i/>
          <w:sz w:val="24"/>
          <w:szCs w:val="24"/>
        </w:rPr>
        <w:t>.</w:t>
      </w:r>
    </w:p>
    <w:p w14:paraId="1D950CA8" w14:textId="77777777" w:rsidR="00763598" w:rsidRPr="0099032F" w:rsidRDefault="00763598" w:rsidP="00735376">
      <w:pPr>
        <w:jc w:val="both"/>
        <w:rPr>
          <w:rFonts w:ascii="Times New Roman" w:hAnsi="Times New Roman" w:cs="Times New Roman"/>
          <w:sz w:val="24"/>
          <w:szCs w:val="24"/>
          <w:u w:val="single"/>
        </w:rPr>
      </w:pPr>
    </w:p>
    <w:p w14:paraId="7A134DAA" w14:textId="77777777" w:rsidR="00763598" w:rsidRPr="0099032F" w:rsidRDefault="00763598" w:rsidP="00735376">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szCs w:val="24"/>
          <w:lang w:val="fr-FR"/>
        </w:rPr>
      </w:pPr>
    </w:p>
    <w:p w14:paraId="51975B48" w14:textId="77777777" w:rsidR="00763598" w:rsidRDefault="00763598" w:rsidP="00735376">
      <w:pPr>
        <w:pStyle w:val="SectionXHeader3"/>
        <w:jc w:val="both"/>
        <w:rPr>
          <w:bCs w:val="0"/>
          <w:iCs w:val="0"/>
        </w:rPr>
      </w:pPr>
      <w:r w:rsidRPr="0099032F">
        <w:rPr>
          <w:bCs w:val="0"/>
          <w:iCs w:val="0"/>
        </w:rPr>
        <w:br w:type="page"/>
      </w:r>
    </w:p>
    <w:p w14:paraId="2A3F9872" w14:textId="10961A5B" w:rsidR="00763598" w:rsidRPr="00431A4A" w:rsidRDefault="008251E7" w:rsidP="008D50BA">
      <w:pPr>
        <w:pStyle w:val="Style3"/>
        <w:numPr>
          <w:ilvl w:val="0"/>
          <w:numId w:val="0"/>
        </w:numPr>
        <w:ind w:left="720"/>
      </w:pPr>
      <w:bookmarkStart w:id="100" w:name="_Toc494376157"/>
      <w:bookmarkStart w:id="101" w:name="_Toc494376299"/>
      <w:bookmarkStart w:id="102" w:name="_Toc494878543"/>
      <w:r>
        <w:lastRenderedPageBreak/>
        <w:t xml:space="preserve">4. </w:t>
      </w:r>
      <w:r w:rsidR="00763598" w:rsidRPr="008251E7">
        <w:t>Modèle de garantie de remboursement d’avance (garantie émise par un organisme financier)</w:t>
      </w:r>
      <w:bookmarkEnd w:id="100"/>
      <w:bookmarkEnd w:id="101"/>
      <w:bookmarkEnd w:id="102"/>
    </w:p>
    <w:p w14:paraId="64C81438" w14:textId="77777777" w:rsidR="00763598" w:rsidRPr="009053BD" w:rsidRDefault="00763598" w:rsidP="00DA6D7B">
      <w:pPr>
        <w:jc w:val="both"/>
        <w:rPr>
          <w:rFonts w:ascii="Times New Roman" w:hAnsi="Times New Roman" w:cs="Times New Roman"/>
          <w:sz w:val="24"/>
          <w:szCs w:val="24"/>
        </w:rPr>
      </w:pPr>
      <w:bookmarkStart w:id="103" w:name="_Toc494376158"/>
      <w:bookmarkStart w:id="104" w:name="_Toc494376300"/>
      <w:r w:rsidRPr="009053BD">
        <w:rPr>
          <w:rFonts w:ascii="Times New Roman" w:hAnsi="Times New Roman" w:cs="Times New Roman"/>
          <w:sz w:val="24"/>
          <w:szCs w:val="24"/>
        </w:rPr>
        <w:t>[Sur demande du Titulaire, l’organisme financier (garant) remplit cette garantie de bonne exécution type conformément aux indications en italique]</w:t>
      </w:r>
      <w:bookmarkEnd w:id="103"/>
      <w:bookmarkEnd w:id="104"/>
    </w:p>
    <w:p w14:paraId="6ABC9B22" w14:textId="77777777" w:rsidR="00763598" w:rsidRPr="009053BD" w:rsidRDefault="00763598" w:rsidP="00DA6D7B">
      <w:pPr>
        <w:jc w:val="both"/>
        <w:rPr>
          <w:rFonts w:ascii="Times New Roman" w:hAnsi="Times New Roman" w:cs="Times New Roman"/>
          <w:sz w:val="24"/>
          <w:szCs w:val="24"/>
        </w:rPr>
      </w:pPr>
    </w:p>
    <w:p w14:paraId="60984BAE" w14:textId="77777777" w:rsidR="00763598" w:rsidRPr="009053BD" w:rsidRDefault="00763598" w:rsidP="00DA6D7B">
      <w:pPr>
        <w:jc w:val="both"/>
        <w:rPr>
          <w:rFonts w:ascii="Times New Roman" w:hAnsi="Times New Roman" w:cs="Times New Roman"/>
          <w:sz w:val="24"/>
          <w:szCs w:val="24"/>
        </w:rPr>
      </w:pPr>
      <w:bookmarkStart w:id="105" w:name="_Toc494376159"/>
      <w:bookmarkStart w:id="106" w:name="_Toc494376301"/>
      <w:r w:rsidRPr="009053BD">
        <w:rPr>
          <w:rFonts w:ascii="Times New Roman" w:hAnsi="Times New Roman" w:cs="Times New Roman"/>
          <w:sz w:val="24"/>
          <w:szCs w:val="24"/>
        </w:rPr>
        <w:t xml:space="preserve">Date : </w:t>
      </w:r>
      <w:r w:rsidRPr="009053BD">
        <w:rPr>
          <w:rFonts w:ascii="Times New Roman" w:hAnsi="Times New Roman" w:cs="Times New Roman"/>
          <w:sz w:val="24"/>
          <w:szCs w:val="24"/>
        </w:rPr>
        <w:tab/>
        <w:t>____________________________</w:t>
      </w:r>
      <w:bookmarkEnd w:id="105"/>
      <w:bookmarkEnd w:id="106"/>
    </w:p>
    <w:p w14:paraId="4D9C345E" w14:textId="77777777" w:rsidR="00763598" w:rsidRPr="009053BD" w:rsidRDefault="00763598" w:rsidP="00DA6D7B">
      <w:pPr>
        <w:jc w:val="both"/>
        <w:rPr>
          <w:rFonts w:ascii="Times New Roman" w:hAnsi="Times New Roman" w:cs="Times New Roman"/>
          <w:sz w:val="24"/>
          <w:szCs w:val="24"/>
        </w:rPr>
      </w:pPr>
      <w:bookmarkStart w:id="107" w:name="_Toc494376160"/>
      <w:bookmarkStart w:id="108" w:name="_Toc494376302"/>
      <w:r w:rsidRPr="009053BD">
        <w:rPr>
          <w:rFonts w:ascii="Times New Roman" w:hAnsi="Times New Roman" w:cs="Times New Roman"/>
          <w:sz w:val="24"/>
          <w:szCs w:val="24"/>
        </w:rPr>
        <w:t xml:space="preserve">Appel d’offres no : </w:t>
      </w:r>
      <w:r w:rsidRPr="009053BD">
        <w:rPr>
          <w:rFonts w:ascii="Times New Roman" w:hAnsi="Times New Roman" w:cs="Times New Roman"/>
          <w:sz w:val="24"/>
          <w:szCs w:val="24"/>
        </w:rPr>
        <w:tab/>
        <w:t>________________</w:t>
      </w:r>
      <w:bookmarkEnd w:id="107"/>
      <w:bookmarkEnd w:id="108"/>
    </w:p>
    <w:p w14:paraId="7C91D209" w14:textId="77777777" w:rsidR="00763598" w:rsidRPr="009053BD" w:rsidRDefault="00763598" w:rsidP="00DA6D7B">
      <w:pPr>
        <w:jc w:val="both"/>
        <w:rPr>
          <w:rFonts w:ascii="Times New Roman" w:hAnsi="Times New Roman" w:cs="Times New Roman"/>
          <w:sz w:val="24"/>
          <w:szCs w:val="24"/>
        </w:rPr>
      </w:pPr>
    </w:p>
    <w:p w14:paraId="0133A5F3" w14:textId="77777777" w:rsidR="00763598" w:rsidRPr="009053BD" w:rsidRDefault="00763598" w:rsidP="00DA6D7B">
      <w:pPr>
        <w:jc w:val="both"/>
        <w:rPr>
          <w:rFonts w:ascii="Times New Roman" w:hAnsi="Times New Roman" w:cs="Times New Roman"/>
          <w:sz w:val="24"/>
          <w:szCs w:val="24"/>
        </w:rPr>
      </w:pPr>
      <w:bookmarkStart w:id="109" w:name="_Toc494376161"/>
      <w:bookmarkStart w:id="110" w:name="_Toc494376303"/>
      <w:r w:rsidRPr="009053BD">
        <w:rPr>
          <w:rFonts w:ascii="Times New Roman" w:hAnsi="Times New Roman" w:cs="Times New Roman"/>
          <w:sz w:val="24"/>
          <w:szCs w:val="24"/>
        </w:rPr>
        <w:t>_____________________________ [Insérer nom de la banque et adresse de la banque d’émission]</w:t>
      </w:r>
      <w:bookmarkEnd w:id="109"/>
      <w:bookmarkEnd w:id="110"/>
    </w:p>
    <w:p w14:paraId="3572065D" w14:textId="77777777" w:rsidR="00763598" w:rsidRPr="009053BD" w:rsidRDefault="00763598" w:rsidP="00DA6D7B">
      <w:pPr>
        <w:jc w:val="both"/>
        <w:rPr>
          <w:rFonts w:ascii="Times New Roman" w:hAnsi="Times New Roman" w:cs="Times New Roman"/>
          <w:i/>
          <w:sz w:val="24"/>
          <w:szCs w:val="24"/>
        </w:rPr>
      </w:pPr>
      <w:bookmarkStart w:id="111" w:name="_Toc494376162"/>
      <w:bookmarkStart w:id="112" w:name="_Toc494376304"/>
      <w:r w:rsidRPr="009053BD">
        <w:rPr>
          <w:rFonts w:ascii="Times New Roman" w:hAnsi="Times New Roman" w:cs="Times New Roman"/>
          <w:i/>
          <w:sz w:val="24"/>
          <w:szCs w:val="24"/>
        </w:rPr>
        <w:t>Bénéficiaire :</w:t>
      </w:r>
      <w:r w:rsidRPr="009053BD">
        <w:rPr>
          <w:rFonts w:ascii="Times New Roman" w:hAnsi="Times New Roman" w:cs="Times New Roman"/>
          <w:sz w:val="24"/>
          <w:szCs w:val="24"/>
        </w:rPr>
        <w:t xml:space="preserve"> __________________ [Insérer les nom et adresse de l’autorité contractante] </w:t>
      </w:r>
      <w:r w:rsidRPr="009053BD">
        <w:rPr>
          <w:rFonts w:ascii="Times New Roman" w:hAnsi="Times New Roman" w:cs="Times New Roman"/>
          <w:i/>
          <w:sz w:val="24"/>
          <w:szCs w:val="24"/>
        </w:rPr>
        <w:t>Garantie de restitution d’avance no. : ________________</w:t>
      </w:r>
      <w:bookmarkEnd w:id="111"/>
      <w:bookmarkEnd w:id="112"/>
    </w:p>
    <w:p w14:paraId="726AE245" w14:textId="77777777" w:rsidR="00763598" w:rsidRPr="009053BD" w:rsidRDefault="00763598" w:rsidP="00DA6D7B">
      <w:pPr>
        <w:jc w:val="both"/>
        <w:rPr>
          <w:rFonts w:ascii="Times New Roman" w:hAnsi="Times New Roman" w:cs="Times New Roman"/>
          <w:sz w:val="24"/>
          <w:szCs w:val="24"/>
        </w:rPr>
      </w:pPr>
      <w:bookmarkStart w:id="113" w:name="_Toc494376163"/>
      <w:bookmarkStart w:id="114" w:name="_Toc494376305"/>
      <w:r w:rsidRPr="009053BD">
        <w:rPr>
          <w:rFonts w:ascii="Times New Roman" w:hAnsi="Times New Roman" w:cs="Times New Roman"/>
          <w:i/>
          <w:sz w:val="24"/>
          <w:szCs w:val="24"/>
        </w:rPr>
        <w:t>Nous avons été informés que ____________________</w:t>
      </w:r>
      <w:r w:rsidRPr="009053BD">
        <w:rPr>
          <w:rFonts w:ascii="Times New Roman" w:hAnsi="Times New Roman" w:cs="Times New Roman"/>
          <w:sz w:val="24"/>
          <w:szCs w:val="24"/>
        </w:rPr>
        <w:t xml:space="preserve"> [insérer le nom du Titulaire] </w:t>
      </w:r>
      <w:r w:rsidRPr="009053BD">
        <w:rPr>
          <w:rFonts w:ascii="Times New Roman" w:hAnsi="Times New Roman" w:cs="Times New Roman"/>
          <w:i/>
          <w:sz w:val="24"/>
          <w:szCs w:val="24"/>
        </w:rPr>
        <w:t xml:space="preserve">(ci-après dénommé « le Titulaire») a conclu avec vous le Marché N° </w:t>
      </w:r>
      <w:r w:rsidRPr="009053BD">
        <w:rPr>
          <w:rFonts w:ascii="Times New Roman" w:hAnsi="Times New Roman" w:cs="Times New Roman"/>
          <w:sz w:val="24"/>
          <w:szCs w:val="24"/>
        </w:rPr>
        <w:t xml:space="preserve">________________ [Insérer le N°] </w:t>
      </w:r>
      <w:r w:rsidRPr="009053BD">
        <w:rPr>
          <w:rFonts w:ascii="Times New Roman" w:hAnsi="Times New Roman" w:cs="Times New Roman"/>
          <w:i/>
          <w:sz w:val="24"/>
          <w:szCs w:val="24"/>
        </w:rPr>
        <w:t>en date du ______________</w:t>
      </w:r>
      <w:r w:rsidRPr="009053BD">
        <w:rPr>
          <w:rFonts w:ascii="Times New Roman" w:hAnsi="Times New Roman" w:cs="Times New Roman"/>
          <w:sz w:val="24"/>
          <w:szCs w:val="24"/>
        </w:rPr>
        <w:t xml:space="preserve"> [Insérer la date</w:t>
      </w:r>
      <w:r w:rsidR="007A62FC" w:rsidRPr="009053BD">
        <w:rPr>
          <w:rFonts w:ascii="Times New Roman" w:hAnsi="Times New Roman" w:cs="Times New Roman"/>
          <w:sz w:val="24"/>
          <w:szCs w:val="24"/>
        </w:rPr>
        <w:t>] pour</w:t>
      </w:r>
      <w:r w:rsidRPr="009053BD">
        <w:rPr>
          <w:rFonts w:ascii="Times New Roman" w:hAnsi="Times New Roman" w:cs="Times New Roman"/>
          <w:i/>
          <w:sz w:val="24"/>
          <w:szCs w:val="24"/>
        </w:rPr>
        <w:t xml:space="preserve"> l’exécution _____________________</w:t>
      </w:r>
      <w:r w:rsidRPr="009053BD">
        <w:rPr>
          <w:rFonts w:ascii="Times New Roman" w:hAnsi="Times New Roman" w:cs="Times New Roman"/>
          <w:sz w:val="24"/>
          <w:szCs w:val="24"/>
        </w:rPr>
        <w:t xml:space="preserve"> [insérer la description des fournitures et/ou services]</w:t>
      </w:r>
      <w:r w:rsidRPr="009053BD">
        <w:rPr>
          <w:rFonts w:ascii="Times New Roman" w:hAnsi="Times New Roman" w:cs="Times New Roman"/>
          <w:i/>
          <w:sz w:val="24"/>
          <w:szCs w:val="24"/>
        </w:rPr>
        <w:t xml:space="preserve"> (ci-après dénommé « le Marché »).</w:t>
      </w:r>
      <w:bookmarkEnd w:id="113"/>
      <w:bookmarkEnd w:id="114"/>
    </w:p>
    <w:p w14:paraId="0977571F" w14:textId="77777777" w:rsidR="00763598" w:rsidRPr="009053BD" w:rsidRDefault="00763598" w:rsidP="00DA6D7B">
      <w:pPr>
        <w:jc w:val="both"/>
        <w:rPr>
          <w:rFonts w:ascii="Times New Roman" w:hAnsi="Times New Roman" w:cs="Times New Roman"/>
          <w:sz w:val="24"/>
          <w:szCs w:val="24"/>
        </w:rPr>
      </w:pPr>
    </w:p>
    <w:p w14:paraId="42560306" w14:textId="77777777" w:rsidR="00763598" w:rsidRPr="009053BD" w:rsidRDefault="00763598" w:rsidP="00DA6D7B">
      <w:pPr>
        <w:jc w:val="both"/>
        <w:rPr>
          <w:rFonts w:ascii="Times New Roman" w:hAnsi="Times New Roman" w:cs="Times New Roman"/>
          <w:i/>
          <w:sz w:val="24"/>
          <w:szCs w:val="24"/>
        </w:rPr>
      </w:pPr>
      <w:bookmarkStart w:id="115" w:name="_Toc494376164"/>
      <w:bookmarkStart w:id="116" w:name="_Toc494376306"/>
      <w:r w:rsidRPr="009053BD">
        <w:rPr>
          <w:rFonts w:ascii="Times New Roman" w:hAnsi="Times New Roman" w:cs="Times New Roman"/>
          <w:i/>
          <w:sz w:val="24"/>
          <w:szCs w:val="24"/>
        </w:rPr>
        <w:t>De plus, nous comprenons qu’en vertu des conditions du Marché, une avance au montant de ___________</w:t>
      </w:r>
      <w:r w:rsidRPr="009053BD">
        <w:rPr>
          <w:rFonts w:ascii="Times New Roman" w:hAnsi="Times New Roman" w:cs="Times New Roman"/>
          <w:sz w:val="24"/>
          <w:szCs w:val="24"/>
        </w:rPr>
        <w:t xml:space="preserve"> [Insérer la somme en chiffres] </w:t>
      </w:r>
      <w:r w:rsidRPr="009053BD">
        <w:rPr>
          <w:rFonts w:ascii="Times New Roman" w:hAnsi="Times New Roman" w:cs="Times New Roman"/>
          <w:i/>
          <w:sz w:val="24"/>
          <w:szCs w:val="24"/>
        </w:rPr>
        <w:t>_____________</w:t>
      </w:r>
      <w:r w:rsidRPr="009053BD">
        <w:rPr>
          <w:rFonts w:ascii="Times New Roman" w:hAnsi="Times New Roman" w:cs="Times New Roman"/>
          <w:sz w:val="24"/>
          <w:szCs w:val="24"/>
        </w:rPr>
        <w:t xml:space="preserve"> [Insérer la somme en lettres] </w:t>
      </w:r>
      <w:r w:rsidRPr="009053BD">
        <w:rPr>
          <w:rFonts w:ascii="Times New Roman" w:hAnsi="Times New Roman" w:cs="Times New Roman"/>
          <w:i/>
          <w:sz w:val="24"/>
          <w:szCs w:val="24"/>
        </w:rPr>
        <w:t>est versée contre une garantie de restitution d’avance.</w:t>
      </w:r>
      <w:bookmarkEnd w:id="115"/>
      <w:bookmarkEnd w:id="116"/>
    </w:p>
    <w:p w14:paraId="78BED0F2" w14:textId="77777777" w:rsidR="00763598" w:rsidRPr="009053BD" w:rsidRDefault="00763598" w:rsidP="00DA6D7B">
      <w:pPr>
        <w:jc w:val="both"/>
        <w:rPr>
          <w:rFonts w:ascii="Times New Roman" w:hAnsi="Times New Roman" w:cs="Times New Roman"/>
          <w:i/>
          <w:sz w:val="24"/>
          <w:szCs w:val="24"/>
        </w:rPr>
      </w:pPr>
      <w:bookmarkStart w:id="117" w:name="_Toc494376165"/>
      <w:bookmarkStart w:id="118" w:name="_Toc494376307"/>
      <w:r w:rsidRPr="009053BD">
        <w:rPr>
          <w:rFonts w:ascii="Times New Roman" w:hAnsi="Times New Roman" w:cs="Times New Roman"/>
          <w:i/>
          <w:sz w:val="24"/>
          <w:szCs w:val="24"/>
        </w:rPr>
        <w:t xml:space="preserve">A la demande du Titulaire, nous _________________ </w:t>
      </w:r>
      <w:r w:rsidRPr="009053BD">
        <w:rPr>
          <w:rFonts w:ascii="Times New Roman" w:hAnsi="Times New Roman" w:cs="Times New Roman"/>
          <w:sz w:val="24"/>
          <w:szCs w:val="24"/>
        </w:rPr>
        <w:t xml:space="preserve">[Insérer le nom de la banque] </w:t>
      </w:r>
      <w:r w:rsidRPr="009053BD">
        <w:rPr>
          <w:rFonts w:ascii="Times New Roman" w:hAnsi="Times New Roman" w:cs="Times New Roman"/>
          <w:i/>
          <w:sz w:val="24"/>
          <w:szCs w:val="24"/>
        </w:rPr>
        <w:t xml:space="preserve">nous engageons par la présente, sans réserve et irrévocablement, à vous payer à première demande, toutes sommes d’argent que vous pourriez réclamer dans la limite de _____________ </w:t>
      </w:r>
      <w:r w:rsidRPr="009053BD">
        <w:rPr>
          <w:rFonts w:ascii="Times New Roman" w:hAnsi="Times New Roman" w:cs="Times New Roman"/>
          <w:sz w:val="24"/>
          <w:szCs w:val="24"/>
        </w:rPr>
        <w:t xml:space="preserve">[Insérer la somme en chiffres] _____________ [Insérer la somme en lettres].  </w:t>
      </w:r>
      <w:r w:rsidRPr="009053BD">
        <w:rPr>
          <w:rFonts w:ascii="Times New Roman" w:hAnsi="Times New Roman" w:cs="Times New Roman"/>
          <w:i/>
          <w:sz w:val="24"/>
          <w:szCs w:val="24"/>
        </w:rPr>
        <w:t>Votre demande en paiement doit être accompagnée d’une déclaration attestant que le fournisseur (ou « le prestataire de service ») ne se conforme pas aux conditions du Marché parce qu’il a utilisé l’avance à d’autres fins que la livraison des fournitures.</w:t>
      </w:r>
      <w:bookmarkEnd w:id="117"/>
      <w:bookmarkEnd w:id="118"/>
    </w:p>
    <w:p w14:paraId="4B62D6F7" w14:textId="77777777" w:rsidR="00763598" w:rsidRPr="009053BD" w:rsidRDefault="00763598" w:rsidP="00DA6D7B">
      <w:pPr>
        <w:jc w:val="both"/>
        <w:rPr>
          <w:rFonts w:ascii="Times New Roman" w:hAnsi="Times New Roman" w:cs="Times New Roman"/>
          <w:sz w:val="24"/>
          <w:szCs w:val="24"/>
        </w:rPr>
      </w:pPr>
      <w:bookmarkStart w:id="119" w:name="_Toc494376166"/>
      <w:bookmarkStart w:id="120" w:name="_Toc494376308"/>
      <w:r w:rsidRPr="009053BD">
        <w:rPr>
          <w:rFonts w:ascii="Times New Roman" w:hAnsi="Times New Roman" w:cs="Times New Roman"/>
          <w:i/>
          <w:sz w:val="24"/>
          <w:szCs w:val="24"/>
        </w:rPr>
        <w:t>Toute demande et paiement au titre de la présente garantie est conditionnelle à la réception par le Titulaire de l’avance mentionnée plus haut dans son compte portant le numéro ______________</w:t>
      </w:r>
      <w:r w:rsidRPr="009053BD">
        <w:rPr>
          <w:rFonts w:ascii="Times New Roman" w:hAnsi="Times New Roman" w:cs="Times New Roman"/>
          <w:sz w:val="24"/>
          <w:szCs w:val="24"/>
        </w:rPr>
        <w:t xml:space="preserve">[insérer le numéro du compte bancaire] </w:t>
      </w:r>
      <w:r w:rsidRPr="009053BD">
        <w:rPr>
          <w:rFonts w:ascii="Times New Roman" w:hAnsi="Times New Roman" w:cs="Times New Roman"/>
          <w:i/>
          <w:sz w:val="24"/>
          <w:szCs w:val="24"/>
        </w:rPr>
        <w:t>à __________________</w:t>
      </w:r>
      <w:r w:rsidRPr="009053BD">
        <w:rPr>
          <w:rFonts w:ascii="Times New Roman" w:hAnsi="Times New Roman" w:cs="Times New Roman"/>
          <w:sz w:val="24"/>
          <w:szCs w:val="24"/>
        </w:rPr>
        <w:t xml:space="preserve"> [insérer les nom et adresse de la banque].</w:t>
      </w:r>
      <w:bookmarkEnd w:id="119"/>
      <w:bookmarkEnd w:id="120"/>
    </w:p>
    <w:p w14:paraId="29DD8FBC" w14:textId="77777777" w:rsidR="00763598" w:rsidRPr="009053BD" w:rsidRDefault="00763598" w:rsidP="00DA6D7B">
      <w:pPr>
        <w:jc w:val="both"/>
        <w:rPr>
          <w:rFonts w:ascii="Times New Roman" w:hAnsi="Times New Roman" w:cs="Times New Roman"/>
          <w:i/>
          <w:sz w:val="24"/>
          <w:szCs w:val="24"/>
        </w:rPr>
      </w:pPr>
      <w:bookmarkStart w:id="121" w:name="_Toc494376167"/>
      <w:bookmarkStart w:id="122" w:name="_Toc494376309"/>
      <w:r w:rsidRPr="009053BD">
        <w:rPr>
          <w:rFonts w:ascii="Times New Roman" w:hAnsi="Times New Roman" w:cs="Times New Roman"/>
          <w:i/>
          <w:sz w:val="24"/>
          <w:szCs w:val="24"/>
        </w:rPr>
        <w:t>La présente garantie expire au plus tard le ________</w:t>
      </w:r>
      <w:r w:rsidR="007A62FC" w:rsidRPr="009053BD">
        <w:rPr>
          <w:rFonts w:ascii="Times New Roman" w:hAnsi="Times New Roman" w:cs="Times New Roman"/>
          <w:i/>
          <w:sz w:val="24"/>
          <w:szCs w:val="24"/>
        </w:rPr>
        <w:t>_ _</w:t>
      </w:r>
      <w:r w:rsidRPr="009053BD">
        <w:rPr>
          <w:rFonts w:ascii="Times New Roman" w:hAnsi="Times New Roman" w:cs="Times New Roman"/>
          <w:i/>
          <w:sz w:val="24"/>
          <w:szCs w:val="24"/>
        </w:rPr>
        <w:t>__________ 2____ et toute demande de paiement doit être reçue au plus tard à cette date.</w:t>
      </w:r>
      <w:bookmarkEnd w:id="121"/>
      <w:bookmarkEnd w:id="122"/>
    </w:p>
    <w:p w14:paraId="33DFD625" w14:textId="77777777" w:rsidR="00763598" w:rsidRPr="009053BD" w:rsidRDefault="00763598" w:rsidP="00DA6D7B">
      <w:pPr>
        <w:jc w:val="both"/>
        <w:rPr>
          <w:rFonts w:ascii="Times New Roman" w:hAnsi="Times New Roman" w:cs="Times New Roman"/>
          <w:i/>
          <w:sz w:val="24"/>
          <w:szCs w:val="24"/>
        </w:rPr>
      </w:pPr>
      <w:bookmarkStart w:id="123" w:name="_Toc494376168"/>
      <w:bookmarkStart w:id="124" w:name="_Toc494376310"/>
      <w:r w:rsidRPr="009053BD">
        <w:rPr>
          <w:rFonts w:ascii="Times New Roman" w:hAnsi="Times New Roman" w:cs="Times New Roman"/>
          <w:i/>
          <w:sz w:val="24"/>
          <w:szCs w:val="24"/>
        </w:rPr>
        <w:t>La présente garantie est établie en conformité avec l’Acte Uniforme OHADA révisé du 15 décembre 2010 portant organisation des sûretés (JO OHADA n° 22 du 15 février 2011) dont les articles 40 et 41 sont respectivement relatifs aux règles de formation de la lettre de garantie et à ses mentions obligatoires.</w:t>
      </w:r>
      <w:bookmarkEnd w:id="123"/>
      <w:bookmarkEnd w:id="124"/>
    </w:p>
    <w:p w14:paraId="2D2721C9" w14:textId="77777777" w:rsidR="00763598" w:rsidRPr="009053BD" w:rsidRDefault="00763598" w:rsidP="00DA6D7B">
      <w:pPr>
        <w:jc w:val="both"/>
        <w:rPr>
          <w:rFonts w:ascii="Times New Roman" w:hAnsi="Times New Roman" w:cs="Times New Roman"/>
          <w:i/>
          <w:sz w:val="24"/>
          <w:szCs w:val="24"/>
        </w:rPr>
      </w:pPr>
    </w:p>
    <w:p w14:paraId="5147D56A" w14:textId="77777777" w:rsidR="00763598" w:rsidRPr="009053BD" w:rsidRDefault="00763598" w:rsidP="00DA6D7B">
      <w:pPr>
        <w:jc w:val="both"/>
        <w:rPr>
          <w:rFonts w:ascii="Times New Roman" w:hAnsi="Times New Roman" w:cs="Times New Roman"/>
          <w:i/>
          <w:sz w:val="24"/>
          <w:szCs w:val="24"/>
        </w:rPr>
      </w:pPr>
      <w:bookmarkStart w:id="125" w:name="_Toc494376169"/>
      <w:bookmarkStart w:id="126" w:name="_Toc494376311"/>
      <w:r w:rsidRPr="009053BD">
        <w:rPr>
          <w:rFonts w:ascii="Times New Roman" w:hAnsi="Times New Roman" w:cs="Times New Roman"/>
          <w:i/>
          <w:sz w:val="24"/>
          <w:szCs w:val="24"/>
        </w:rPr>
        <w:lastRenderedPageBreak/>
        <w:t>Cette garantie est délivrée en vertu de l’agrément n°………………….du …………… Ministère chargé des Finances.</w:t>
      </w:r>
      <w:bookmarkEnd w:id="125"/>
      <w:bookmarkEnd w:id="126"/>
    </w:p>
    <w:p w14:paraId="4BD32297" w14:textId="77777777" w:rsidR="00763598" w:rsidRPr="009053BD" w:rsidRDefault="00763598" w:rsidP="00DA6D7B">
      <w:pPr>
        <w:jc w:val="both"/>
        <w:rPr>
          <w:rFonts w:ascii="Times New Roman" w:hAnsi="Times New Roman" w:cs="Times New Roman"/>
          <w:sz w:val="24"/>
          <w:szCs w:val="24"/>
        </w:rPr>
      </w:pPr>
    </w:p>
    <w:p w14:paraId="7DE2E7F3" w14:textId="77777777" w:rsidR="00763598" w:rsidRPr="009053BD" w:rsidRDefault="00763598" w:rsidP="00DA6D7B">
      <w:pPr>
        <w:jc w:val="both"/>
        <w:rPr>
          <w:rFonts w:ascii="Times New Roman" w:hAnsi="Times New Roman" w:cs="Times New Roman"/>
          <w:sz w:val="24"/>
          <w:szCs w:val="24"/>
        </w:rPr>
      </w:pPr>
      <w:bookmarkStart w:id="127" w:name="_Toc494376170"/>
      <w:bookmarkStart w:id="128" w:name="_Toc494376312"/>
      <w:r w:rsidRPr="009053BD">
        <w:rPr>
          <w:rFonts w:ascii="Times New Roman" w:hAnsi="Times New Roman" w:cs="Times New Roman"/>
          <w:sz w:val="24"/>
          <w:szCs w:val="24"/>
        </w:rPr>
        <w:t>[Insérer le nom et la fonction de la personne habilitée à signer la garantie au nom de la banque]</w:t>
      </w:r>
      <w:bookmarkEnd w:id="127"/>
      <w:bookmarkEnd w:id="128"/>
    </w:p>
    <w:p w14:paraId="04E9411A" w14:textId="77777777" w:rsidR="00763598" w:rsidRPr="009053BD" w:rsidRDefault="00763598" w:rsidP="00DA6D7B">
      <w:pPr>
        <w:jc w:val="both"/>
        <w:rPr>
          <w:rFonts w:ascii="Times New Roman" w:hAnsi="Times New Roman" w:cs="Times New Roman"/>
          <w:sz w:val="24"/>
          <w:szCs w:val="24"/>
        </w:rPr>
      </w:pPr>
    </w:p>
    <w:p w14:paraId="0373449C" w14:textId="77777777" w:rsidR="00763598" w:rsidRPr="009053BD" w:rsidRDefault="00763598" w:rsidP="00DA6D7B">
      <w:pPr>
        <w:jc w:val="both"/>
        <w:rPr>
          <w:rFonts w:ascii="Times New Roman" w:hAnsi="Times New Roman" w:cs="Times New Roman"/>
          <w:sz w:val="24"/>
          <w:szCs w:val="24"/>
        </w:rPr>
      </w:pPr>
      <w:bookmarkStart w:id="129" w:name="_Toc494376171"/>
      <w:bookmarkStart w:id="130" w:name="_Toc494376313"/>
      <w:r w:rsidRPr="009053BD">
        <w:rPr>
          <w:rFonts w:ascii="Times New Roman" w:hAnsi="Times New Roman" w:cs="Times New Roman"/>
          <w:sz w:val="24"/>
          <w:szCs w:val="24"/>
        </w:rPr>
        <w:t>[Insérer la signature]</w:t>
      </w:r>
      <w:bookmarkEnd w:id="129"/>
      <w:bookmarkEnd w:id="130"/>
    </w:p>
    <w:p w14:paraId="781BD70E" w14:textId="77777777" w:rsidR="00763598" w:rsidRPr="009053BD" w:rsidRDefault="00763598" w:rsidP="00DA6D7B">
      <w:pPr>
        <w:jc w:val="both"/>
        <w:rPr>
          <w:rFonts w:ascii="Times New Roman" w:hAnsi="Times New Roman" w:cs="Times New Roman"/>
          <w:sz w:val="24"/>
          <w:szCs w:val="24"/>
        </w:rPr>
      </w:pPr>
    </w:p>
    <w:p w14:paraId="5F1631BD" w14:textId="77777777" w:rsidR="00763598" w:rsidRPr="009053BD" w:rsidRDefault="00763598" w:rsidP="00DA6D7B">
      <w:pPr>
        <w:jc w:val="both"/>
        <w:rPr>
          <w:rFonts w:ascii="Times New Roman" w:hAnsi="Times New Roman" w:cs="Times New Roman"/>
          <w:sz w:val="24"/>
          <w:szCs w:val="24"/>
        </w:rPr>
      </w:pPr>
      <w:bookmarkStart w:id="131" w:name="_Toc494376172"/>
      <w:bookmarkStart w:id="132" w:name="_Toc494376314"/>
      <w:r w:rsidRPr="009053BD">
        <w:rPr>
          <w:rFonts w:ascii="Times New Roman" w:hAnsi="Times New Roman" w:cs="Times New Roman"/>
          <w:sz w:val="24"/>
          <w:szCs w:val="24"/>
          <w:u w:val="single"/>
        </w:rPr>
        <w:t>Note</w:t>
      </w:r>
      <w:r w:rsidRPr="009053BD">
        <w:rPr>
          <w:rFonts w:ascii="Times New Roman" w:hAnsi="Times New Roman" w:cs="Times New Roman"/>
          <w:sz w:val="24"/>
          <w:szCs w:val="24"/>
        </w:rPr>
        <w:t xml:space="preserve"> : Le texte en italiques </w:t>
      </w:r>
      <w:r w:rsidRPr="009053BD">
        <w:rPr>
          <w:rFonts w:ascii="Times New Roman" w:hAnsi="Times New Roman" w:cs="Times New Roman"/>
          <w:sz w:val="24"/>
          <w:szCs w:val="24"/>
          <w:u w:val="single"/>
        </w:rPr>
        <w:t>doit être retiré du document final</w:t>
      </w:r>
      <w:r w:rsidRPr="009053BD">
        <w:rPr>
          <w:rFonts w:ascii="Times New Roman" w:hAnsi="Times New Roman" w:cs="Times New Roman"/>
          <w:sz w:val="24"/>
          <w:szCs w:val="24"/>
        </w:rPr>
        <w:t xml:space="preserve"> ; il est fourni à titre indicatif en vue de faciliter la préparation</w:t>
      </w:r>
      <w:bookmarkEnd w:id="131"/>
      <w:bookmarkEnd w:id="132"/>
      <w:r w:rsidR="007C40D2">
        <w:rPr>
          <w:rFonts w:ascii="Times New Roman" w:hAnsi="Times New Roman" w:cs="Times New Roman"/>
          <w:sz w:val="24"/>
          <w:szCs w:val="24"/>
        </w:rPr>
        <w:t>.</w:t>
      </w:r>
    </w:p>
    <w:bookmarkEnd w:id="97"/>
    <w:p w14:paraId="717F1106" w14:textId="77777777" w:rsidR="00763598" w:rsidRDefault="00763598" w:rsidP="00DA6D7B">
      <w:pPr>
        <w:jc w:val="both"/>
      </w:pPr>
    </w:p>
    <w:p w14:paraId="32BD0C91" w14:textId="77777777" w:rsidR="00763598" w:rsidRDefault="00763598" w:rsidP="009053BD"/>
    <w:p w14:paraId="1997D40B" w14:textId="77777777" w:rsidR="00763598" w:rsidRDefault="00763598" w:rsidP="00735376">
      <w:pPr>
        <w:pStyle w:val="SectionXHeader3"/>
        <w:jc w:val="both"/>
        <w:rPr>
          <w:bCs w:val="0"/>
          <w:iCs w:val="0"/>
        </w:rPr>
      </w:pPr>
    </w:p>
    <w:p w14:paraId="70AE7AC4" w14:textId="77777777" w:rsidR="00763598" w:rsidRDefault="00763598" w:rsidP="00735376">
      <w:pPr>
        <w:pStyle w:val="SectionXHeader3"/>
        <w:jc w:val="both"/>
        <w:rPr>
          <w:bCs w:val="0"/>
          <w:iCs w:val="0"/>
        </w:rPr>
      </w:pPr>
    </w:p>
    <w:p w14:paraId="70A8AA0F" w14:textId="77777777" w:rsidR="00763598" w:rsidRDefault="00763598" w:rsidP="00735376">
      <w:pPr>
        <w:pStyle w:val="SectionXHeader3"/>
        <w:jc w:val="both"/>
        <w:rPr>
          <w:bCs w:val="0"/>
          <w:iCs w:val="0"/>
        </w:rPr>
      </w:pPr>
    </w:p>
    <w:p w14:paraId="11910135" w14:textId="77777777" w:rsidR="00763598" w:rsidRDefault="00763598" w:rsidP="00735376">
      <w:pPr>
        <w:pStyle w:val="SectionXHeader3"/>
        <w:jc w:val="both"/>
        <w:rPr>
          <w:bCs w:val="0"/>
          <w:iCs w:val="0"/>
        </w:rPr>
      </w:pPr>
    </w:p>
    <w:p w14:paraId="02E7F632" w14:textId="77777777" w:rsidR="00763598" w:rsidRPr="0099032F" w:rsidRDefault="00763598" w:rsidP="00735376">
      <w:pPr>
        <w:pStyle w:val="SectionXHeader3"/>
        <w:jc w:val="both"/>
      </w:pPr>
    </w:p>
    <w:p w14:paraId="17DC8886"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026E448B"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5B483407"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7C00DED6"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4871B6F8"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4D85326B"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09EC030C"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3E3DA479"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5DDB89E0"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4A4540FF"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bookmarkEnd w:id="0"/>
    <w:p w14:paraId="5DDB62AF" w14:textId="77777777" w:rsidR="00763598" w:rsidRPr="00CE320E" w:rsidRDefault="00763598">
      <w:pPr>
        <w:rPr>
          <w:rFonts w:ascii="Times New Roman" w:hAnsi="Times New Roman" w:cs="Times New Roman"/>
          <w:sz w:val="24"/>
          <w:szCs w:val="24"/>
        </w:rPr>
      </w:pPr>
    </w:p>
    <w:sectPr w:rsidR="00763598" w:rsidRPr="00CE320E" w:rsidSect="006D429B">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1672F" w14:textId="77777777" w:rsidR="00F46C01" w:rsidRDefault="00F46C01" w:rsidP="00763598">
      <w:pPr>
        <w:spacing w:after="0" w:line="240" w:lineRule="auto"/>
      </w:pPr>
      <w:r>
        <w:separator/>
      </w:r>
    </w:p>
  </w:endnote>
  <w:endnote w:type="continuationSeparator" w:id="0">
    <w:p w14:paraId="6CCDD6DC" w14:textId="77777777" w:rsidR="00F46C01" w:rsidRDefault="00F46C01" w:rsidP="00763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58F9E" w14:textId="77777777" w:rsidR="003411BE" w:rsidRPr="001F7A4C" w:rsidRDefault="003411BE" w:rsidP="001F7A4C">
    <w:pPr>
      <w:pStyle w:val="Pieddepage"/>
      <w:jc w:val="center"/>
      <w:rPr>
        <w:rFonts w:ascii="Times New Roman" w:hAnsi="Times New Roman" w:cs="Times New Roman"/>
        <w:sz w:val="20"/>
      </w:rPr>
    </w:pPr>
    <w:r w:rsidRPr="001F7A4C">
      <w:rPr>
        <w:rFonts w:ascii="Times New Roman" w:hAnsi="Times New Roman" w:cs="Times New Roman"/>
        <w:sz w:val="20"/>
      </w:rPr>
      <w:t>DTAO pour la passation de marchés de fournitures et/ou services connexes</w:t>
    </w:r>
  </w:p>
  <w:p w14:paraId="626362B5" w14:textId="77777777" w:rsidR="003411BE" w:rsidRDefault="003411B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35AA6" w14:textId="77777777" w:rsidR="00F46C01" w:rsidRDefault="00F46C01" w:rsidP="00763598">
      <w:pPr>
        <w:spacing w:after="0" w:line="240" w:lineRule="auto"/>
      </w:pPr>
      <w:r>
        <w:separator/>
      </w:r>
    </w:p>
  </w:footnote>
  <w:footnote w:type="continuationSeparator" w:id="0">
    <w:p w14:paraId="3AD22926" w14:textId="77777777" w:rsidR="00F46C01" w:rsidRDefault="00F46C01" w:rsidP="00763598">
      <w:pPr>
        <w:spacing w:after="0" w:line="240" w:lineRule="auto"/>
      </w:pPr>
      <w:r>
        <w:continuationSeparator/>
      </w:r>
    </w:p>
  </w:footnote>
  <w:footnote w:id="1">
    <w:p w14:paraId="510B6F42" w14:textId="77777777" w:rsidR="003411BE" w:rsidRPr="00450D20" w:rsidRDefault="003411BE" w:rsidP="00C2500D">
      <w:pPr>
        <w:pStyle w:val="Notedebasdepage"/>
        <w:rPr>
          <w:color w:val="FF0000"/>
          <w:lang w:val="fr-FR"/>
        </w:rPr>
      </w:pPr>
      <w:r w:rsidRPr="00450D20">
        <w:rPr>
          <w:rStyle w:val="Appelnotedebasdep"/>
          <w:lang w:val="fr-FR"/>
        </w:rPr>
        <w:footnoteRef/>
      </w:r>
      <w:r w:rsidRPr="00450D20">
        <w:rPr>
          <w:lang w:val="fr-FR"/>
        </w:rPr>
        <w:t xml:space="preserve"> Désigne la personne morale de droit public ou de droit privé, propriétaire final de l’ouvrage ou de l’équipement technique, objet du marché</w:t>
      </w:r>
    </w:p>
    <w:p w14:paraId="3EB808CC" w14:textId="77777777" w:rsidR="003411BE" w:rsidRPr="00450D20" w:rsidRDefault="003411BE" w:rsidP="00C2500D">
      <w:pPr>
        <w:pStyle w:val="Notedebasdepage"/>
        <w:rPr>
          <w:lang w:val="fr-FR"/>
        </w:rPr>
      </w:pPr>
    </w:p>
  </w:footnote>
  <w:footnote w:id="2">
    <w:p w14:paraId="35366170" w14:textId="77777777" w:rsidR="003411BE" w:rsidRPr="00450D20" w:rsidRDefault="003411BE" w:rsidP="00C2500D">
      <w:pPr>
        <w:pStyle w:val="Notedebasdepage"/>
        <w:rPr>
          <w:lang w:val="fr-FR"/>
        </w:rPr>
      </w:pPr>
      <w:r w:rsidRPr="00450D20">
        <w:rPr>
          <w:rStyle w:val="Appelnotedebasdep"/>
          <w:lang w:val="fr-FR"/>
        </w:rPr>
        <w:footnoteRef/>
      </w:r>
      <w:r w:rsidRPr="00450D20">
        <w:rPr>
          <w:lang w:val="fr-FR"/>
        </w:rPr>
        <w:t xml:space="preserve"> L’Autorité contractante désigne la personne morale de droit public ou de droit privé, visée à l’article 4 du décret n°2015-0604/P-RM du 25 septembre 2015 portant code des marchés publics et des délégations de service public marchés </w:t>
      </w:r>
    </w:p>
    <w:p w14:paraId="0244CBAD" w14:textId="77777777" w:rsidR="003411BE" w:rsidRDefault="003411BE" w:rsidP="00C2500D">
      <w:pPr>
        <w:pStyle w:val="Notedebasdepage"/>
      </w:pPr>
    </w:p>
  </w:footnote>
  <w:footnote w:id="3">
    <w:p w14:paraId="244651FD" w14:textId="77777777" w:rsidR="003411BE" w:rsidRPr="00C32E6E" w:rsidRDefault="003411BE">
      <w:pPr>
        <w:pStyle w:val="Notedebasdepage"/>
        <w:rPr>
          <w:lang w:val="fr-FR"/>
        </w:rPr>
      </w:pPr>
      <w:r>
        <w:rPr>
          <w:rStyle w:val="Appelnotedebasdep"/>
        </w:rPr>
        <w:footnoteRef/>
      </w:r>
      <w:r w:rsidRPr="00E65883">
        <w:rPr>
          <w:lang w:val="fr-FR"/>
        </w:rPr>
        <w:t>En faisant les changements nécessaires.</w:t>
      </w:r>
    </w:p>
  </w:footnote>
  <w:footnote w:id="4">
    <w:p w14:paraId="57AC7377" w14:textId="77777777" w:rsidR="00F73188" w:rsidRPr="00B305F4" w:rsidRDefault="00F73188" w:rsidP="00F73188">
      <w:pPr>
        <w:pStyle w:val="Notedebasdepage"/>
        <w:rPr>
          <w:lang w:val="fr-FR"/>
        </w:rPr>
      </w:pPr>
      <w:r w:rsidRPr="00476F99">
        <w:rPr>
          <w:rStyle w:val="Appelnotedebasdep"/>
          <w:sz w:val="18"/>
          <w:szCs w:val="18"/>
          <w:lang w:val="fr-FR"/>
        </w:rPr>
        <w:footnoteRef/>
      </w:r>
      <w:r w:rsidRPr="00476F99">
        <w:rPr>
          <w:sz w:val="18"/>
          <w:szCs w:val="18"/>
          <w:lang w:val="fr-FR"/>
        </w:rPr>
        <w:t xml:space="preserve"> Le prix demandé doit être </w:t>
      </w:r>
      <w:r w:rsidRPr="00476F99">
        <w:rPr>
          <w:b/>
          <w:i/>
          <w:sz w:val="18"/>
          <w:szCs w:val="18"/>
          <w:lang w:val="fr-FR"/>
        </w:rPr>
        <w:t>un juste prix</w:t>
      </w:r>
      <w:r w:rsidRPr="00476F99">
        <w:rPr>
          <w:sz w:val="18"/>
          <w:szCs w:val="18"/>
          <w:lang w:val="fr-FR"/>
        </w:rPr>
        <w:t xml:space="preserve"> c’est-à-dire destiné à rembourser l’Autorité contractante du coût d’impression du DAO, du courrier et d’acheminement du dossier d’Appel d’offres. Les niveaux du prix ne doivent pas dissuader les candidats de participer à la procédure de mise en concurrence.</w:t>
      </w:r>
    </w:p>
  </w:footnote>
  <w:footnote w:id="5">
    <w:p w14:paraId="38C41BD9" w14:textId="77777777" w:rsidR="003411BE" w:rsidRPr="00E41A97" w:rsidRDefault="003411BE" w:rsidP="00231673">
      <w:pPr>
        <w:pStyle w:val="Notedebasdepage"/>
        <w:tabs>
          <w:tab w:val="left" w:pos="360"/>
        </w:tabs>
        <w:ind w:left="360" w:hanging="360"/>
        <w:rPr>
          <w:lang w:val="fr-FR"/>
        </w:rPr>
      </w:pPr>
      <w:r>
        <w:rPr>
          <w:rStyle w:val="Appelnotedebasdep"/>
        </w:rPr>
        <w:footnoteRef/>
      </w:r>
      <w:r>
        <w:tab/>
      </w:r>
      <w:r w:rsidRPr="00E41A97">
        <w:rPr>
          <w:rFonts w:ascii="CG Times" w:hAnsi="CG Times"/>
          <w:lang w:val="fr-FR"/>
        </w:rPr>
        <w:t>Le bureau où l’on consulte et d’où sont émis les Dossiers d’appel d’offres et celui où sont déposées les offres peuvent être identiques ou différents</w:t>
      </w:r>
    </w:p>
  </w:footnote>
  <w:footnote w:id="6">
    <w:p w14:paraId="566D2281" w14:textId="77777777" w:rsidR="003411BE" w:rsidRPr="00E41A97" w:rsidRDefault="003411BE" w:rsidP="00231673">
      <w:pPr>
        <w:pStyle w:val="Notedebasdepage"/>
        <w:tabs>
          <w:tab w:val="left" w:pos="360"/>
        </w:tabs>
        <w:ind w:left="360" w:hanging="360"/>
        <w:rPr>
          <w:lang w:val="fr-FR"/>
        </w:rPr>
      </w:pPr>
      <w:r w:rsidRPr="00E41A97">
        <w:rPr>
          <w:rStyle w:val="Appelnotedebasdep"/>
          <w:lang w:val="fr-FR"/>
        </w:rPr>
        <w:footnoteRef/>
      </w:r>
      <w:r w:rsidRPr="00E41A97">
        <w:rPr>
          <w:lang w:val="fr-FR"/>
        </w:rPr>
        <w:tab/>
        <w:t>Ces sections du texte doivent être ajoutées lorsque le projet est divisé en plusieurs lots et que la pré qualification a été faite pour plusieurs lots.  La deuxième section doit être adaptée en fonction du ou des lots pour lesquels le candidat est invité à soumissionner.</w:t>
      </w:r>
    </w:p>
  </w:footnote>
  <w:footnote w:id="7">
    <w:p w14:paraId="33D1A46D" w14:textId="77777777" w:rsidR="003411BE" w:rsidRPr="00E41A97" w:rsidRDefault="003411BE" w:rsidP="00231673">
      <w:pPr>
        <w:pStyle w:val="Notedebasdepage"/>
        <w:tabs>
          <w:tab w:val="left" w:pos="360"/>
        </w:tabs>
        <w:ind w:left="360" w:hanging="360"/>
        <w:rPr>
          <w:lang w:val="fr-FR"/>
        </w:rPr>
      </w:pPr>
      <w:r w:rsidRPr="00E41A97">
        <w:rPr>
          <w:rStyle w:val="Appelnotedebasdep"/>
          <w:lang w:val="fr-FR"/>
        </w:rPr>
        <w:footnoteRef/>
      </w:r>
      <w:r w:rsidRPr="00E41A97">
        <w:rPr>
          <w:lang w:val="fr-FR"/>
        </w:rPr>
        <w:tab/>
        <w:t>Coordonner avec l’Article 20 des IC, “Garantie d’offre” et le DPAO.</w:t>
      </w:r>
    </w:p>
  </w:footnote>
  <w:footnote w:id="8">
    <w:p w14:paraId="0C9DC337" w14:textId="77777777" w:rsidR="003411BE" w:rsidRDefault="003411BE" w:rsidP="00231673">
      <w:pPr>
        <w:pStyle w:val="Notedebasdepage"/>
        <w:tabs>
          <w:tab w:val="left" w:pos="360"/>
        </w:tabs>
        <w:ind w:left="360" w:hanging="360"/>
      </w:pPr>
      <w:r w:rsidRPr="00E41A97">
        <w:rPr>
          <w:rStyle w:val="Appelnotedebasdep"/>
          <w:lang w:val="fr-FR"/>
        </w:rPr>
        <w:footnoteRef/>
      </w:r>
      <w:r w:rsidRPr="00E41A97">
        <w:rPr>
          <w:lang w:val="fr-FR"/>
        </w:rPr>
        <w:tab/>
        <w:t>Coordonner avec l’Article 23 des IC, “Ouverture des plis” et le DPAO.</w:t>
      </w:r>
    </w:p>
  </w:footnote>
  <w:footnote w:id="9">
    <w:p w14:paraId="1B56D1C0" w14:textId="77777777" w:rsidR="003411BE" w:rsidRPr="00734B62" w:rsidRDefault="003411BE">
      <w:pPr>
        <w:pStyle w:val="Notedebasdepage"/>
        <w:rPr>
          <w:sz w:val="16"/>
          <w:szCs w:val="16"/>
          <w:lang w:val="fr-FR"/>
        </w:rPr>
      </w:pPr>
      <w:r w:rsidRPr="00734B62">
        <w:rPr>
          <w:rStyle w:val="Appelnotedebasdep"/>
          <w:sz w:val="16"/>
          <w:szCs w:val="16"/>
          <w:lang w:val="fr-FR"/>
        </w:rPr>
        <w:footnoteRef/>
      </w:r>
      <w:r w:rsidRPr="00734B62">
        <w:rPr>
          <w:sz w:val="16"/>
          <w:szCs w:val="16"/>
          <w:lang w:val="fr-FR"/>
        </w:rPr>
        <w:t xml:space="preserve"> [Insérer, si applicable : « ce contrat sera financé conjointement par {Insérer le nom du </w:t>
      </w:r>
      <w:proofErr w:type="spellStart"/>
      <w:r w:rsidRPr="00734B62">
        <w:rPr>
          <w:sz w:val="16"/>
          <w:szCs w:val="16"/>
          <w:lang w:val="fr-FR"/>
        </w:rPr>
        <w:t>cofinancier</w:t>
      </w:r>
      <w:proofErr w:type="spellEnd"/>
      <w:r w:rsidRPr="00734B62">
        <w:rPr>
          <w:sz w:val="16"/>
          <w:szCs w:val="16"/>
          <w:lang w:val="fr-FR"/>
        </w:rPr>
        <w:t>} »].</w:t>
      </w:r>
    </w:p>
  </w:footnote>
  <w:footnote w:id="10">
    <w:p w14:paraId="6CB97223" w14:textId="77777777" w:rsidR="003411BE" w:rsidRPr="00173482" w:rsidRDefault="003411BE">
      <w:pPr>
        <w:pStyle w:val="Notedebasdepage"/>
        <w:rPr>
          <w:sz w:val="16"/>
          <w:szCs w:val="16"/>
          <w:lang w:val="fr-FR"/>
        </w:rPr>
      </w:pPr>
      <w:r w:rsidRPr="00734B62">
        <w:rPr>
          <w:rStyle w:val="Appelnotedebasdep"/>
          <w:sz w:val="16"/>
          <w:szCs w:val="16"/>
          <w:lang w:val="fr-FR"/>
        </w:rPr>
        <w:footnoteRef/>
      </w:r>
      <w:r w:rsidRPr="00734B62">
        <w:rPr>
          <w:sz w:val="16"/>
          <w:szCs w:val="16"/>
          <w:lang w:val="fr-FR"/>
        </w:rPr>
        <w:t xml:space="preserve"> Fournir une brève description des acquisitions, y compris quantités principales, lieu et période de réalisation, et autre information de nature à permettre aux candidats de décider de répondre s’ils prennent part ou non à l’Appel d’offres restreint.</w:t>
      </w:r>
    </w:p>
  </w:footnote>
  <w:footnote w:id="11">
    <w:p w14:paraId="215C9C2E" w14:textId="77777777" w:rsidR="003411BE" w:rsidRPr="00034FEA" w:rsidRDefault="003411BE">
      <w:pPr>
        <w:pStyle w:val="Notedebasdepage"/>
        <w:rPr>
          <w:sz w:val="16"/>
          <w:szCs w:val="16"/>
          <w:lang w:val="fr-FR"/>
        </w:rPr>
      </w:pPr>
      <w:r w:rsidRPr="00DD087F">
        <w:rPr>
          <w:rStyle w:val="Appelnotedebasdep"/>
          <w:sz w:val="16"/>
          <w:szCs w:val="16"/>
        </w:rPr>
        <w:footnoteRef/>
      </w:r>
      <w:r w:rsidRPr="00034FEA">
        <w:rPr>
          <w:sz w:val="16"/>
          <w:szCs w:val="16"/>
          <w:lang w:val="fr-FR"/>
        </w:rPr>
        <w:t>Le prix demandé doit être un juste prix c’est-à-dire destiné à rembourser l’Autorité contractante du coût d’impression du DAO, du courrier et d’acheminement du dossier d’Appel d’offres. Les niveaux du prix ne doivent pas dissuader les candidats de participer à la procédure de mise en concurrence</w:t>
      </w:r>
    </w:p>
  </w:footnote>
  <w:footnote w:id="12">
    <w:p w14:paraId="78E0671A" w14:textId="77777777" w:rsidR="003411BE" w:rsidRPr="00034FEA" w:rsidRDefault="003411BE">
      <w:pPr>
        <w:pStyle w:val="Notedebasdepage"/>
        <w:rPr>
          <w:sz w:val="16"/>
          <w:szCs w:val="16"/>
          <w:lang w:val="fr-FR"/>
        </w:rPr>
      </w:pPr>
      <w:r w:rsidRPr="00034FEA">
        <w:rPr>
          <w:rStyle w:val="Appelnotedebasdep"/>
          <w:sz w:val="16"/>
          <w:szCs w:val="16"/>
          <w:lang w:val="fr-FR"/>
        </w:rPr>
        <w:footnoteRef/>
      </w:r>
      <w:r w:rsidRPr="00034FEA">
        <w:rPr>
          <w:sz w:val="16"/>
          <w:szCs w:val="16"/>
          <w:lang w:val="fr-FR"/>
        </w:rPr>
        <w:t xml:space="preserve"> Par exemple chèque de caisse, virement sur un compte à préciser</w:t>
      </w:r>
    </w:p>
  </w:footnote>
  <w:footnote w:id="13">
    <w:p w14:paraId="53E03AD8" w14:textId="77777777" w:rsidR="003411BE" w:rsidRPr="00034FEA" w:rsidRDefault="003411BE">
      <w:pPr>
        <w:pStyle w:val="Notedebasdepage"/>
        <w:rPr>
          <w:sz w:val="16"/>
          <w:szCs w:val="16"/>
          <w:lang w:val="fr-FR"/>
        </w:rPr>
      </w:pPr>
      <w:r w:rsidRPr="00034FEA">
        <w:rPr>
          <w:rStyle w:val="Appelnotedebasdep"/>
          <w:sz w:val="16"/>
          <w:szCs w:val="16"/>
          <w:lang w:val="fr-FR"/>
        </w:rPr>
        <w:footnoteRef/>
      </w:r>
      <w:r w:rsidRPr="00034FEA">
        <w:rPr>
          <w:sz w:val="16"/>
          <w:szCs w:val="16"/>
          <w:lang w:val="fr-FR"/>
        </w:rPr>
        <w:t xml:space="preserve"> La procédure d’acheminement est généralement la poste aérienne pour l’étranger et la poste normale ou l’acheminement à domicile localement. Pour des raisons d’urgence ou de sécurité, l’acheminement à domicile par messagerie peut être envisagé.</w:t>
      </w:r>
    </w:p>
  </w:footnote>
  <w:footnote w:id="14">
    <w:p w14:paraId="5C3E479C" w14:textId="77777777" w:rsidR="003411BE" w:rsidRPr="00034FEA" w:rsidRDefault="003411BE">
      <w:pPr>
        <w:pStyle w:val="Notedebasdepage"/>
        <w:rPr>
          <w:sz w:val="16"/>
          <w:szCs w:val="16"/>
          <w:lang w:val="fr-FR"/>
        </w:rPr>
      </w:pPr>
      <w:r w:rsidRPr="00034FEA">
        <w:rPr>
          <w:rStyle w:val="Appelnotedebasdep"/>
          <w:sz w:val="16"/>
          <w:szCs w:val="16"/>
          <w:lang w:val="fr-FR"/>
        </w:rPr>
        <w:footnoteRef/>
      </w:r>
      <w:r w:rsidRPr="00034FEA">
        <w:rPr>
          <w:sz w:val="16"/>
          <w:szCs w:val="16"/>
          <w:lang w:val="fr-FR"/>
        </w:rPr>
        <w:t xml:space="preserve"> Le bureau où les offres sont ouvertes n’est pas nécessairement celui ou les documents peuvent être consultés ou celui où les offres doivent être soumises.  Un lieu seulement doit être mentionné pour la remise des offres, qui doit être situé aussi près que possible du lieu d’ouverture des offres afin de limiter la durée entre soumission et ouverture des offres.</w:t>
      </w:r>
    </w:p>
  </w:footnote>
  <w:footnote w:id="15">
    <w:p w14:paraId="5C4E0F06" w14:textId="77777777" w:rsidR="003411BE" w:rsidRPr="00EF5686" w:rsidRDefault="003411BE">
      <w:pPr>
        <w:pStyle w:val="Notedebasdepage"/>
        <w:rPr>
          <w:sz w:val="16"/>
          <w:szCs w:val="16"/>
          <w:lang w:val="fr-FR"/>
        </w:rPr>
      </w:pPr>
      <w:r w:rsidRPr="00034FEA">
        <w:rPr>
          <w:rStyle w:val="Appelnotedebasdep"/>
          <w:sz w:val="16"/>
          <w:szCs w:val="16"/>
          <w:lang w:val="fr-FR"/>
        </w:rPr>
        <w:footnoteRef/>
      </w:r>
      <w:r w:rsidRPr="00034FEA">
        <w:rPr>
          <w:sz w:val="16"/>
          <w:szCs w:val="16"/>
          <w:lang w:val="fr-FR"/>
        </w:rPr>
        <w:t xml:space="preserve"> Coordonner avec l’Article 23 des IC, “Ouverture des plis” et le DPAO.</w:t>
      </w:r>
    </w:p>
  </w:footnote>
  <w:footnote w:id="16">
    <w:p w14:paraId="69D678E8" w14:textId="77777777" w:rsidR="003411BE" w:rsidRDefault="003411BE" w:rsidP="002C4F42">
      <w:pPr>
        <w:pStyle w:val="Notedebasdepage"/>
      </w:pPr>
      <w:r>
        <w:rPr>
          <w:rStyle w:val="Appelnotedebasdep"/>
        </w:rPr>
        <w:footnoteRef/>
      </w:r>
      <w:r>
        <w:rPr>
          <w:lang w:val="fr-FR"/>
        </w:rPr>
        <w:t>Montant maximal autorisé des avances selon l’article 105 du CMP</w:t>
      </w:r>
    </w:p>
  </w:footnote>
  <w:footnote w:id="17">
    <w:p w14:paraId="63E95B82" w14:textId="77777777" w:rsidR="003411BE" w:rsidRPr="001A3CA9" w:rsidRDefault="003411BE">
      <w:pPr>
        <w:pStyle w:val="Notedebasdepage"/>
      </w:pPr>
      <w:r>
        <w:rPr>
          <w:rStyle w:val="Appelnotedebasdep"/>
        </w:rPr>
        <w:footnoteRef/>
      </w:r>
      <w:r w:rsidRPr="00994C67">
        <w:rPr>
          <w:lang w:val="fr-FR"/>
        </w:rPr>
        <w:t>Partie à biffer si la garantie de bonne exécution n’est pas exigée.</w:t>
      </w:r>
    </w:p>
  </w:footnote>
  <w:footnote w:id="18">
    <w:p w14:paraId="0A687467" w14:textId="06CE25D5" w:rsidR="003411BE" w:rsidRDefault="003411BE" w:rsidP="00735376">
      <w:pPr>
        <w:pStyle w:val="Notedebasdepage"/>
        <w:tabs>
          <w:tab w:val="left" w:pos="360"/>
        </w:tabs>
        <w:ind w:left="360" w:hanging="360"/>
      </w:pPr>
      <w:r>
        <w:rPr>
          <w:rStyle w:val="Appelnotedebasdep"/>
          <w:i/>
        </w:rPr>
        <w:footnoteRef/>
      </w:r>
      <w:r>
        <w:rPr>
          <w:i/>
        </w:rPr>
        <w:tab/>
      </w:r>
      <w:r>
        <w:rPr>
          <w:i/>
          <w:iCs/>
          <w:lang w:val="fr-FR"/>
        </w:rPr>
        <w:t xml:space="preserve">La date est établie conformément à l’article 17.4 </w:t>
      </w:r>
      <w:r w:rsidRPr="00375F8C">
        <w:rPr>
          <w:i/>
          <w:iCs/>
          <w:lang w:val="fr-FR"/>
        </w:rPr>
        <w:t xml:space="preserve">des Cahier des Clauses administratives générales (« CCAG »), en tenant compte de toute obligation de garantie du Titulaire en vertu de l’article 27.2 du CCAG/CCAP. Dans le cas d’une prorogation de la durée du Marché, </w:t>
      </w:r>
      <w:r w:rsidRPr="00375F8C">
        <w:rPr>
          <w:i/>
          <w:lang w:val="fr-FR"/>
        </w:rPr>
        <w:t xml:space="preserve">le Maître d’Ouvrage </w:t>
      </w:r>
      <w:r w:rsidRPr="00375F8C">
        <w:rPr>
          <w:i/>
          <w:iCs/>
          <w:lang w:val="fr-FR"/>
        </w:rPr>
        <w:t>devra demander au Garant de prolonger la durée de la présente garantie. Une telle demande doit être faite par</w:t>
      </w:r>
      <w:r>
        <w:rPr>
          <w:i/>
          <w:iCs/>
          <w:lang w:val="fr-FR"/>
        </w:rPr>
        <w:t xml:space="preserve"> écrit avant la date d’expiration mentionnée dans </w:t>
      </w:r>
      <w:r w:rsidR="00584F65">
        <w:rPr>
          <w:i/>
          <w:iCs/>
          <w:lang w:val="fr-FR"/>
        </w:rPr>
        <w:t>la garantie</w:t>
      </w:r>
      <w:r>
        <w:rPr>
          <w:i/>
          <w:iCs/>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444545"/>
      <w:docPartObj>
        <w:docPartGallery w:val="Page Numbers (Top of Page)"/>
        <w:docPartUnique/>
      </w:docPartObj>
    </w:sdtPr>
    <w:sdtContent>
      <w:p w14:paraId="3E5E27C5" w14:textId="05900457" w:rsidR="003411BE" w:rsidRDefault="003411BE">
        <w:pPr>
          <w:pStyle w:val="En-tte"/>
          <w:jc w:val="right"/>
        </w:pPr>
        <w:r>
          <w:rPr>
            <w:noProof/>
          </w:rPr>
          <w:fldChar w:fldCharType="begin"/>
        </w:r>
        <w:r>
          <w:rPr>
            <w:noProof/>
          </w:rPr>
          <w:instrText>PAGE   \* MERGEFORMAT</w:instrText>
        </w:r>
        <w:r>
          <w:rPr>
            <w:noProof/>
          </w:rPr>
          <w:fldChar w:fldCharType="separate"/>
        </w:r>
        <w:r w:rsidR="004447B2">
          <w:rPr>
            <w:noProof/>
          </w:rPr>
          <w:t>68</w:t>
        </w:r>
        <w:r>
          <w:rPr>
            <w:noProof/>
          </w:rPr>
          <w:fldChar w:fldCharType="end"/>
        </w:r>
      </w:p>
    </w:sdtContent>
  </w:sdt>
  <w:p w14:paraId="3D28975E" w14:textId="77777777" w:rsidR="003411BE" w:rsidRDefault="003411B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024"/>
      <w:gridCol w:w="3025"/>
      <w:gridCol w:w="3023"/>
    </w:tblGrid>
    <w:tr w:rsidR="003411BE" w14:paraId="4640DADB" w14:textId="77777777">
      <w:trPr>
        <w:trHeight w:val="720"/>
      </w:trPr>
      <w:tc>
        <w:tcPr>
          <w:tcW w:w="1667" w:type="pct"/>
        </w:tcPr>
        <w:p w14:paraId="2953AE1A" w14:textId="77777777" w:rsidR="003411BE" w:rsidRDefault="003411BE">
          <w:pPr>
            <w:pStyle w:val="En-tte"/>
            <w:rPr>
              <w:color w:val="5B9BD5" w:themeColor="accent1"/>
            </w:rPr>
          </w:pPr>
        </w:p>
      </w:tc>
      <w:tc>
        <w:tcPr>
          <w:tcW w:w="1667" w:type="pct"/>
        </w:tcPr>
        <w:p w14:paraId="0A4AE720" w14:textId="77777777" w:rsidR="003411BE" w:rsidRDefault="003411BE">
          <w:pPr>
            <w:pStyle w:val="En-tte"/>
            <w:jc w:val="center"/>
            <w:rPr>
              <w:color w:val="5B9BD5" w:themeColor="accent1"/>
            </w:rPr>
          </w:pPr>
        </w:p>
      </w:tc>
      <w:tc>
        <w:tcPr>
          <w:tcW w:w="1666" w:type="pct"/>
        </w:tcPr>
        <w:p w14:paraId="76917BA2" w14:textId="53139E7D" w:rsidR="003411BE" w:rsidRDefault="003411BE">
          <w:pPr>
            <w:pStyle w:val="En-tte"/>
            <w:jc w:val="right"/>
            <w:rPr>
              <w:color w:val="5B9BD5" w:themeColor="accent1"/>
            </w:rPr>
          </w:pPr>
          <w:r>
            <w:rPr>
              <w:color w:val="5B9BD5" w:themeColor="accent1"/>
              <w:sz w:val="24"/>
              <w:szCs w:val="24"/>
            </w:rPr>
            <w:fldChar w:fldCharType="begin"/>
          </w:r>
          <w:r>
            <w:rPr>
              <w:color w:val="5B9BD5" w:themeColor="accent1"/>
              <w:sz w:val="24"/>
              <w:szCs w:val="24"/>
            </w:rPr>
            <w:instrText>PAGE   \* MERGEFORMAT</w:instrText>
          </w:r>
          <w:r>
            <w:rPr>
              <w:color w:val="5B9BD5" w:themeColor="accent1"/>
              <w:sz w:val="24"/>
              <w:szCs w:val="24"/>
            </w:rPr>
            <w:fldChar w:fldCharType="separate"/>
          </w:r>
          <w:r w:rsidR="004447B2">
            <w:rPr>
              <w:noProof/>
              <w:color w:val="5B9BD5" w:themeColor="accent1"/>
              <w:sz w:val="24"/>
              <w:szCs w:val="24"/>
            </w:rPr>
            <w:t>1</w:t>
          </w:r>
          <w:r>
            <w:rPr>
              <w:color w:val="5B9BD5" w:themeColor="accent1"/>
              <w:sz w:val="24"/>
              <w:szCs w:val="24"/>
            </w:rPr>
            <w:fldChar w:fldCharType="end"/>
          </w:r>
        </w:p>
      </w:tc>
    </w:tr>
  </w:tbl>
  <w:p w14:paraId="4118D7B4" w14:textId="77777777" w:rsidR="003411BE" w:rsidRDefault="003411B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D1E"/>
    <w:multiLevelType w:val="hybridMultilevel"/>
    <w:tmpl w:val="00C255D0"/>
    <w:lvl w:ilvl="0" w:tplc="340C000F">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 w15:restartNumberingAfterBreak="0">
    <w:nsid w:val="01B35E6C"/>
    <w:multiLevelType w:val="multilevel"/>
    <w:tmpl w:val="CEDC514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284C1C"/>
    <w:multiLevelType w:val="multilevel"/>
    <w:tmpl w:val="85C2C3FE"/>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b/>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3" w15:restartNumberingAfterBreak="0">
    <w:nsid w:val="04C47F3D"/>
    <w:multiLevelType w:val="multilevel"/>
    <w:tmpl w:val="2BB40ADA"/>
    <w:lvl w:ilvl="0">
      <w:start w:val="4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6866F5"/>
    <w:multiLevelType w:val="multilevel"/>
    <w:tmpl w:val="377CF4B8"/>
    <w:lvl w:ilvl="0">
      <w:start w:val="23"/>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6D36E31"/>
    <w:multiLevelType w:val="multilevel"/>
    <w:tmpl w:val="29785A9C"/>
    <w:lvl w:ilvl="0">
      <w:start w:val="3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7" w15:restartNumberingAfterBreak="0">
    <w:nsid w:val="0A8C4636"/>
    <w:multiLevelType w:val="hybridMultilevel"/>
    <w:tmpl w:val="0F8837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CC4685C"/>
    <w:multiLevelType w:val="multilevel"/>
    <w:tmpl w:val="5C220E5C"/>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0D603BFF"/>
    <w:multiLevelType w:val="multilevel"/>
    <w:tmpl w:val="DD3E4C5E"/>
    <w:lvl w:ilvl="0">
      <w:start w:val="4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70296C"/>
    <w:multiLevelType w:val="multilevel"/>
    <w:tmpl w:val="7C9CCA8A"/>
    <w:lvl w:ilvl="0">
      <w:start w:val="3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F2358CB"/>
    <w:multiLevelType w:val="multilevel"/>
    <w:tmpl w:val="E248600E"/>
    <w:lvl w:ilvl="0">
      <w:start w:val="13"/>
      <w:numFmt w:val="decimal"/>
      <w:lvlText w:val="%1."/>
      <w:lvlJc w:val="left"/>
      <w:pPr>
        <w:ind w:left="927" w:hanging="360"/>
      </w:pPr>
      <w:rPr>
        <w:rFonts w:hint="default"/>
      </w:rPr>
    </w:lvl>
    <w:lvl w:ilvl="1">
      <w:start w:val="1"/>
      <w:numFmt w:val="decimal"/>
      <w:isLgl/>
      <w:lvlText w:val="%1.%2"/>
      <w:lvlJc w:val="left"/>
      <w:pPr>
        <w:ind w:left="704"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1143753E"/>
    <w:multiLevelType w:val="multilevel"/>
    <w:tmpl w:val="5AC47518"/>
    <w:lvl w:ilvl="0">
      <w:start w:val="3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8D2817"/>
    <w:multiLevelType w:val="hybridMultilevel"/>
    <w:tmpl w:val="FBEE63D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B8750B4"/>
    <w:multiLevelType w:val="hybridMultilevel"/>
    <w:tmpl w:val="77C8C218"/>
    <w:lvl w:ilvl="0" w:tplc="C7CC5A5A">
      <w:numFmt w:val="bullet"/>
      <w:lvlText w:val="-"/>
      <w:lvlJc w:val="left"/>
      <w:pPr>
        <w:ind w:left="360" w:hanging="360"/>
      </w:pPr>
      <w:rPr>
        <w:rFonts w:hint="default"/>
        <w:i w:val="0"/>
        <w:sz w:val="18"/>
        <w:szCs w:val="18"/>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1F8B4EE8"/>
    <w:multiLevelType w:val="multilevel"/>
    <w:tmpl w:val="AE22F964"/>
    <w:lvl w:ilvl="0">
      <w:start w:val="1"/>
      <w:numFmt w:val="decimal"/>
      <w:pStyle w:val="Style1"/>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1F8C754E"/>
    <w:multiLevelType w:val="multilevel"/>
    <w:tmpl w:val="18BAD54E"/>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162520B"/>
    <w:multiLevelType w:val="multilevel"/>
    <w:tmpl w:val="5644CCD2"/>
    <w:lvl w:ilvl="0">
      <w:start w:val="15"/>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2196373F"/>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2A2F15B5"/>
    <w:multiLevelType w:val="multilevel"/>
    <w:tmpl w:val="088C2E4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E123726"/>
    <w:multiLevelType w:val="hybridMultilevel"/>
    <w:tmpl w:val="CEE8148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E257DF8"/>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25" w15:restartNumberingAfterBreak="0">
    <w:nsid w:val="2F0E636C"/>
    <w:multiLevelType w:val="multilevel"/>
    <w:tmpl w:val="D15425B6"/>
    <w:lvl w:ilvl="0">
      <w:start w:val="36"/>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2FA928FA"/>
    <w:multiLevelType w:val="hybridMultilevel"/>
    <w:tmpl w:val="63809146"/>
    <w:lvl w:ilvl="0" w:tplc="040C0017">
      <w:start w:val="1"/>
      <w:numFmt w:val="lowerLetter"/>
      <w:lvlText w:val="%1)"/>
      <w:lvlJc w:val="left"/>
      <w:pPr>
        <w:ind w:left="780" w:hanging="360"/>
      </w:pPr>
      <w:rPr>
        <w:rFonts w:hint="default"/>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27" w15:restartNumberingAfterBreak="0">
    <w:nsid w:val="30765C46"/>
    <w:multiLevelType w:val="multilevel"/>
    <w:tmpl w:val="A4BE9F8E"/>
    <w:lvl w:ilvl="0">
      <w:start w:val="1"/>
      <w:numFmt w:val="lowerLetter"/>
      <w:lvlText w:val="%1)"/>
      <w:lvlJc w:val="left"/>
      <w:pPr>
        <w:tabs>
          <w:tab w:val="num" w:pos="567"/>
        </w:tabs>
        <w:ind w:left="567" w:hanging="567"/>
      </w:pPr>
      <w:rPr>
        <w:rFonts w:cs="Times New Roman" w:hint="default"/>
      </w:rPr>
    </w:lvl>
    <w:lvl w:ilvl="1">
      <w:start w:val="1"/>
      <w:numFmt w:val="lowerRoman"/>
      <w:lvlText w:val="%2."/>
      <w:lvlJc w:val="left"/>
      <w:pPr>
        <w:ind w:left="1800" w:hanging="720"/>
      </w:pPr>
      <w:rPr>
        <w:rFonts w:hint="default"/>
      </w:rPr>
    </w:lvl>
    <w:lvl w:ilvl="2">
      <w:start w:val="1"/>
      <w:numFmt w:val="decimal"/>
      <w:lvlText w:val="%3."/>
      <w:lvlJc w:val="left"/>
      <w:pPr>
        <w:ind w:left="851" w:hanging="284"/>
      </w:pPr>
      <w:rPr>
        <w:rFonts w:hint="default"/>
        <w:b/>
      </w:rPr>
    </w:lvl>
    <w:lvl w:ilvl="3">
      <w:start w:val="1"/>
      <w:numFmt w:val="decimal"/>
      <w:lvlText w:val="%4."/>
      <w:lvlJc w:val="left"/>
      <w:pPr>
        <w:ind w:left="851" w:hanging="284"/>
      </w:pPr>
      <w:rPr>
        <w:rFonts w:hint="default"/>
        <w:b/>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1134" w:hanging="283"/>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309E6BF7"/>
    <w:multiLevelType w:val="multilevel"/>
    <w:tmpl w:val="8BE8A9C0"/>
    <w:lvl w:ilvl="0">
      <w:start w:val="34"/>
      <w:numFmt w:val="decimal"/>
      <w:lvlText w:val="%1"/>
      <w:lvlJc w:val="left"/>
      <w:pPr>
        <w:ind w:left="420" w:hanging="420"/>
      </w:pPr>
      <w:rPr>
        <w:rFonts w:hint="default"/>
      </w:rPr>
    </w:lvl>
    <w:lvl w:ilvl="1">
      <w:start w:val="1"/>
      <w:numFmt w:val="decimal"/>
      <w:lvlText w:val="%1.%2"/>
      <w:lvlJc w:val="left"/>
      <w:pPr>
        <w:ind w:left="846" w:hanging="42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15:restartNumberingAfterBreak="0">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30" w15:restartNumberingAfterBreak="0">
    <w:nsid w:val="33241A4F"/>
    <w:multiLevelType w:val="hybridMultilevel"/>
    <w:tmpl w:val="A70AC38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2" w15:restartNumberingAfterBreak="0">
    <w:nsid w:val="34ED1FA5"/>
    <w:multiLevelType w:val="hybridMultilevel"/>
    <w:tmpl w:val="7F369C6C"/>
    <w:lvl w:ilvl="0" w:tplc="073CDA4C">
      <w:start w:val="1"/>
      <w:numFmt w:val="decimal"/>
      <w:lvlText w:val="%1."/>
      <w:lvlJc w:val="left"/>
      <w:pPr>
        <w:tabs>
          <w:tab w:val="num" w:pos="720"/>
        </w:tabs>
        <w:ind w:left="720" w:hanging="720"/>
      </w:pPr>
      <w:rPr>
        <w:rFonts w:cs="Times New Roman" w:hint="default"/>
        <w:b w:val="0"/>
        <w:i w:val="0"/>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33" w15:restartNumberingAfterBreak="0">
    <w:nsid w:val="35291932"/>
    <w:multiLevelType w:val="hybridMultilevel"/>
    <w:tmpl w:val="A7EC9CF6"/>
    <w:lvl w:ilvl="0" w:tplc="040C0017">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56F1982"/>
    <w:multiLevelType w:val="hybridMultilevel"/>
    <w:tmpl w:val="B4747900"/>
    <w:lvl w:ilvl="0" w:tplc="7F72D1D0">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877ACBD2">
      <w:start w:val="6"/>
      <w:numFmt w:val="bullet"/>
      <w:lvlText w:val="-"/>
      <w:lvlJc w:val="left"/>
      <w:pPr>
        <w:ind w:left="2340" w:hanging="360"/>
      </w:pPr>
      <w:rPr>
        <w:rFonts w:ascii="Times New Roman" w:eastAsia="Times New Roman" w:hAnsi="Times New Roman" w:cs="Times New Roman" w:hint="default"/>
        <w:sz w:val="22"/>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36" w15:restartNumberingAfterBreak="0">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B4574EC"/>
    <w:multiLevelType w:val="multilevel"/>
    <w:tmpl w:val="917A9224"/>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8" w15:restartNumberingAfterBreak="0">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9" w15:restartNumberingAfterBreak="0">
    <w:nsid w:val="3C98484D"/>
    <w:multiLevelType w:val="multilevel"/>
    <w:tmpl w:val="5F1C2166"/>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0" w15:restartNumberingAfterBreak="0">
    <w:nsid w:val="3D6E710A"/>
    <w:multiLevelType w:val="multilevel"/>
    <w:tmpl w:val="B7048900"/>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DD13588"/>
    <w:multiLevelType w:val="hybridMultilevel"/>
    <w:tmpl w:val="C0028D1C"/>
    <w:lvl w:ilvl="0" w:tplc="D6E817A2">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3E2552A5"/>
    <w:multiLevelType w:val="multilevel"/>
    <w:tmpl w:val="20BE90E8"/>
    <w:lvl w:ilvl="0">
      <w:start w:val="45"/>
      <w:numFmt w:val="decimal"/>
      <w:lvlText w:val="%1"/>
      <w:lvlJc w:val="left"/>
      <w:pPr>
        <w:ind w:left="375" w:hanging="375"/>
      </w:pPr>
      <w:rPr>
        <w:rFonts w:asciiTheme="minorHAnsi" w:eastAsiaTheme="minorHAnsi" w:hAnsiTheme="minorHAnsi" w:cstheme="minorBidi" w:hint="default"/>
        <w:b w:val="0"/>
        <w:sz w:val="22"/>
      </w:rPr>
    </w:lvl>
    <w:lvl w:ilvl="1">
      <w:start w:val="1"/>
      <w:numFmt w:val="decimal"/>
      <w:lvlText w:val="%1.%2"/>
      <w:lvlJc w:val="left"/>
      <w:pPr>
        <w:ind w:left="375" w:hanging="375"/>
      </w:pPr>
      <w:rPr>
        <w:rFonts w:ascii="Times New Roman" w:eastAsiaTheme="minorHAnsi" w:hAnsi="Times New Roman" w:cs="Times New Roman" w:hint="default"/>
        <w:b w:val="0"/>
        <w:sz w:val="24"/>
        <w:szCs w:val="24"/>
      </w:rPr>
    </w:lvl>
    <w:lvl w:ilvl="2">
      <w:start w:val="1"/>
      <w:numFmt w:val="decimal"/>
      <w:lvlText w:val="%1.%2.%3"/>
      <w:lvlJc w:val="left"/>
      <w:pPr>
        <w:ind w:left="720" w:hanging="720"/>
      </w:pPr>
      <w:rPr>
        <w:rFonts w:asciiTheme="minorHAnsi" w:eastAsiaTheme="minorHAnsi" w:hAnsiTheme="minorHAnsi" w:cstheme="minorBidi" w:hint="default"/>
        <w:b w:val="0"/>
        <w:sz w:val="22"/>
      </w:rPr>
    </w:lvl>
    <w:lvl w:ilvl="3">
      <w:start w:val="1"/>
      <w:numFmt w:val="decimal"/>
      <w:lvlText w:val="%1.%2.%3.%4"/>
      <w:lvlJc w:val="left"/>
      <w:pPr>
        <w:ind w:left="720" w:hanging="720"/>
      </w:pPr>
      <w:rPr>
        <w:rFonts w:asciiTheme="minorHAnsi" w:eastAsiaTheme="minorHAnsi" w:hAnsiTheme="minorHAnsi" w:cstheme="minorBidi" w:hint="default"/>
        <w:b w:val="0"/>
        <w:sz w:val="22"/>
      </w:rPr>
    </w:lvl>
    <w:lvl w:ilvl="4">
      <w:start w:val="1"/>
      <w:numFmt w:val="decimal"/>
      <w:lvlText w:val="%1.%2.%3.%4.%5"/>
      <w:lvlJc w:val="left"/>
      <w:pPr>
        <w:ind w:left="1080" w:hanging="1080"/>
      </w:pPr>
      <w:rPr>
        <w:rFonts w:asciiTheme="minorHAnsi" w:eastAsiaTheme="minorHAnsi" w:hAnsiTheme="minorHAnsi" w:cstheme="minorBidi" w:hint="default"/>
        <w:b w:val="0"/>
        <w:sz w:val="22"/>
      </w:rPr>
    </w:lvl>
    <w:lvl w:ilvl="5">
      <w:start w:val="1"/>
      <w:numFmt w:val="decimal"/>
      <w:lvlText w:val="%1.%2.%3.%4.%5.%6"/>
      <w:lvlJc w:val="left"/>
      <w:pPr>
        <w:ind w:left="1080" w:hanging="1080"/>
      </w:pPr>
      <w:rPr>
        <w:rFonts w:asciiTheme="minorHAnsi" w:eastAsiaTheme="minorHAnsi" w:hAnsiTheme="minorHAnsi" w:cstheme="minorBidi" w:hint="default"/>
        <w:b w:val="0"/>
        <w:sz w:val="22"/>
      </w:rPr>
    </w:lvl>
    <w:lvl w:ilvl="6">
      <w:start w:val="1"/>
      <w:numFmt w:val="decimal"/>
      <w:lvlText w:val="%1.%2.%3.%4.%5.%6.%7"/>
      <w:lvlJc w:val="left"/>
      <w:pPr>
        <w:ind w:left="1440" w:hanging="1440"/>
      </w:pPr>
      <w:rPr>
        <w:rFonts w:asciiTheme="minorHAnsi" w:eastAsiaTheme="minorHAnsi" w:hAnsiTheme="minorHAnsi" w:cstheme="minorBidi" w:hint="default"/>
        <w:b w:val="0"/>
        <w:sz w:val="22"/>
      </w:rPr>
    </w:lvl>
    <w:lvl w:ilvl="7">
      <w:start w:val="1"/>
      <w:numFmt w:val="decimal"/>
      <w:lvlText w:val="%1.%2.%3.%4.%5.%6.%7.%8"/>
      <w:lvlJc w:val="left"/>
      <w:pPr>
        <w:ind w:left="1440" w:hanging="1440"/>
      </w:pPr>
      <w:rPr>
        <w:rFonts w:asciiTheme="minorHAnsi" w:eastAsiaTheme="minorHAnsi" w:hAnsiTheme="minorHAnsi" w:cstheme="minorBidi" w:hint="default"/>
        <w:b w:val="0"/>
        <w:sz w:val="22"/>
      </w:rPr>
    </w:lvl>
    <w:lvl w:ilvl="8">
      <w:start w:val="1"/>
      <w:numFmt w:val="decimal"/>
      <w:lvlText w:val="%1.%2.%3.%4.%5.%6.%7.%8.%9"/>
      <w:lvlJc w:val="left"/>
      <w:pPr>
        <w:ind w:left="1800" w:hanging="1800"/>
      </w:pPr>
      <w:rPr>
        <w:rFonts w:asciiTheme="minorHAnsi" w:eastAsiaTheme="minorHAnsi" w:hAnsiTheme="minorHAnsi" w:cstheme="minorBidi" w:hint="default"/>
        <w:b w:val="0"/>
        <w:sz w:val="22"/>
      </w:rPr>
    </w:lvl>
  </w:abstractNum>
  <w:abstractNum w:abstractNumId="43" w15:restartNumberingAfterBreak="0">
    <w:nsid w:val="407A5C32"/>
    <w:multiLevelType w:val="multilevel"/>
    <w:tmpl w:val="61D0DF58"/>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41AE7C82"/>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7" w15:restartNumberingAfterBreak="0">
    <w:nsid w:val="420F707B"/>
    <w:multiLevelType w:val="multilevel"/>
    <w:tmpl w:val="67882360"/>
    <w:lvl w:ilvl="0">
      <w:start w:val="11"/>
      <w:numFmt w:val="decimal"/>
      <w:lvlText w:val="%1"/>
      <w:lvlJc w:val="left"/>
      <w:pPr>
        <w:ind w:left="420" w:hanging="420"/>
      </w:pPr>
      <w:rPr>
        <w:rFonts w:hint="default"/>
        <w:b w:val="0"/>
      </w:rPr>
    </w:lvl>
    <w:lvl w:ilvl="1">
      <w:start w:val="1"/>
      <w:numFmt w:val="decimal"/>
      <w:lvlText w:val="%1.%2"/>
      <w:lvlJc w:val="left"/>
      <w:pPr>
        <w:ind w:left="780" w:hanging="4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48" w15:restartNumberingAfterBreak="0">
    <w:nsid w:val="42921C58"/>
    <w:multiLevelType w:val="multilevel"/>
    <w:tmpl w:val="47FCF7D6"/>
    <w:lvl w:ilvl="0">
      <w:start w:val="41"/>
      <w:numFmt w:val="decimal"/>
      <w:lvlText w:val="%1"/>
      <w:lvlJc w:val="left"/>
      <w:pPr>
        <w:ind w:left="420" w:hanging="420"/>
      </w:pPr>
      <w:rPr>
        <w:rFonts w:eastAsiaTheme="minorHAnsi" w:hint="default"/>
      </w:rPr>
    </w:lvl>
    <w:lvl w:ilvl="1">
      <w:start w:val="1"/>
      <w:numFmt w:val="decimal"/>
      <w:lvlText w:val="%1.%2"/>
      <w:lvlJc w:val="left"/>
      <w:pPr>
        <w:ind w:left="420" w:hanging="4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9" w15:restartNumberingAfterBreak="0">
    <w:nsid w:val="43817240"/>
    <w:multiLevelType w:val="hybridMultilevel"/>
    <w:tmpl w:val="B9AA2952"/>
    <w:lvl w:ilvl="0" w:tplc="2A741AB4">
      <w:start w:val="1"/>
      <w:numFmt w:val="lowerLetter"/>
      <w:lvlText w:val="%1)"/>
      <w:lvlJc w:val="left"/>
      <w:pPr>
        <w:tabs>
          <w:tab w:val="num" w:pos="936"/>
        </w:tabs>
        <w:ind w:left="936" w:hanging="432"/>
      </w:pPr>
      <w:rPr>
        <w:rFonts w:cs="Times New Roman" w:hint="default"/>
        <w:b w:val="0"/>
        <w:i w:val="0"/>
      </w:rPr>
    </w:lvl>
    <w:lvl w:ilvl="1" w:tplc="CFBA9FC4" w:tentative="1">
      <w:start w:val="1"/>
      <w:numFmt w:val="lowerLetter"/>
      <w:lvlText w:val="%2."/>
      <w:lvlJc w:val="left"/>
      <w:pPr>
        <w:tabs>
          <w:tab w:val="num" w:pos="1248"/>
        </w:tabs>
        <w:ind w:left="1248" w:hanging="360"/>
      </w:pPr>
      <w:rPr>
        <w:rFonts w:cs="Times New Roman"/>
      </w:rPr>
    </w:lvl>
    <w:lvl w:ilvl="2" w:tplc="D2267CC8" w:tentative="1">
      <w:start w:val="1"/>
      <w:numFmt w:val="lowerRoman"/>
      <w:lvlText w:val="%3."/>
      <w:lvlJc w:val="right"/>
      <w:pPr>
        <w:tabs>
          <w:tab w:val="num" w:pos="1968"/>
        </w:tabs>
        <w:ind w:left="1968" w:hanging="180"/>
      </w:pPr>
      <w:rPr>
        <w:rFonts w:cs="Times New Roman"/>
      </w:rPr>
    </w:lvl>
    <w:lvl w:ilvl="3" w:tplc="A87E8F82" w:tentative="1">
      <w:start w:val="1"/>
      <w:numFmt w:val="decimal"/>
      <w:lvlText w:val="%4."/>
      <w:lvlJc w:val="left"/>
      <w:pPr>
        <w:tabs>
          <w:tab w:val="num" w:pos="2688"/>
        </w:tabs>
        <w:ind w:left="2688" w:hanging="360"/>
      </w:pPr>
      <w:rPr>
        <w:rFonts w:cs="Times New Roman"/>
      </w:rPr>
    </w:lvl>
    <w:lvl w:ilvl="4" w:tplc="D5E8E1AA" w:tentative="1">
      <w:start w:val="1"/>
      <w:numFmt w:val="lowerLetter"/>
      <w:lvlText w:val="%5."/>
      <w:lvlJc w:val="left"/>
      <w:pPr>
        <w:tabs>
          <w:tab w:val="num" w:pos="3408"/>
        </w:tabs>
        <w:ind w:left="3408" w:hanging="360"/>
      </w:pPr>
      <w:rPr>
        <w:rFonts w:cs="Times New Roman"/>
      </w:rPr>
    </w:lvl>
    <w:lvl w:ilvl="5" w:tplc="BD783252" w:tentative="1">
      <w:start w:val="1"/>
      <w:numFmt w:val="lowerRoman"/>
      <w:lvlText w:val="%6."/>
      <w:lvlJc w:val="right"/>
      <w:pPr>
        <w:tabs>
          <w:tab w:val="num" w:pos="4128"/>
        </w:tabs>
        <w:ind w:left="4128" w:hanging="180"/>
      </w:pPr>
      <w:rPr>
        <w:rFonts w:cs="Times New Roman"/>
      </w:rPr>
    </w:lvl>
    <w:lvl w:ilvl="6" w:tplc="FC24AD5C" w:tentative="1">
      <w:start w:val="1"/>
      <w:numFmt w:val="decimal"/>
      <w:lvlText w:val="%7."/>
      <w:lvlJc w:val="left"/>
      <w:pPr>
        <w:tabs>
          <w:tab w:val="num" w:pos="4848"/>
        </w:tabs>
        <w:ind w:left="4848" w:hanging="360"/>
      </w:pPr>
      <w:rPr>
        <w:rFonts w:cs="Times New Roman"/>
      </w:rPr>
    </w:lvl>
    <w:lvl w:ilvl="7" w:tplc="0D82B354" w:tentative="1">
      <w:start w:val="1"/>
      <w:numFmt w:val="lowerLetter"/>
      <w:lvlText w:val="%8."/>
      <w:lvlJc w:val="left"/>
      <w:pPr>
        <w:tabs>
          <w:tab w:val="num" w:pos="5568"/>
        </w:tabs>
        <w:ind w:left="5568" w:hanging="360"/>
      </w:pPr>
      <w:rPr>
        <w:rFonts w:cs="Times New Roman"/>
      </w:rPr>
    </w:lvl>
    <w:lvl w:ilvl="8" w:tplc="351490D8" w:tentative="1">
      <w:start w:val="1"/>
      <w:numFmt w:val="lowerRoman"/>
      <w:lvlText w:val="%9."/>
      <w:lvlJc w:val="right"/>
      <w:pPr>
        <w:tabs>
          <w:tab w:val="num" w:pos="6288"/>
        </w:tabs>
        <w:ind w:left="6288" w:hanging="180"/>
      </w:pPr>
      <w:rPr>
        <w:rFonts w:cs="Times New Roman"/>
      </w:rPr>
    </w:lvl>
  </w:abstractNum>
  <w:abstractNum w:abstractNumId="50" w15:restartNumberingAfterBreak="0">
    <w:nsid w:val="4382195C"/>
    <w:multiLevelType w:val="multilevel"/>
    <w:tmpl w:val="55DC44E4"/>
    <w:lvl w:ilvl="0">
      <w:start w:val="24"/>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1" w15:restartNumberingAfterBreak="0">
    <w:nsid w:val="45021CAE"/>
    <w:multiLevelType w:val="multilevel"/>
    <w:tmpl w:val="51744C3C"/>
    <w:lvl w:ilvl="0">
      <w:start w:val="14"/>
      <w:numFmt w:val="decimal"/>
      <w:lvlText w:val="%1"/>
      <w:lvlJc w:val="left"/>
      <w:pPr>
        <w:ind w:left="420" w:hanging="420"/>
      </w:pPr>
      <w:rPr>
        <w:rFonts w:hint="default"/>
      </w:rPr>
    </w:lvl>
    <w:lvl w:ilvl="1">
      <w:start w:val="1"/>
      <w:numFmt w:val="decimal"/>
      <w:lvlText w:val="%1.%2"/>
      <w:lvlJc w:val="left"/>
      <w:pPr>
        <w:ind w:left="562" w:hanging="4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45E47D50"/>
    <w:multiLevelType w:val="multilevel"/>
    <w:tmpl w:val="7B7CB8D4"/>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4CB45A7D"/>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4F081955"/>
    <w:multiLevelType w:val="singleLevel"/>
    <w:tmpl w:val="5058BDCA"/>
    <w:lvl w:ilvl="0">
      <w:start w:val="1"/>
      <w:numFmt w:val="lowerLetter"/>
      <w:lvlText w:val="(%1)"/>
      <w:lvlJc w:val="left"/>
      <w:pPr>
        <w:ind w:left="360" w:hanging="360"/>
      </w:pPr>
      <w:rPr>
        <w:rFonts w:hint="default"/>
        <w:b/>
      </w:rPr>
    </w:lvl>
  </w:abstractNum>
  <w:abstractNum w:abstractNumId="55" w15:restartNumberingAfterBreak="0">
    <w:nsid w:val="51A03EBA"/>
    <w:multiLevelType w:val="multilevel"/>
    <w:tmpl w:val="61381596"/>
    <w:lvl w:ilvl="0">
      <w:start w:val="4"/>
      <w:numFmt w:val="decimal"/>
      <w:lvlText w:val="%1"/>
      <w:lvlJc w:val="left"/>
      <w:pPr>
        <w:ind w:left="360" w:hanging="360"/>
      </w:pPr>
      <w:rPr>
        <w:rFonts w:hint="default"/>
      </w:rPr>
    </w:lvl>
    <w:lvl w:ilvl="1">
      <w:start w:val="1"/>
      <w:numFmt w:val="decimal"/>
      <w:lvlText w:val="%1.%2"/>
      <w:lvlJc w:val="left"/>
      <w:pPr>
        <w:ind w:left="1065" w:hanging="1065"/>
      </w:pPr>
      <w:rPr>
        <w:rFonts w:hint="default"/>
        <w:b/>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6" w15:restartNumberingAfterBreak="0">
    <w:nsid w:val="55EA46D3"/>
    <w:multiLevelType w:val="multilevel"/>
    <w:tmpl w:val="BF4C3C28"/>
    <w:lvl w:ilvl="0">
      <w:start w:val="3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7" w15:restartNumberingAfterBreak="0">
    <w:nsid w:val="567763C9"/>
    <w:multiLevelType w:val="multilevel"/>
    <w:tmpl w:val="C23E46D0"/>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578C4F2C"/>
    <w:multiLevelType w:val="hybridMultilevel"/>
    <w:tmpl w:val="53A43090"/>
    <w:lvl w:ilvl="0" w:tplc="7030639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57E538F7"/>
    <w:multiLevelType w:val="multilevel"/>
    <w:tmpl w:val="45344774"/>
    <w:lvl w:ilvl="0">
      <w:start w:val="17"/>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0" w15:restartNumberingAfterBreak="0">
    <w:nsid w:val="57F51753"/>
    <w:multiLevelType w:val="multilevel"/>
    <w:tmpl w:val="9F6A4E72"/>
    <w:lvl w:ilvl="0">
      <w:start w:val="6"/>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360" w:hanging="360"/>
      </w:pPr>
      <w:rPr>
        <w:rFonts w:ascii="Times New Roman" w:hAnsi="Times New Roman" w:cs="Times New Roman" w:hint="default"/>
        <w:b/>
        <w:sz w:val="22"/>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61" w15:restartNumberingAfterBreak="0">
    <w:nsid w:val="58033C85"/>
    <w:multiLevelType w:val="hybridMultilevel"/>
    <w:tmpl w:val="2BD25C6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580D22E4"/>
    <w:multiLevelType w:val="hybridMultilevel"/>
    <w:tmpl w:val="87E608D4"/>
    <w:lvl w:ilvl="0" w:tplc="8DE4E44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580D43FE"/>
    <w:multiLevelType w:val="multilevel"/>
    <w:tmpl w:val="A724AFD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59641711"/>
    <w:multiLevelType w:val="multilevel"/>
    <w:tmpl w:val="7602B6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A180C4B"/>
    <w:multiLevelType w:val="multilevel"/>
    <w:tmpl w:val="78F0FD3C"/>
    <w:lvl w:ilvl="0">
      <w:start w:val="2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5A2E6667"/>
    <w:multiLevelType w:val="multilevel"/>
    <w:tmpl w:val="92C2BDEE"/>
    <w:lvl w:ilvl="0">
      <w:start w:val="3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5BED4FC7"/>
    <w:multiLevelType w:val="multilevel"/>
    <w:tmpl w:val="43D82F2A"/>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b w:val="0"/>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69" w15:restartNumberingAfterBreak="0">
    <w:nsid w:val="5CDD4ACD"/>
    <w:multiLevelType w:val="hybridMultilevel"/>
    <w:tmpl w:val="CF0226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5E287A57"/>
    <w:multiLevelType w:val="multilevel"/>
    <w:tmpl w:val="6A9ECEC8"/>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15F3281"/>
    <w:multiLevelType w:val="multilevel"/>
    <w:tmpl w:val="76B8FBA2"/>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16776A8"/>
    <w:multiLevelType w:val="hybridMultilevel"/>
    <w:tmpl w:val="0F22E26A"/>
    <w:lvl w:ilvl="0" w:tplc="7F1A8BF0">
      <w:start w:val="1"/>
      <w:numFmt w:val="lowerRoman"/>
      <w:lvlText w:val="(%1)"/>
      <w:lvlJc w:val="left"/>
      <w:pPr>
        <w:ind w:left="2136" w:hanging="72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73" w15:restartNumberingAfterBreak="0">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65FA0644"/>
    <w:multiLevelType w:val="multilevel"/>
    <w:tmpl w:val="138C41C2"/>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76" w15:restartNumberingAfterBreak="0">
    <w:nsid w:val="6D7A2F70"/>
    <w:multiLevelType w:val="multilevel"/>
    <w:tmpl w:val="1DC801BE"/>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6EED5A3F"/>
    <w:multiLevelType w:val="multilevel"/>
    <w:tmpl w:val="B20C0F50"/>
    <w:lvl w:ilvl="0">
      <w:start w:val="1"/>
      <w:numFmt w:val="decimal"/>
      <w:pStyle w:val="Style4"/>
      <w:lvlText w:val="%1."/>
      <w:lvlJc w:val="left"/>
      <w:pPr>
        <w:ind w:left="1065" w:hanging="705"/>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8" w15:restartNumberingAfterBreak="0">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2AF7179"/>
    <w:multiLevelType w:val="hybridMultilevel"/>
    <w:tmpl w:val="893C36D8"/>
    <w:lvl w:ilvl="0" w:tplc="040C0017">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73A72988"/>
    <w:multiLevelType w:val="hybridMultilevel"/>
    <w:tmpl w:val="E6669B3E"/>
    <w:lvl w:ilvl="0" w:tplc="9AFE9216">
      <w:start w:val="1"/>
      <w:numFmt w:val="lowerLetter"/>
      <w:lvlText w:val="%1)"/>
      <w:lvlJc w:val="left"/>
      <w:pPr>
        <w:ind w:left="1128" w:hanging="768"/>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751C0B6A"/>
    <w:multiLevelType w:val="multilevel"/>
    <w:tmpl w:val="0B4A54A6"/>
    <w:lvl w:ilvl="0">
      <w:start w:val="35"/>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2" w15:restartNumberingAfterBreak="0">
    <w:nsid w:val="75C568E4"/>
    <w:multiLevelType w:val="hybridMultilevel"/>
    <w:tmpl w:val="314816A4"/>
    <w:lvl w:ilvl="0" w:tplc="9B1C1612">
      <w:start w:val="1"/>
      <w:numFmt w:val="lowerRoman"/>
      <w:lvlText w:val="(%1)"/>
      <w:lvlJc w:val="left"/>
      <w:pPr>
        <w:ind w:left="1788" w:hanging="72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83" w15:restartNumberingAfterBreak="0">
    <w:nsid w:val="76D5226E"/>
    <w:multiLevelType w:val="hybridMultilevel"/>
    <w:tmpl w:val="374022D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777A4EDF"/>
    <w:multiLevelType w:val="multilevel"/>
    <w:tmpl w:val="12EEA32A"/>
    <w:lvl w:ilvl="0">
      <w:start w:val="37"/>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5" w15:restartNumberingAfterBreak="0">
    <w:nsid w:val="79365589"/>
    <w:multiLevelType w:val="multilevel"/>
    <w:tmpl w:val="866ED306"/>
    <w:lvl w:ilvl="0">
      <w:start w:val="2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6" w15:restartNumberingAfterBreak="0">
    <w:nsid w:val="79685595"/>
    <w:multiLevelType w:val="multilevel"/>
    <w:tmpl w:val="FFF8816E"/>
    <w:lvl w:ilvl="0">
      <w:start w:val="4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D20019C"/>
    <w:multiLevelType w:val="hybridMultilevel"/>
    <w:tmpl w:val="379250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742683923">
    <w:abstractNumId w:val="77"/>
  </w:num>
  <w:num w:numId="2" w16cid:durableId="1297832025">
    <w:abstractNumId w:val="63"/>
  </w:num>
  <w:num w:numId="3" w16cid:durableId="499738321">
    <w:abstractNumId w:val="14"/>
  </w:num>
  <w:num w:numId="4" w16cid:durableId="1950962993">
    <w:abstractNumId w:val="16"/>
  </w:num>
  <w:num w:numId="5" w16cid:durableId="1884361333">
    <w:abstractNumId w:val="29"/>
  </w:num>
  <w:num w:numId="6" w16cid:durableId="2060323216">
    <w:abstractNumId w:val="20"/>
  </w:num>
  <w:num w:numId="7" w16cid:durableId="47151227">
    <w:abstractNumId w:val="27"/>
  </w:num>
  <w:num w:numId="8" w16cid:durableId="1316645104">
    <w:abstractNumId w:val="8"/>
  </w:num>
  <w:num w:numId="9" w16cid:durableId="189827990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0408976">
    <w:abstractNumId w:val="68"/>
  </w:num>
  <w:num w:numId="11" w16cid:durableId="897591667">
    <w:abstractNumId w:val="55"/>
  </w:num>
  <w:num w:numId="12" w16cid:durableId="1760757780">
    <w:abstractNumId w:val="35"/>
  </w:num>
  <w:num w:numId="13" w16cid:durableId="4765318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838596">
    <w:abstractNumId w:val="6"/>
  </w:num>
  <w:num w:numId="15" w16cid:durableId="1508668166">
    <w:abstractNumId w:val="64"/>
  </w:num>
  <w:num w:numId="16" w16cid:durableId="2072843775">
    <w:abstractNumId w:val="60"/>
  </w:num>
  <w:num w:numId="17" w16cid:durableId="351614265">
    <w:abstractNumId w:val="41"/>
  </w:num>
  <w:num w:numId="18" w16cid:durableId="1060057566">
    <w:abstractNumId w:val="69"/>
  </w:num>
  <w:num w:numId="19" w16cid:durableId="1991522650">
    <w:abstractNumId w:val="31"/>
  </w:num>
  <w:num w:numId="20" w16cid:durableId="992222942">
    <w:abstractNumId w:val="39"/>
  </w:num>
  <w:num w:numId="21" w16cid:durableId="793596616">
    <w:abstractNumId w:val="2"/>
  </w:num>
  <w:num w:numId="22" w16cid:durableId="816800413">
    <w:abstractNumId w:val="1"/>
  </w:num>
  <w:num w:numId="23" w16cid:durableId="1735393648">
    <w:abstractNumId w:val="33"/>
  </w:num>
  <w:num w:numId="24" w16cid:durableId="904871760">
    <w:abstractNumId w:val="11"/>
  </w:num>
  <w:num w:numId="25" w16cid:durableId="179513022">
    <w:abstractNumId w:val="87"/>
  </w:num>
  <w:num w:numId="26" w16cid:durableId="156967649">
    <w:abstractNumId w:val="79"/>
  </w:num>
  <w:num w:numId="27" w16cid:durableId="318462257">
    <w:abstractNumId w:val="49"/>
  </w:num>
  <w:num w:numId="28" w16cid:durableId="990674355">
    <w:abstractNumId w:val="61"/>
  </w:num>
  <w:num w:numId="29" w16cid:durableId="1639189500">
    <w:abstractNumId w:val="22"/>
  </w:num>
  <w:num w:numId="30" w16cid:durableId="1463232878">
    <w:abstractNumId w:val="26"/>
  </w:num>
  <w:num w:numId="31" w16cid:durableId="1649557341">
    <w:abstractNumId w:val="23"/>
  </w:num>
  <w:num w:numId="32" w16cid:durableId="151220147">
    <w:abstractNumId w:val="58"/>
  </w:num>
  <w:num w:numId="33" w16cid:durableId="1070806643">
    <w:abstractNumId w:val="28"/>
  </w:num>
  <w:num w:numId="34" w16cid:durableId="1669867008">
    <w:abstractNumId w:val="54"/>
  </w:num>
  <w:num w:numId="35" w16cid:durableId="187988229">
    <w:abstractNumId w:val="62"/>
  </w:num>
  <w:num w:numId="36" w16cid:durableId="783499582">
    <w:abstractNumId w:val="30"/>
  </w:num>
  <w:num w:numId="37" w16cid:durableId="962923706">
    <w:abstractNumId w:val="7"/>
  </w:num>
  <w:num w:numId="38" w16cid:durableId="876308318">
    <w:abstractNumId w:val="83"/>
  </w:num>
  <w:num w:numId="39" w16cid:durableId="114446387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752138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20741319">
    <w:abstractNumId w:val="44"/>
  </w:num>
  <w:num w:numId="42" w16cid:durableId="1999190567">
    <w:abstractNumId w:val="73"/>
  </w:num>
  <w:num w:numId="43" w16cid:durableId="823817718">
    <w:abstractNumId w:val="38"/>
  </w:num>
  <w:num w:numId="44" w16cid:durableId="348333488">
    <w:abstractNumId w:val="47"/>
  </w:num>
  <w:num w:numId="45" w16cid:durableId="931353188">
    <w:abstractNumId w:val="51"/>
  </w:num>
  <w:num w:numId="46" w16cid:durableId="1393846303">
    <w:abstractNumId w:val="37"/>
  </w:num>
  <w:num w:numId="47" w16cid:durableId="709495645">
    <w:abstractNumId w:val="18"/>
  </w:num>
  <w:num w:numId="48" w16cid:durableId="1377117899">
    <w:abstractNumId w:val="59"/>
  </w:num>
  <w:num w:numId="49" w16cid:durableId="529731737">
    <w:abstractNumId w:val="71"/>
  </w:num>
  <w:num w:numId="50" w16cid:durableId="701441593">
    <w:abstractNumId w:val="70"/>
  </w:num>
  <w:num w:numId="51" w16cid:durableId="829517982">
    <w:abstractNumId w:val="85"/>
  </w:num>
  <w:num w:numId="52" w16cid:durableId="214319768">
    <w:abstractNumId w:val="57"/>
  </w:num>
  <w:num w:numId="53" w16cid:durableId="590696688">
    <w:abstractNumId w:val="17"/>
  </w:num>
  <w:num w:numId="54" w16cid:durableId="1566991787">
    <w:abstractNumId w:val="4"/>
  </w:num>
  <w:num w:numId="55" w16cid:durableId="1184904230">
    <w:abstractNumId w:val="50"/>
  </w:num>
  <w:num w:numId="56" w16cid:durableId="1680889679">
    <w:abstractNumId w:val="76"/>
  </w:num>
  <w:num w:numId="57" w16cid:durableId="1615289778">
    <w:abstractNumId w:val="21"/>
  </w:num>
  <w:num w:numId="58" w16cid:durableId="1203010639">
    <w:abstractNumId w:val="43"/>
  </w:num>
  <w:num w:numId="59" w16cid:durableId="1998075438">
    <w:abstractNumId w:val="65"/>
  </w:num>
  <w:num w:numId="60" w16cid:durableId="204148011">
    <w:abstractNumId w:val="52"/>
  </w:num>
  <w:num w:numId="61" w16cid:durableId="280188323">
    <w:abstractNumId w:val="40"/>
  </w:num>
  <w:num w:numId="62" w16cid:durableId="611981982">
    <w:abstractNumId w:val="10"/>
  </w:num>
  <w:num w:numId="63" w16cid:durableId="796217394">
    <w:abstractNumId w:val="56"/>
  </w:num>
  <w:num w:numId="64" w16cid:durableId="715007029">
    <w:abstractNumId w:val="66"/>
  </w:num>
  <w:num w:numId="65" w16cid:durableId="2116703334">
    <w:abstractNumId w:val="81"/>
  </w:num>
  <w:num w:numId="66" w16cid:durableId="1913269175">
    <w:abstractNumId w:val="25"/>
  </w:num>
  <w:num w:numId="67" w16cid:durableId="970981854">
    <w:abstractNumId w:val="84"/>
  </w:num>
  <w:num w:numId="68" w16cid:durableId="610936588">
    <w:abstractNumId w:val="12"/>
  </w:num>
  <w:num w:numId="69" w16cid:durableId="1145779781">
    <w:abstractNumId w:val="5"/>
  </w:num>
  <w:num w:numId="70" w16cid:durableId="826482270">
    <w:abstractNumId w:val="74"/>
  </w:num>
  <w:num w:numId="71" w16cid:durableId="1427308762">
    <w:abstractNumId w:val="48"/>
  </w:num>
  <w:num w:numId="72" w16cid:durableId="430900099">
    <w:abstractNumId w:val="3"/>
  </w:num>
  <w:num w:numId="73" w16cid:durableId="169414178">
    <w:abstractNumId w:val="9"/>
  </w:num>
  <w:num w:numId="74" w16cid:durableId="666253940">
    <w:abstractNumId w:val="86"/>
  </w:num>
  <w:num w:numId="75" w16cid:durableId="2002268522">
    <w:abstractNumId w:val="42"/>
  </w:num>
  <w:num w:numId="76" w16cid:durableId="722288437">
    <w:abstractNumId w:val="34"/>
  </w:num>
  <w:num w:numId="77" w16cid:durableId="3148016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99064372">
    <w:abstractNumId w:val="46"/>
  </w:num>
  <w:num w:numId="79" w16cid:durableId="1058479284">
    <w:abstractNumId w:val="75"/>
  </w:num>
  <w:num w:numId="80" w16cid:durableId="1591889213">
    <w:abstractNumId w:val="82"/>
  </w:num>
  <w:num w:numId="81" w16cid:durableId="308634282">
    <w:abstractNumId w:val="19"/>
  </w:num>
  <w:num w:numId="82" w16cid:durableId="197015807">
    <w:abstractNumId w:val="45"/>
  </w:num>
  <w:num w:numId="83" w16cid:durableId="1912613735">
    <w:abstractNumId w:val="53"/>
  </w:num>
  <w:num w:numId="84" w16cid:durableId="1991709526">
    <w:abstractNumId w:val="78"/>
  </w:num>
  <w:num w:numId="85" w16cid:durableId="1493570355">
    <w:abstractNumId w:val="36"/>
  </w:num>
  <w:num w:numId="86" w16cid:durableId="407729398">
    <w:abstractNumId w:val="72"/>
  </w:num>
  <w:num w:numId="87" w16cid:durableId="231473156">
    <w:abstractNumId w:val="80"/>
  </w:num>
  <w:num w:numId="88" w16cid:durableId="264462183">
    <w:abstractNumId w:val="15"/>
  </w:num>
  <w:num w:numId="89" w16cid:durableId="1062945605">
    <w:abstractNumId w:val="0"/>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CE9"/>
    <w:rsid w:val="00001B4C"/>
    <w:rsid w:val="000034E0"/>
    <w:rsid w:val="00003E33"/>
    <w:rsid w:val="00011DDD"/>
    <w:rsid w:val="00013C75"/>
    <w:rsid w:val="00015127"/>
    <w:rsid w:val="0001678A"/>
    <w:rsid w:val="00016F2E"/>
    <w:rsid w:val="00017FC6"/>
    <w:rsid w:val="0002074C"/>
    <w:rsid w:val="00022B82"/>
    <w:rsid w:val="00026B42"/>
    <w:rsid w:val="00030556"/>
    <w:rsid w:val="000305A6"/>
    <w:rsid w:val="00031B26"/>
    <w:rsid w:val="00034FEA"/>
    <w:rsid w:val="00036842"/>
    <w:rsid w:val="0003697A"/>
    <w:rsid w:val="00037F35"/>
    <w:rsid w:val="00040CCB"/>
    <w:rsid w:val="00042770"/>
    <w:rsid w:val="00042D13"/>
    <w:rsid w:val="000438B7"/>
    <w:rsid w:val="00043DB0"/>
    <w:rsid w:val="0004495D"/>
    <w:rsid w:val="00045A48"/>
    <w:rsid w:val="00047399"/>
    <w:rsid w:val="000511B9"/>
    <w:rsid w:val="00054B6A"/>
    <w:rsid w:val="00056E7E"/>
    <w:rsid w:val="00067937"/>
    <w:rsid w:val="0007115D"/>
    <w:rsid w:val="00071810"/>
    <w:rsid w:val="000750E5"/>
    <w:rsid w:val="0007559B"/>
    <w:rsid w:val="00076EC3"/>
    <w:rsid w:val="0008427D"/>
    <w:rsid w:val="00086BF5"/>
    <w:rsid w:val="000871BF"/>
    <w:rsid w:val="00087442"/>
    <w:rsid w:val="0009111A"/>
    <w:rsid w:val="000928C0"/>
    <w:rsid w:val="00093491"/>
    <w:rsid w:val="00093F42"/>
    <w:rsid w:val="000946FC"/>
    <w:rsid w:val="000954BA"/>
    <w:rsid w:val="00095BF8"/>
    <w:rsid w:val="00095C6D"/>
    <w:rsid w:val="00096C7F"/>
    <w:rsid w:val="00096FA0"/>
    <w:rsid w:val="000A19FB"/>
    <w:rsid w:val="000A1E67"/>
    <w:rsid w:val="000A2B9B"/>
    <w:rsid w:val="000A30E0"/>
    <w:rsid w:val="000A3400"/>
    <w:rsid w:val="000A5DD0"/>
    <w:rsid w:val="000A683E"/>
    <w:rsid w:val="000B4527"/>
    <w:rsid w:val="000B6D45"/>
    <w:rsid w:val="000C01C9"/>
    <w:rsid w:val="000C5A14"/>
    <w:rsid w:val="000C6D49"/>
    <w:rsid w:val="000C77E9"/>
    <w:rsid w:val="000D3BDA"/>
    <w:rsid w:val="000D3FC3"/>
    <w:rsid w:val="000D4A75"/>
    <w:rsid w:val="000D5C45"/>
    <w:rsid w:val="000D5C81"/>
    <w:rsid w:val="000D657D"/>
    <w:rsid w:val="000D6ADD"/>
    <w:rsid w:val="000D7D3B"/>
    <w:rsid w:val="000E13BD"/>
    <w:rsid w:val="000E228B"/>
    <w:rsid w:val="000E39B5"/>
    <w:rsid w:val="000E3EC7"/>
    <w:rsid w:val="000E502D"/>
    <w:rsid w:val="000E6226"/>
    <w:rsid w:val="000F03E1"/>
    <w:rsid w:val="000F0410"/>
    <w:rsid w:val="000F0E57"/>
    <w:rsid w:val="000F2E48"/>
    <w:rsid w:val="000F4D0A"/>
    <w:rsid w:val="000F6A2F"/>
    <w:rsid w:val="000F73F5"/>
    <w:rsid w:val="001001B8"/>
    <w:rsid w:val="0010149E"/>
    <w:rsid w:val="00101C7F"/>
    <w:rsid w:val="0010254E"/>
    <w:rsid w:val="00103409"/>
    <w:rsid w:val="00105F8A"/>
    <w:rsid w:val="001078E5"/>
    <w:rsid w:val="001160DB"/>
    <w:rsid w:val="00116E19"/>
    <w:rsid w:val="001176F8"/>
    <w:rsid w:val="00117D0F"/>
    <w:rsid w:val="00121A6F"/>
    <w:rsid w:val="0012306F"/>
    <w:rsid w:val="001336B3"/>
    <w:rsid w:val="0013434F"/>
    <w:rsid w:val="0013439F"/>
    <w:rsid w:val="00134569"/>
    <w:rsid w:val="001346C7"/>
    <w:rsid w:val="001350D1"/>
    <w:rsid w:val="001353CF"/>
    <w:rsid w:val="00135B3B"/>
    <w:rsid w:val="001411F7"/>
    <w:rsid w:val="001415EB"/>
    <w:rsid w:val="00141DB7"/>
    <w:rsid w:val="00141F7F"/>
    <w:rsid w:val="00143673"/>
    <w:rsid w:val="00146248"/>
    <w:rsid w:val="00146470"/>
    <w:rsid w:val="00153F6A"/>
    <w:rsid w:val="00166BAF"/>
    <w:rsid w:val="001700A8"/>
    <w:rsid w:val="001714B0"/>
    <w:rsid w:val="00173482"/>
    <w:rsid w:val="00174AA9"/>
    <w:rsid w:val="00176CF5"/>
    <w:rsid w:val="00177AFC"/>
    <w:rsid w:val="00180891"/>
    <w:rsid w:val="00182BB5"/>
    <w:rsid w:val="00183CEC"/>
    <w:rsid w:val="0018432A"/>
    <w:rsid w:val="00184DBF"/>
    <w:rsid w:val="00190978"/>
    <w:rsid w:val="00194934"/>
    <w:rsid w:val="001962DE"/>
    <w:rsid w:val="001973F8"/>
    <w:rsid w:val="001A0FFE"/>
    <w:rsid w:val="001A1FC9"/>
    <w:rsid w:val="001A341E"/>
    <w:rsid w:val="001A3CA9"/>
    <w:rsid w:val="001A4149"/>
    <w:rsid w:val="001A4E7D"/>
    <w:rsid w:val="001A6092"/>
    <w:rsid w:val="001B280F"/>
    <w:rsid w:val="001B7B22"/>
    <w:rsid w:val="001C2052"/>
    <w:rsid w:val="001C30B5"/>
    <w:rsid w:val="001D1820"/>
    <w:rsid w:val="001D46C8"/>
    <w:rsid w:val="001D4AFB"/>
    <w:rsid w:val="001E1054"/>
    <w:rsid w:val="001E17B3"/>
    <w:rsid w:val="001E246C"/>
    <w:rsid w:val="001E5A75"/>
    <w:rsid w:val="001E5C2E"/>
    <w:rsid w:val="001F01EB"/>
    <w:rsid w:val="001F0535"/>
    <w:rsid w:val="001F2266"/>
    <w:rsid w:val="001F46B3"/>
    <w:rsid w:val="001F7A4C"/>
    <w:rsid w:val="00200594"/>
    <w:rsid w:val="00201299"/>
    <w:rsid w:val="002013C6"/>
    <w:rsid w:val="00205538"/>
    <w:rsid w:val="002120E5"/>
    <w:rsid w:val="00213156"/>
    <w:rsid w:val="002135F6"/>
    <w:rsid w:val="00213FB6"/>
    <w:rsid w:val="00214462"/>
    <w:rsid w:val="0021469F"/>
    <w:rsid w:val="002146FC"/>
    <w:rsid w:val="002172D0"/>
    <w:rsid w:val="00217678"/>
    <w:rsid w:val="00221FA2"/>
    <w:rsid w:val="00223E49"/>
    <w:rsid w:val="002257AB"/>
    <w:rsid w:val="00231673"/>
    <w:rsid w:val="00231DE3"/>
    <w:rsid w:val="00236C29"/>
    <w:rsid w:val="00243352"/>
    <w:rsid w:val="002450AB"/>
    <w:rsid w:val="00245B49"/>
    <w:rsid w:val="00245CF7"/>
    <w:rsid w:val="0024651B"/>
    <w:rsid w:val="00251CA2"/>
    <w:rsid w:val="00253057"/>
    <w:rsid w:val="0025675E"/>
    <w:rsid w:val="00256BAB"/>
    <w:rsid w:val="00256DCB"/>
    <w:rsid w:val="00260EF7"/>
    <w:rsid w:val="002622C5"/>
    <w:rsid w:val="00262FED"/>
    <w:rsid w:val="00264910"/>
    <w:rsid w:val="00264BEE"/>
    <w:rsid w:val="0026616A"/>
    <w:rsid w:val="00266F5C"/>
    <w:rsid w:val="00270A20"/>
    <w:rsid w:val="0027166B"/>
    <w:rsid w:val="00272047"/>
    <w:rsid w:val="002731A6"/>
    <w:rsid w:val="002738BD"/>
    <w:rsid w:val="002740B0"/>
    <w:rsid w:val="002746D5"/>
    <w:rsid w:val="00274733"/>
    <w:rsid w:val="00275751"/>
    <w:rsid w:val="00280A5E"/>
    <w:rsid w:val="00281D25"/>
    <w:rsid w:val="0028232D"/>
    <w:rsid w:val="00284B08"/>
    <w:rsid w:val="00285317"/>
    <w:rsid w:val="002876B3"/>
    <w:rsid w:val="00291225"/>
    <w:rsid w:val="0029651A"/>
    <w:rsid w:val="00296770"/>
    <w:rsid w:val="00296D6D"/>
    <w:rsid w:val="002975A5"/>
    <w:rsid w:val="002A0E9B"/>
    <w:rsid w:val="002A24A3"/>
    <w:rsid w:val="002B09ED"/>
    <w:rsid w:val="002B0B8A"/>
    <w:rsid w:val="002B328F"/>
    <w:rsid w:val="002B49E3"/>
    <w:rsid w:val="002B4A93"/>
    <w:rsid w:val="002B578B"/>
    <w:rsid w:val="002B585D"/>
    <w:rsid w:val="002B731A"/>
    <w:rsid w:val="002B74CC"/>
    <w:rsid w:val="002C128F"/>
    <w:rsid w:val="002C1C12"/>
    <w:rsid w:val="002C23C9"/>
    <w:rsid w:val="002C3E45"/>
    <w:rsid w:val="002C417A"/>
    <w:rsid w:val="002C4E4B"/>
    <w:rsid w:val="002C4F42"/>
    <w:rsid w:val="002C6BFF"/>
    <w:rsid w:val="002D0F66"/>
    <w:rsid w:val="002D2655"/>
    <w:rsid w:val="002D38BC"/>
    <w:rsid w:val="002D56EB"/>
    <w:rsid w:val="002E0ED0"/>
    <w:rsid w:val="002E1155"/>
    <w:rsid w:val="002E211A"/>
    <w:rsid w:val="002E26DB"/>
    <w:rsid w:val="002E2A42"/>
    <w:rsid w:val="002E37AE"/>
    <w:rsid w:val="002E643B"/>
    <w:rsid w:val="002E67AC"/>
    <w:rsid w:val="002E6BA1"/>
    <w:rsid w:val="002E76DD"/>
    <w:rsid w:val="002F0532"/>
    <w:rsid w:val="002F1D7E"/>
    <w:rsid w:val="002F217F"/>
    <w:rsid w:val="002F2DEF"/>
    <w:rsid w:val="002F381B"/>
    <w:rsid w:val="002F7478"/>
    <w:rsid w:val="002F781C"/>
    <w:rsid w:val="00300CB8"/>
    <w:rsid w:val="00302E5C"/>
    <w:rsid w:val="0030438E"/>
    <w:rsid w:val="0030472D"/>
    <w:rsid w:val="00310000"/>
    <w:rsid w:val="00311629"/>
    <w:rsid w:val="003126DA"/>
    <w:rsid w:val="00313AA5"/>
    <w:rsid w:val="0031401B"/>
    <w:rsid w:val="00315711"/>
    <w:rsid w:val="00316A8D"/>
    <w:rsid w:val="00317B0F"/>
    <w:rsid w:val="00317EB5"/>
    <w:rsid w:val="00320466"/>
    <w:rsid w:val="003217B2"/>
    <w:rsid w:val="00321A8E"/>
    <w:rsid w:val="003235A7"/>
    <w:rsid w:val="0032604A"/>
    <w:rsid w:val="00327C4E"/>
    <w:rsid w:val="00331EF9"/>
    <w:rsid w:val="003327C5"/>
    <w:rsid w:val="00336059"/>
    <w:rsid w:val="003411BE"/>
    <w:rsid w:val="00341F9C"/>
    <w:rsid w:val="00342350"/>
    <w:rsid w:val="00346BBB"/>
    <w:rsid w:val="00347691"/>
    <w:rsid w:val="00350C31"/>
    <w:rsid w:val="00356D43"/>
    <w:rsid w:val="003621C3"/>
    <w:rsid w:val="00363D52"/>
    <w:rsid w:val="00364B94"/>
    <w:rsid w:val="00370A94"/>
    <w:rsid w:val="0037399A"/>
    <w:rsid w:val="00374FEE"/>
    <w:rsid w:val="00375B2F"/>
    <w:rsid w:val="00375F65"/>
    <w:rsid w:val="00375F8C"/>
    <w:rsid w:val="00376C9B"/>
    <w:rsid w:val="003777B9"/>
    <w:rsid w:val="00380636"/>
    <w:rsid w:val="003828EC"/>
    <w:rsid w:val="003828FD"/>
    <w:rsid w:val="00382F9B"/>
    <w:rsid w:val="003863F8"/>
    <w:rsid w:val="00387E9E"/>
    <w:rsid w:val="003922DF"/>
    <w:rsid w:val="00394441"/>
    <w:rsid w:val="0039465D"/>
    <w:rsid w:val="00394C58"/>
    <w:rsid w:val="003A25A4"/>
    <w:rsid w:val="003A2C5A"/>
    <w:rsid w:val="003A56CB"/>
    <w:rsid w:val="003A67EB"/>
    <w:rsid w:val="003A6DD7"/>
    <w:rsid w:val="003A71B4"/>
    <w:rsid w:val="003A73C5"/>
    <w:rsid w:val="003B0184"/>
    <w:rsid w:val="003B0D45"/>
    <w:rsid w:val="003B13D7"/>
    <w:rsid w:val="003B2CF2"/>
    <w:rsid w:val="003B7F79"/>
    <w:rsid w:val="003C0BDE"/>
    <w:rsid w:val="003C0F05"/>
    <w:rsid w:val="003C3FB6"/>
    <w:rsid w:val="003C5E7E"/>
    <w:rsid w:val="003C6A9C"/>
    <w:rsid w:val="003C7631"/>
    <w:rsid w:val="003D09A9"/>
    <w:rsid w:val="003D0A96"/>
    <w:rsid w:val="003D1A77"/>
    <w:rsid w:val="003D1CE5"/>
    <w:rsid w:val="003D20CB"/>
    <w:rsid w:val="003D2257"/>
    <w:rsid w:val="003D26F1"/>
    <w:rsid w:val="003D38F7"/>
    <w:rsid w:val="003D4963"/>
    <w:rsid w:val="003D6939"/>
    <w:rsid w:val="003D6C2F"/>
    <w:rsid w:val="003D6E55"/>
    <w:rsid w:val="003D7F75"/>
    <w:rsid w:val="003E0B03"/>
    <w:rsid w:val="003E16ED"/>
    <w:rsid w:val="003E1970"/>
    <w:rsid w:val="003E26D6"/>
    <w:rsid w:val="003E394B"/>
    <w:rsid w:val="003E3EFE"/>
    <w:rsid w:val="003E4BBA"/>
    <w:rsid w:val="003E507A"/>
    <w:rsid w:val="003E7669"/>
    <w:rsid w:val="003F40CB"/>
    <w:rsid w:val="003F41D1"/>
    <w:rsid w:val="003F510F"/>
    <w:rsid w:val="003F78A4"/>
    <w:rsid w:val="004026B9"/>
    <w:rsid w:val="00406371"/>
    <w:rsid w:val="0040709C"/>
    <w:rsid w:val="00411071"/>
    <w:rsid w:val="00411562"/>
    <w:rsid w:val="00415271"/>
    <w:rsid w:val="00415AD2"/>
    <w:rsid w:val="00417F81"/>
    <w:rsid w:val="00421FCA"/>
    <w:rsid w:val="00425263"/>
    <w:rsid w:val="00425F63"/>
    <w:rsid w:val="004262F2"/>
    <w:rsid w:val="00426E35"/>
    <w:rsid w:val="004274E3"/>
    <w:rsid w:val="0042798A"/>
    <w:rsid w:val="004305F8"/>
    <w:rsid w:val="004309E1"/>
    <w:rsid w:val="00430DED"/>
    <w:rsid w:val="00430E36"/>
    <w:rsid w:val="00431A4A"/>
    <w:rsid w:val="0043551E"/>
    <w:rsid w:val="00435FE3"/>
    <w:rsid w:val="00440940"/>
    <w:rsid w:val="0044097E"/>
    <w:rsid w:val="00440D71"/>
    <w:rsid w:val="0044192C"/>
    <w:rsid w:val="004447B2"/>
    <w:rsid w:val="00447F2E"/>
    <w:rsid w:val="00450D20"/>
    <w:rsid w:val="00451CE8"/>
    <w:rsid w:val="00454A8C"/>
    <w:rsid w:val="00455417"/>
    <w:rsid w:val="004560BA"/>
    <w:rsid w:val="00456101"/>
    <w:rsid w:val="00456A1B"/>
    <w:rsid w:val="004601D3"/>
    <w:rsid w:val="00461458"/>
    <w:rsid w:val="00464147"/>
    <w:rsid w:val="00465C0E"/>
    <w:rsid w:val="0047162E"/>
    <w:rsid w:val="00473772"/>
    <w:rsid w:val="00474093"/>
    <w:rsid w:val="00475843"/>
    <w:rsid w:val="0047786A"/>
    <w:rsid w:val="00480FF4"/>
    <w:rsid w:val="0048408D"/>
    <w:rsid w:val="00484BA7"/>
    <w:rsid w:val="004865F3"/>
    <w:rsid w:val="00490953"/>
    <w:rsid w:val="00490AB7"/>
    <w:rsid w:val="0049108B"/>
    <w:rsid w:val="00491BF2"/>
    <w:rsid w:val="00492B06"/>
    <w:rsid w:val="00495750"/>
    <w:rsid w:val="00496380"/>
    <w:rsid w:val="004966D1"/>
    <w:rsid w:val="004A4441"/>
    <w:rsid w:val="004A4B0C"/>
    <w:rsid w:val="004A51C6"/>
    <w:rsid w:val="004A5E45"/>
    <w:rsid w:val="004A64EC"/>
    <w:rsid w:val="004A6BC7"/>
    <w:rsid w:val="004B2E21"/>
    <w:rsid w:val="004B5F76"/>
    <w:rsid w:val="004B6FAE"/>
    <w:rsid w:val="004C05EF"/>
    <w:rsid w:val="004C21CC"/>
    <w:rsid w:val="004C4C9E"/>
    <w:rsid w:val="004C7DAE"/>
    <w:rsid w:val="004D0DD6"/>
    <w:rsid w:val="004D3A1C"/>
    <w:rsid w:val="004D420F"/>
    <w:rsid w:val="004D454C"/>
    <w:rsid w:val="004D4931"/>
    <w:rsid w:val="004D4B8F"/>
    <w:rsid w:val="004D737E"/>
    <w:rsid w:val="004E2108"/>
    <w:rsid w:val="004E3FCF"/>
    <w:rsid w:val="004E5D86"/>
    <w:rsid w:val="004E64A5"/>
    <w:rsid w:val="004E6911"/>
    <w:rsid w:val="004E6A69"/>
    <w:rsid w:val="004E724F"/>
    <w:rsid w:val="004F0484"/>
    <w:rsid w:val="004F4AE7"/>
    <w:rsid w:val="004F6CBD"/>
    <w:rsid w:val="005000E6"/>
    <w:rsid w:val="00500A4B"/>
    <w:rsid w:val="00501E43"/>
    <w:rsid w:val="00502790"/>
    <w:rsid w:val="00502BB2"/>
    <w:rsid w:val="00505D2E"/>
    <w:rsid w:val="00506AD7"/>
    <w:rsid w:val="0050751B"/>
    <w:rsid w:val="00507E7D"/>
    <w:rsid w:val="00510544"/>
    <w:rsid w:val="00510FE1"/>
    <w:rsid w:val="005112C9"/>
    <w:rsid w:val="00512A38"/>
    <w:rsid w:val="00513A86"/>
    <w:rsid w:val="00514766"/>
    <w:rsid w:val="00516E00"/>
    <w:rsid w:val="0052079B"/>
    <w:rsid w:val="005239DF"/>
    <w:rsid w:val="00525288"/>
    <w:rsid w:val="00525935"/>
    <w:rsid w:val="00526096"/>
    <w:rsid w:val="00527761"/>
    <w:rsid w:val="005301BF"/>
    <w:rsid w:val="00530BFA"/>
    <w:rsid w:val="00531B55"/>
    <w:rsid w:val="00532D1C"/>
    <w:rsid w:val="005332E3"/>
    <w:rsid w:val="00533F46"/>
    <w:rsid w:val="00537EDC"/>
    <w:rsid w:val="005412D8"/>
    <w:rsid w:val="0054228D"/>
    <w:rsid w:val="00542C87"/>
    <w:rsid w:val="00544B60"/>
    <w:rsid w:val="00545E01"/>
    <w:rsid w:val="00546442"/>
    <w:rsid w:val="0054699C"/>
    <w:rsid w:val="00546FF3"/>
    <w:rsid w:val="00551CFA"/>
    <w:rsid w:val="005520F5"/>
    <w:rsid w:val="00553045"/>
    <w:rsid w:val="00553614"/>
    <w:rsid w:val="005545F3"/>
    <w:rsid w:val="0055775F"/>
    <w:rsid w:val="00562ED9"/>
    <w:rsid w:val="0056471C"/>
    <w:rsid w:val="00567122"/>
    <w:rsid w:val="00573EED"/>
    <w:rsid w:val="005749DF"/>
    <w:rsid w:val="00575100"/>
    <w:rsid w:val="005816E5"/>
    <w:rsid w:val="0058308C"/>
    <w:rsid w:val="00583B95"/>
    <w:rsid w:val="00584F65"/>
    <w:rsid w:val="00586D6E"/>
    <w:rsid w:val="0059161A"/>
    <w:rsid w:val="00591D52"/>
    <w:rsid w:val="0059272A"/>
    <w:rsid w:val="005933BE"/>
    <w:rsid w:val="00593DFA"/>
    <w:rsid w:val="00595C8D"/>
    <w:rsid w:val="00597211"/>
    <w:rsid w:val="005A00EC"/>
    <w:rsid w:val="005A0EA0"/>
    <w:rsid w:val="005A33D9"/>
    <w:rsid w:val="005A4714"/>
    <w:rsid w:val="005A6B28"/>
    <w:rsid w:val="005A6DD8"/>
    <w:rsid w:val="005B07D4"/>
    <w:rsid w:val="005B2852"/>
    <w:rsid w:val="005B5A33"/>
    <w:rsid w:val="005B6897"/>
    <w:rsid w:val="005B6B7C"/>
    <w:rsid w:val="005C2BAD"/>
    <w:rsid w:val="005C623D"/>
    <w:rsid w:val="005D01F7"/>
    <w:rsid w:val="005D22BD"/>
    <w:rsid w:val="005D5C3F"/>
    <w:rsid w:val="005D7647"/>
    <w:rsid w:val="005E048A"/>
    <w:rsid w:val="005E08B2"/>
    <w:rsid w:val="005E0ACD"/>
    <w:rsid w:val="005E1560"/>
    <w:rsid w:val="005E222E"/>
    <w:rsid w:val="005E3DCE"/>
    <w:rsid w:val="005E51CE"/>
    <w:rsid w:val="005E5CCD"/>
    <w:rsid w:val="005F01B0"/>
    <w:rsid w:val="005F18A1"/>
    <w:rsid w:val="005F1FEF"/>
    <w:rsid w:val="005F2CD1"/>
    <w:rsid w:val="005F38B6"/>
    <w:rsid w:val="005F3A43"/>
    <w:rsid w:val="005F3BF2"/>
    <w:rsid w:val="005F610B"/>
    <w:rsid w:val="005F64C0"/>
    <w:rsid w:val="005F653F"/>
    <w:rsid w:val="006017EC"/>
    <w:rsid w:val="00601F5F"/>
    <w:rsid w:val="006056A1"/>
    <w:rsid w:val="006056D4"/>
    <w:rsid w:val="006102E7"/>
    <w:rsid w:val="00612208"/>
    <w:rsid w:val="00613C5C"/>
    <w:rsid w:val="00613FB1"/>
    <w:rsid w:val="006140C5"/>
    <w:rsid w:val="006151DE"/>
    <w:rsid w:val="006154E3"/>
    <w:rsid w:val="00616BEE"/>
    <w:rsid w:val="006233AD"/>
    <w:rsid w:val="00624138"/>
    <w:rsid w:val="00625ADE"/>
    <w:rsid w:val="00631858"/>
    <w:rsid w:val="006324FF"/>
    <w:rsid w:val="00635431"/>
    <w:rsid w:val="00636973"/>
    <w:rsid w:val="00637F6B"/>
    <w:rsid w:val="0064189D"/>
    <w:rsid w:val="00641C42"/>
    <w:rsid w:val="00643F85"/>
    <w:rsid w:val="006448AA"/>
    <w:rsid w:val="00644975"/>
    <w:rsid w:val="00650ADA"/>
    <w:rsid w:val="006522EB"/>
    <w:rsid w:val="00652E03"/>
    <w:rsid w:val="0065389A"/>
    <w:rsid w:val="006541B2"/>
    <w:rsid w:val="00654655"/>
    <w:rsid w:val="006546FF"/>
    <w:rsid w:val="00655D06"/>
    <w:rsid w:val="006576E8"/>
    <w:rsid w:val="00657861"/>
    <w:rsid w:val="00661562"/>
    <w:rsid w:val="00662483"/>
    <w:rsid w:val="00662B1B"/>
    <w:rsid w:val="00665315"/>
    <w:rsid w:val="00667BD2"/>
    <w:rsid w:val="006718CD"/>
    <w:rsid w:val="0067396D"/>
    <w:rsid w:val="0067503E"/>
    <w:rsid w:val="00680682"/>
    <w:rsid w:val="006843FD"/>
    <w:rsid w:val="006877F7"/>
    <w:rsid w:val="00695602"/>
    <w:rsid w:val="00696F0E"/>
    <w:rsid w:val="006A072C"/>
    <w:rsid w:val="006A1495"/>
    <w:rsid w:val="006A1CBF"/>
    <w:rsid w:val="006A406A"/>
    <w:rsid w:val="006A4E14"/>
    <w:rsid w:val="006A6640"/>
    <w:rsid w:val="006B0122"/>
    <w:rsid w:val="006B17C7"/>
    <w:rsid w:val="006B1C2B"/>
    <w:rsid w:val="006B1D92"/>
    <w:rsid w:val="006B23F8"/>
    <w:rsid w:val="006B2F5F"/>
    <w:rsid w:val="006B6BD4"/>
    <w:rsid w:val="006C08A4"/>
    <w:rsid w:val="006C0D42"/>
    <w:rsid w:val="006C2A4E"/>
    <w:rsid w:val="006C3E1E"/>
    <w:rsid w:val="006C3E86"/>
    <w:rsid w:val="006C4018"/>
    <w:rsid w:val="006C429B"/>
    <w:rsid w:val="006C44A0"/>
    <w:rsid w:val="006C4707"/>
    <w:rsid w:val="006C5192"/>
    <w:rsid w:val="006C71DA"/>
    <w:rsid w:val="006D1199"/>
    <w:rsid w:val="006D429B"/>
    <w:rsid w:val="006D4F05"/>
    <w:rsid w:val="006E1D1C"/>
    <w:rsid w:val="006E2193"/>
    <w:rsid w:val="006E3624"/>
    <w:rsid w:val="006E411F"/>
    <w:rsid w:val="006E55B4"/>
    <w:rsid w:val="006E6AD9"/>
    <w:rsid w:val="006E6B92"/>
    <w:rsid w:val="006F011D"/>
    <w:rsid w:val="006F0AB1"/>
    <w:rsid w:val="006F2832"/>
    <w:rsid w:val="006F4AF9"/>
    <w:rsid w:val="006F6230"/>
    <w:rsid w:val="006F6B20"/>
    <w:rsid w:val="006F7926"/>
    <w:rsid w:val="007041D2"/>
    <w:rsid w:val="00704D8E"/>
    <w:rsid w:val="00705E3C"/>
    <w:rsid w:val="007118D8"/>
    <w:rsid w:val="00712170"/>
    <w:rsid w:val="00712862"/>
    <w:rsid w:val="00712E7B"/>
    <w:rsid w:val="00713D7A"/>
    <w:rsid w:val="00714330"/>
    <w:rsid w:val="00715115"/>
    <w:rsid w:val="00715C09"/>
    <w:rsid w:val="00716748"/>
    <w:rsid w:val="0071742F"/>
    <w:rsid w:val="00726FFC"/>
    <w:rsid w:val="007276B6"/>
    <w:rsid w:val="00727C94"/>
    <w:rsid w:val="00727F98"/>
    <w:rsid w:val="00732F36"/>
    <w:rsid w:val="00733C9C"/>
    <w:rsid w:val="00734B62"/>
    <w:rsid w:val="00735376"/>
    <w:rsid w:val="0074030A"/>
    <w:rsid w:val="00742CB7"/>
    <w:rsid w:val="0074481F"/>
    <w:rsid w:val="00745D70"/>
    <w:rsid w:val="00747573"/>
    <w:rsid w:val="00747E2F"/>
    <w:rsid w:val="007504B0"/>
    <w:rsid w:val="00750E94"/>
    <w:rsid w:val="00752233"/>
    <w:rsid w:val="00752972"/>
    <w:rsid w:val="0075462D"/>
    <w:rsid w:val="0075645F"/>
    <w:rsid w:val="0075648F"/>
    <w:rsid w:val="0075677F"/>
    <w:rsid w:val="00757BDB"/>
    <w:rsid w:val="0076032C"/>
    <w:rsid w:val="007622BA"/>
    <w:rsid w:val="00763598"/>
    <w:rsid w:val="007646C4"/>
    <w:rsid w:val="00765721"/>
    <w:rsid w:val="007723F7"/>
    <w:rsid w:val="0077269D"/>
    <w:rsid w:val="0077382D"/>
    <w:rsid w:val="0077418C"/>
    <w:rsid w:val="007742DA"/>
    <w:rsid w:val="00775811"/>
    <w:rsid w:val="0077685D"/>
    <w:rsid w:val="007807D4"/>
    <w:rsid w:val="00784C95"/>
    <w:rsid w:val="00786E5B"/>
    <w:rsid w:val="0078758A"/>
    <w:rsid w:val="00787985"/>
    <w:rsid w:val="00791F13"/>
    <w:rsid w:val="00793151"/>
    <w:rsid w:val="00793B7C"/>
    <w:rsid w:val="00795ACC"/>
    <w:rsid w:val="00795F53"/>
    <w:rsid w:val="00796C0F"/>
    <w:rsid w:val="007A571B"/>
    <w:rsid w:val="007A62FC"/>
    <w:rsid w:val="007A778E"/>
    <w:rsid w:val="007B0F70"/>
    <w:rsid w:val="007B1848"/>
    <w:rsid w:val="007B254F"/>
    <w:rsid w:val="007B3233"/>
    <w:rsid w:val="007B4BA2"/>
    <w:rsid w:val="007B58C7"/>
    <w:rsid w:val="007B69CE"/>
    <w:rsid w:val="007B77E1"/>
    <w:rsid w:val="007C0671"/>
    <w:rsid w:val="007C0FBE"/>
    <w:rsid w:val="007C221B"/>
    <w:rsid w:val="007C28BB"/>
    <w:rsid w:val="007C3467"/>
    <w:rsid w:val="007C3DAC"/>
    <w:rsid w:val="007C40D2"/>
    <w:rsid w:val="007C4813"/>
    <w:rsid w:val="007C4899"/>
    <w:rsid w:val="007C51AB"/>
    <w:rsid w:val="007C5302"/>
    <w:rsid w:val="007C729D"/>
    <w:rsid w:val="007C7978"/>
    <w:rsid w:val="007D08DC"/>
    <w:rsid w:val="007D3136"/>
    <w:rsid w:val="007D4C82"/>
    <w:rsid w:val="007D6CE9"/>
    <w:rsid w:val="007E2017"/>
    <w:rsid w:val="007E29B2"/>
    <w:rsid w:val="007E300E"/>
    <w:rsid w:val="007E3CA7"/>
    <w:rsid w:val="007E5462"/>
    <w:rsid w:val="007E5E58"/>
    <w:rsid w:val="007E6C8B"/>
    <w:rsid w:val="007F0534"/>
    <w:rsid w:val="007F1D82"/>
    <w:rsid w:val="007F5DDC"/>
    <w:rsid w:val="007F6907"/>
    <w:rsid w:val="007F69BF"/>
    <w:rsid w:val="007F7ACA"/>
    <w:rsid w:val="0080097F"/>
    <w:rsid w:val="00804700"/>
    <w:rsid w:val="00804FFC"/>
    <w:rsid w:val="0081074D"/>
    <w:rsid w:val="00812B8D"/>
    <w:rsid w:val="00812CC2"/>
    <w:rsid w:val="008140A6"/>
    <w:rsid w:val="00816EDC"/>
    <w:rsid w:val="00817407"/>
    <w:rsid w:val="00817A9B"/>
    <w:rsid w:val="00822600"/>
    <w:rsid w:val="00823025"/>
    <w:rsid w:val="008251E7"/>
    <w:rsid w:val="008273F4"/>
    <w:rsid w:val="0083078C"/>
    <w:rsid w:val="0083536D"/>
    <w:rsid w:val="00835568"/>
    <w:rsid w:val="008427D4"/>
    <w:rsid w:val="0084289A"/>
    <w:rsid w:val="00842A32"/>
    <w:rsid w:val="00842C62"/>
    <w:rsid w:val="008435EB"/>
    <w:rsid w:val="00844EE8"/>
    <w:rsid w:val="00846025"/>
    <w:rsid w:val="008515EE"/>
    <w:rsid w:val="00853707"/>
    <w:rsid w:val="008551B8"/>
    <w:rsid w:val="00855675"/>
    <w:rsid w:val="00855C91"/>
    <w:rsid w:val="0086057C"/>
    <w:rsid w:val="00860831"/>
    <w:rsid w:val="00865AE8"/>
    <w:rsid w:val="0086787B"/>
    <w:rsid w:val="0087276F"/>
    <w:rsid w:val="00875F51"/>
    <w:rsid w:val="00877EE5"/>
    <w:rsid w:val="008827EE"/>
    <w:rsid w:val="00884650"/>
    <w:rsid w:val="00884C46"/>
    <w:rsid w:val="008853E9"/>
    <w:rsid w:val="0088567C"/>
    <w:rsid w:val="00890A8B"/>
    <w:rsid w:val="00892D4F"/>
    <w:rsid w:val="008965A7"/>
    <w:rsid w:val="00896C33"/>
    <w:rsid w:val="00897DD8"/>
    <w:rsid w:val="008A1299"/>
    <w:rsid w:val="008A3206"/>
    <w:rsid w:val="008A4128"/>
    <w:rsid w:val="008A522B"/>
    <w:rsid w:val="008A5680"/>
    <w:rsid w:val="008A5C9F"/>
    <w:rsid w:val="008A60B7"/>
    <w:rsid w:val="008A615C"/>
    <w:rsid w:val="008A7E18"/>
    <w:rsid w:val="008B12E6"/>
    <w:rsid w:val="008B2B9C"/>
    <w:rsid w:val="008B3D66"/>
    <w:rsid w:val="008B4237"/>
    <w:rsid w:val="008B520F"/>
    <w:rsid w:val="008B5971"/>
    <w:rsid w:val="008B6947"/>
    <w:rsid w:val="008B6C47"/>
    <w:rsid w:val="008C388A"/>
    <w:rsid w:val="008C58C2"/>
    <w:rsid w:val="008C77AB"/>
    <w:rsid w:val="008C7B5D"/>
    <w:rsid w:val="008D0961"/>
    <w:rsid w:val="008D1C23"/>
    <w:rsid w:val="008D3D61"/>
    <w:rsid w:val="008D50BA"/>
    <w:rsid w:val="008D628F"/>
    <w:rsid w:val="008D6491"/>
    <w:rsid w:val="008E158E"/>
    <w:rsid w:val="008E1C3E"/>
    <w:rsid w:val="008E1CD8"/>
    <w:rsid w:val="008E40CC"/>
    <w:rsid w:val="008E506F"/>
    <w:rsid w:val="008E5BFE"/>
    <w:rsid w:val="008F1B98"/>
    <w:rsid w:val="008F272D"/>
    <w:rsid w:val="00900530"/>
    <w:rsid w:val="009005BF"/>
    <w:rsid w:val="009008AB"/>
    <w:rsid w:val="009015CB"/>
    <w:rsid w:val="00901C6F"/>
    <w:rsid w:val="0090267B"/>
    <w:rsid w:val="00904E4C"/>
    <w:rsid w:val="00904E51"/>
    <w:rsid w:val="009053BD"/>
    <w:rsid w:val="009056CE"/>
    <w:rsid w:val="00907CBB"/>
    <w:rsid w:val="00910620"/>
    <w:rsid w:val="00910BF9"/>
    <w:rsid w:val="00910FFA"/>
    <w:rsid w:val="009124DF"/>
    <w:rsid w:val="009150D2"/>
    <w:rsid w:val="00920F2A"/>
    <w:rsid w:val="00923E4F"/>
    <w:rsid w:val="00924458"/>
    <w:rsid w:val="00925143"/>
    <w:rsid w:val="00925E5E"/>
    <w:rsid w:val="00927482"/>
    <w:rsid w:val="009352F3"/>
    <w:rsid w:val="00937352"/>
    <w:rsid w:val="00941FE9"/>
    <w:rsid w:val="00943D20"/>
    <w:rsid w:val="00943F9C"/>
    <w:rsid w:val="00944DE5"/>
    <w:rsid w:val="00947CF7"/>
    <w:rsid w:val="0095029C"/>
    <w:rsid w:val="009573BA"/>
    <w:rsid w:val="00960254"/>
    <w:rsid w:val="00961503"/>
    <w:rsid w:val="00965FF0"/>
    <w:rsid w:val="00970D0D"/>
    <w:rsid w:val="00971EEC"/>
    <w:rsid w:val="0097375A"/>
    <w:rsid w:val="00973B50"/>
    <w:rsid w:val="00975170"/>
    <w:rsid w:val="00975CF2"/>
    <w:rsid w:val="00976A66"/>
    <w:rsid w:val="009817C2"/>
    <w:rsid w:val="009828E3"/>
    <w:rsid w:val="00983BC1"/>
    <w:rsid w:val="00987271"/>
    <w:rsid w:val="009876C2"/>
    <w:rsid w:val="00987ACF"/>
    <w:rsid w:val="0099032F"/>
    <w:rsid w:val="00993C45"/>
    <w:rsid w:val="00997628"/>
    <w:rsid w:val="009A00BF"/>
    <w:rsid w:val="009A172D"/>
    <w:rsid w:val="009A17F2"/>
    <w:rsid w:val="009A2534"/>
    <w:rsid w:val="009A5A48"/>
    <w:rsid w:val="009B0F76"/>
    <w:rsid w:val="009B2092"/>
    <w:rsid w:val="009B2E1B"/>
    <w:rsid w:val="009B365D"/>
    <w:rsid w:val="009C22B4"/>
    <w:rsid w:val="009C3169"/>
    <w:rsid w:val="009C496E"/>
    <w:rsid w:val="009C4AAB"/>
    <w:rsid w:val="009D41ED"/>
    <w:rsid w:val="009D5F18"/>
    <w:rsid w:val="009D7162"/>
    <w:rsid w:val="009D793D"/>
    <w:rsid w:val="009E061C"/>
    <w:rsid w:val="009E0F7F"/>
    <w:rsid w:val="009E2818"/>
    <w:rsid w:val="009E2B64"/>
    <w:rsid w:val="009E52AE"/>
    <w:rsid w:val="009E6927"/>
    <w:rsid w:val="009E69D2"/>
    <w:rsid w:val="009E73DC"/>
    <w:rsid w:val="009F0485"/>
    <w:rsid w:val="009F4CBF"/>
    <w:rsid w:val="009F4D20"/>
    <w:rsid w:val="009F6337"/>
    <w:rsid w:val="009F68A9"/>
    <w:rsid w:val="009F7215"/>
    <w:rsid w:val="009F7A09"/>
    <w:rsid w:val="00A01220"/>
    <w:rsid w:val="00A04B39"/>
    <w:rsid w:val="00A04EF5"/>
    <w:rsid w:val="00A06A1F"/>
    <w:rsid w:val="00A10144"/>
    <w:rsid w:val="00A104F9"/>
    <w:rsid w:val="00A11579"/>
    <w:rsid w:val="00A11FC3"/>
    <w:rsid w:val="00A1330C"/>
    <w:rsid w:val="00A14C79"/>
    <w:rsid w:val="00A20773"/>
    <w:rsid w:val="00A20BAD"/>
    <w:rsid w:val="00A2290A"/>
    <w:rsid w:val="00A2441F"/>
    <w:rsid w:val="00A256E4"/>
    <w:rsid w:val="00A26779"/>
    <w:rsid w:val="00A30BC4"/>
    <w:rsid w:val="00A32487"/>
    <w:rsid w:val="00A376F0"/>
    <w:rsid w:val="00A44959"/>
    <w:rsid w:val="00A4628D"/>
    <w:rsid w:val="00A46D01"/>
    <w:rsid w:val="00A470B7"/>
    <w:rsid w:val="00A50014"/>
    <w:rsid w:val="00A50C9D"/>
    <w:rsid w:val="00A52C76"/>
    <w:rsid w:val="00A55874"/>
    <w:rsid w:val="00A57028"/>
    <w:rsid w:val="00A60C2B"/>
    <w:rsid w:val="00A639F6"/>
    <w:rsid w:val="00A64EF6"/>
    <w:rsid w:val="00A64F2A"/>
    <w:rsid w:val="00A65F85"/>
    <w:rsid w:val="00A671D6"/>
    <w:rsid w:val="00A71FE3"/>
    <w:rsid w:val="00A72177"/>
    <w:rsid w:val="00A75D50"/>
    <w:rsid w:val="00A76753"/>
    <w:rsid w:val="00A80380"/>
    <w:rsid w:val="00A80729"/>
    <w:rsid w:val="00A82033"/>
    <w:rsid w:val="00A8392D"/>
    <w:rsid w:val="00A84793"/>
    <w:rsid w:val="00A85FBF"/>
    <w:rsid w:val="00A86D5A"/>
    <w:rsid w:val="00A90CE8"/>
    <w:rsid w:val="00A924DF"/>
    <w:rsid w:val="00A92713"/>
    <w:rsid w:val="00A92F71"/>
    <w:rsid w:val="00A94CDD"/>
    <w:rsid w:val="00A95DB1"/>
    <w:rsid w:val="00AA2676"/>
    <w:rsid w:val="00AA27FC"/>
    <w:rsid w:val="00AA290B"/>
    <w:rsid w:val="00AA469B"/>
    <w:rsid w:val="00AA7328"/>
    <w:rsid w:val="00AA754F"/>
    <w:rsid w:val="00AA7DF0"/>
    <w:rsid w:val="00AA7FDF"/>
    <w:rsid w:val="00AB13D2"/>
    <w:rsid w:val="00AB1BED"/>
    <w:rsid w:val="00AB3747"/>
    <w:rsid w:val="00AB3940"/>
    <w:rsid w:val="00AB456E"/>
    <w:rsid w:val="00AB7AF9"/>
    <w:rsid w:val="00AC2642"/>
    <w:rsid w:val="00AC33F7"/>
    <w:rsid w:val="00AC4917"/>
    <w:rsid w:val="00AC5A40"/>
    <w:rsid w:val="00AC774E"/>
    <w:rsid w:val="00AD083C"/>
    <w:rsid w:val="00AD0A74"/>
    <w:rsid w:val="00AD3DCB"/>
    <w:rsid w:val="00AD482A"/>
    <w:rsid w:val="00AD4F94"/>
    <w:rsid w:val="00AD7437"/>
    <w:rsid w:val="00AD7832"/>
    <w:rsid w:val="00AE00B9"/>
    <w:rsid w:val="00AE0959"/>
    <w:rsid w:val="00AE199A"/>
    <w:rsid w:val="00AE3E48"/>
    <w:rsid w:val="00AE4172"/>
    <w:rsid w:val="00AE527B"/>
    <w:rsid w:val="00AE52B1"/>
    <w:rsid w:val="00AE5F83"/>
    <w:rsid w:val="00AE6160"/>
    <w:rsid w:val="00AF0B8C"/>
    <w:rsid w:val="00AF25AB"/>
    <w:rsid w:val="00AF36E5"/>
    <w:rsid w:val="00AF50DE"/>
    <w:rsid w:val="00AF5305"/>
    <w:rsid w:val="00AF6DD6"/>
    <w:rsid w:val="00B02CBA"/>
    <w:rsid w:val="00B06F6E"/>
    <w:rsid w:val="00B0754D"/>
    <w:rsid w:val="00B075DF"/>
    <w:rsid w:val="00B117EB"/>
    <w:rsid w:val="00B11D07"/>
    <w:rsid w:val="00B12118"/>
    <w:rsid w:val="00B13230"/>
    <w:rsid w:val="00B13DF3"/>
    <w:rsid w:val="00B14DB4"/>
    <w:rsid w:val="00B15BBE"/>
    <w:rsid w:val="00B16230"/>
    <w:rsid w:val="00B16CEA"/>
    <w:rsid w:val="00B2048B"/>
    <w:rsid w:val="00B2091E"/>
    <w:rsid w:val="00B234A3"/>
    <w:rsid w:val="00B24167"/>
    <w:rsid w:val="00B24F13"/>
    <w:rsid w:val="00B25264"/>
    <w:rsid w:val="00B264A8"/>
    <w:rsid w:val="00B305F4"/>
    <w:rsid w:val="00B30FE1"/>
    <w:rsid w:val="00B31976"/>
    <w:rsid w:val="00B32E0D"/>
    <w:rsid w:val="00B35E35"/>
    <w:rsid w:val="00B372C8"/>
    <w:rsid w:val="00B40402"/>
    <w:rsid w:val="00B41B9D"/>
    <w:rsid w:val="00B4268E"/>
    <w:rsid w:val="00B42EAB"/>
    <w:rsid w:val="00B44E8C"/>
    <w:rsid w:val="00B509E7"/>
    <w:rsid w:val="00B524F6"/>
    <w:rsid w:val="00B525F1"/>
    <w:rsid w:val="00B5278F"/>
    <w:rsid w:val="00B55359"/>
    <w:rsid w:val="00B5796F"/>
    <w:rsid w:val="00B57D16"/>
    <w:rsid w:val="00B615C4"/>
    <w:rsid w:val="00B6244C"/>
    <w:rsid w:val="00B62CEC"/>
    <w:rsid w:val="00B63379"/>
    <w:rsid w:val="00B6338E"/>
    <w:rsid w:val="00B64442"/>
    <w:rsid w:val="00B656C3"/>
    <w:rsid w:val="00B671B1"/>
    <w:rsid w:val="00B72256"/>
    <w:rsid w:val="00B730A8"/>
    <w:rsid w:val="00B73400"/>
    <w:rsid w:val="00B73482"/>
    <w:rsid w:val="00B73D13"/>
    <w:rsid w:val="00B755AD"/>
    <w:rsid w:val="00B7672E"/>
    <w:rsid w:val="00B771DD"/>
    <w:rsid w:val="00B80823"/>
    <w:rsid w:val="00B811B2"/>
    <w:rsid w:val="00B81DD2"/>
    <w:rsid w:val="00B83E11"/>
    <w:rsid w:val="00B85A78"/>
    <w:rsid w:val="00B87ECA"/>
    <w:rsid w:val="00B91459"/>
    <w:rsid w:val="00B94C1A"/>
    <w:rsid w:val="00B9657C"/>
    <w:rsid w:val="00B9715D"/>
    <w:rsid w:val="00BA0CCB"/>
    <w:rsid w:val="00BA0F97"/>
    <w:rsid w:val="00BA1125"/>
    <w:rsid w:val="00BA2DAA"/>
    <w:rsid w:val="00BA32A3"/>
    <w:rsid w:val="00BA390D"/>
    <w:rsid w:val="00BA4861"/>
    <w:rsid w:val="00BA59CF"/>
    <w:rsid w:val="00BA644D"/>
    <w:rsid w:val="00BB1F6F"/>
    <w:rsid w:val="00BB2C6C"/>
    <w:rsid w:val="00BB6FED"/>
    <w:rsid w:val="00BB79F6"/>
    <w:rsid w:val="00BB7F40"/>
    <w:rsid w:val="00BC1EC3"/>
    <w:rsid w:val="00BC331A"/>
    <w:rsid w:val="00BC61BE"/>
    <w:rsid w:val="00BC656A"/>
    <w:rsid w:val="00BC7A8D"/>
    <w:rsid w:val="00BD1144"/>
    <w:rsid w:val="00BD2511"/>
    <w:rsid w:val="00BD264C"/>
    <w:rsid w:val="00BD41FB"/>
    <w:rsid w:val="00BD5565"/>
    <w:rsid w:val="00BD6AFE"/>
    <w:rsid w:val="00BD6C13"/>
    <w:rsid w:val="00BE2905"/>
    <w:rsid w:val="00BE2EF4"/>
    <w:rsid w:val="00BE316F"/>
    <w:rsid w:val="00BE42E1"/>
    <w:rsid w:val="00BF1637"/>
    <w:rsid w:val="00BF6103"/>
    <w:rsid w:val="00BF73FC"/>
    <w:rsid w:val="00C01864"/>
    <w:rsid w:val="00C03B4F"/>
    <w:rsid w:val="00C058A4"/>
    <w:rsid w:val="00C1069C"/>
    <w:rsid w:val="00C10FC4"/>
    <w:rsid w:val="00C13133"/>
    <w:rsid w:val="00C136B3"/>
    <w:rsid w:val="00C13D65"/>
    <w:rsid w:val="00C169A1"/>
    <w:rsid w:val="00C17C33"/>
    <w:rsid w:val="00C207D9"/>
    <w:rsid w:val="00C220F4"/>
    <w:rsid w:val="00C22EEC"/>
    <w:rsid w:val="00C239FC"/>
    <w:rsid w:val="00C2500D"/>
    <w:rsid w:val="00C26C99"/>
    <w:rsid w:val="00C27CBF"/>
    <w:rsid w:val="00C313FD"/>
    <w:rsid w:val="00C32625"/>
    <w:rsid w:val="00C327EA"/>
    <w:rsid w:val="00C32E24"/>
    <w:rsid w:val="00C32E6E"/>
    <w:rsid w:val="00C33869"/>
    <w:rsid w:val="00C3502E"/>
    <w:rsid w:val="00C36704"/>
    <w:rsid w:val="00C402DC"/>
    <w:rsid w:val="00C4289E"/>
    <w:rsid w:val="00C439F7"/>
    <w:rsid w:val="00C50239"/>
    <w:rsid w:val="00C51BBC"/>
    <w:rsid w:val="00C5668C"/>
    <w:rsid w:val="00C57169"/>
    <w:rsid w:val="00C5754A"/>
    <w:rsid w:val="00C6083F"/>
    <w:rsid w:val="00C60C36"/>
    <w:rsid w:val="00C62956"/>
    <w:rsid w:val="00C63545"/>
    <w:rsid w:val="00C7167B"/>
    <w:rsid w:val="00C72E43"/>
    <w:rsid w:val="00C752D7"/>
    <w:rsid w:val="00C779F7"/>
    <w:rsid w:val="00C77BAA"/>
    <w:rsid w:val="00C81785"/>
    <w:rsid w:val="00C82C26"/>
    <w:rsid w:val="00C84788"/>
    <w:rsid w:val="00C84FF7"/>
    <w:rsid w:val="00C85687"/>
    <w:rsid w:val="00C91222"/>
    <w:rsid w:val="00C9245C"/>
    <w:rsid w:val="00C94EF4"/>
    <w:rsid w:val="00CA04D7"/>
    <w:rsid w:val="00CA04E2"/>
    <w:rsid w:val="00CA063C"/>
    <w:rsid w:val="00CA0D3F"/>
    <w:rsid w:val="00CA560E"/>
    <w:rsid w:val="00CA6AC5"/>
    <w:rsid w:val="00CA6EE4"/>
    <w:rsid w:val="00CB39A8"/>
    <w:rsid w:val="00CB4E97"/>
    <w:rsid w:val="00CB5E4C"/>
    <w:rsid w:val="00CB69F1"/>
    <w:rsid w:val="00CC0624"/>
    <w:rsid w:val="00CC153E"/>
    <w:rsid w:val="00CC22A0"/>
    <w:rsid w:val="00CC274B"/>
    <w:rsid w:val="00CC3375"/>
    <w:rsid w:val="00CC46BA"/>
    <w:rsid w:val="00CC4817"/>
    <w:rsid w:val="00CC5680"/>
    <w:rsid w:val="00CC5818"/>
    <w:rsid w:val="00CC6E3D"/>
    <w:rsid w:val="00CC7D67"/>
    <w:rsid w:val="00CE12BE"/>
    <w:rsid w:val="00CE20B2"/>
    <w:rsid w:val="00CE249F"/>
    <w:rsid w:val="00CE2AD8"/>
    <w:rsid w:val="00CE2F0F"/>
    <w:rsid w:val="00CE320E"/>
    <w:rsid w:val="00CE3EB6"/>
    <w:rsid w:val="00CE4D3A"/>
    <w:rsid w:val="00CE55C8"/>
    <w:rsid w:val="00CF2A02"/>
    <w:rsid w:val="00CF2BEC"/>
    <w:rsid w:val="00CF323F"/>
    <w:rsid w:val="00CF4F07"/>
    <w:rsid w:val="00CF6CAA"/>
    <w:rsid w:val="00CF7C3D"/>
    <w:rsid w:val="00D01C82"/>
    <w:rsid w:val="00D03EE9"/>
    <w:rsid w:val="00D049F4"/>
    <w:rsid w:val="00D11AC8"/>
    <w:rsid w:val="00D1210E"/>
    <w:rsid w:val="00D13BD5"/>
    <w:rsid w:val="00D14A68"/>
    <w:rsid w:val="00D14FDD"/>
    <w:rsid w:val="00D163B3"/>
    <w:rsid w:val="00D216E2"/>
    <w:rsid w:val="00D25948"/>
    <w:rsid w:val="00D262D8"/>
    <w:rsid w:val="00D3134A"/>
    <w:rsid w:val="00D31999"/>
    <w:rsid w:val="00D31D32"/>
    <w:rsid w:val="00D322A5"/>
    <w:rsid w:val="00D32E05"/>
    <w:rsid w:val="00D33E78"/>
    <w:rsid w:val="00D349A6"/>
    <w:rsid w:val="00D365BC"/>
    <w:rsid w:val="00D37699"/>
    <w:rsid w:val="00D377BB"/>
    <w:rsid w:val="00D411DE"/>
    <w:rsid w:val="00D418AE"/>
    <w:rsid w:val="00D436AC"/>
    <w:rsid w:val="00D449D1"/>
    <w:rsid w:val="00D4535E"/>
    <w:rsid w:val="00D47CD2"/>
    <w:rsid w:val="00D504B9"/>
    <w:rsid w:val="00D51156"/>
    <w:rsid w:val="00D54458"/>
    <w:rsid w:val="00D5478D"/>
    <w:rsid w:val="00D56F78"/>
    <w:rsid w:val="00D638AC"/>
    <w:rsid w:val="00D644A4"/>
    <w:rsid w:val="00D6623A"/>
    <w:rsid w:val="00D66CD2"/>
    <w:rsid w:val="00D67073"/>
    <w:rsid w:val="00D67D92"/>
    <w:rsid w:val="00D74DC4"/>
    <w:rsid w:val="00D75179"/>
    <w:rsid w:val="00D769BA"/>
    <w:rsid w:val="00D80020"/>
    <w:rsid w:val="00D804CB"/>
    <w:rsid w:val="00D81609"/>
    <w:rsid w:val="00D823CA"/>
    <w:rsid w:val="00D83CC0"/>
    <w:rsid w:val="00D83E4D"/>
    <w:rsid w:val="00D840C3"/>
    <w:rsid w:val="00D843F9"/>
    <w:rsid w:val="00D851E5"/>
    <w:rsid w:val="00D85EDE"/>
    <w:rsid w:val="00D87327"/>
    <w:rsid w:val="00D873AF"/>
    <w:rsid w:val="00D87520"/>
    <w:rsid w:val="00D915EF"/>
    <w:rsid w:val="00D93E7B"/>
    <w:rsid w:val="00D94447"/>
    <w:rsid w:val="00D94C81"/>
    <w:rsid w:val="00D97966"/>
    <w:rsid w:val="00DA01BD"/>
    <w:rsid w:val="00DA1115"/>
    <w:rsid w:val="00DA1C9D"/>
    <w:rsid w:val="00DA283A"/>
    <w:rsid w:val="00DA4E0D"/>
    <w:rsid w:val="00DA5EC5"/>
    <w:rsid w:val="00DA6351"/>
    <w:rsid w:val="00DA6884"/>
    <w:rsid w:val="00DA6D7B"/>
    <w:rsid w:val="00DA6E94"/>
    <w:rsid w:val="00DA73C7"/>
    <w:rsid w:val="00DA7E23"/>
    <w:rsid w:val="00DB16AB"/>
    <w:rsid w:val="00DC6EE4"/>
    <w:rsid w:val="00DC72F8"/>
    <w:rsid w:val="00DD01A7"/>
    <w:rsid w:val="00DD087F"/>
    <w:rsid w:val="00DD1813"/>
    <w:rsid w:val="00DD1B9B"/>
    <w:rsid w:val="00DD24D1"/>
    <w:rsid w:val="00DD2BFC"/>
    <w:rsid w:val="00DD3AFB"/>
    <w:rsid w:val="00DD45D4"/>
    <w:rsid w:val="00DD6DAE"/>
    <w:rsid w:val="00DE17F6"/>
    <w:rsid w:val="00DE1922"/>
    <w:rsid w:val="00DE2C2A"/>
    <w:rsid w:val="00DE36B5"/>
    <w:rsid w:val="00DE36E0"/>
    <w:rsid w:val="00DE77C7"/>
    <w:rsid w:val="00DE7EA2"/>
    <w:rsid w:val="00DE7F3B"/>
    <w:rsid w:val="00DF0729"/>
    <w:rsid w:val="00DF417B"/>
    <w:rsid w:val="00DF5D28"/>
    <w:rsid w:val="00DF7601"/>
    <w:rsid w:val="00DF78F9"/>
    <w:rsid w:val="00E00287"/>
    <w:rsid w:val="00E01957"/>
    <w:rsid w:val="00E02254"/>
    <w:rsid w:val="00E04071"/>
    <w:rsid w:val="00E054D6"/>
    <w:rsid w:val="00E066D1"/>
    <w:rsid w:val="00E06F02"/>
    <w:rsid w:val="00E071CC"/>
    <w:rsid w:val="00E07643"/>
    <w:rsid w:val="00E11BF1"/>
    <w:rsid w:val="00E146AC"/>
    <w:rsid w:val="00E2097B"/>
    <w:rsid w:val="00E20F9B"/>
    <w:rsid w:val="00E236E2"/>
    <w:rsid w:val="00E24D68"/>
    <w:rsid w:val="00E25207"/>
    <w:rsid w:val="00E25EF3"/>
    <w:rsid w:val="00E26624"/>
    <w:rsid w:val="00E277A9"/>
    <w:rsid w:val="00E3300C"/>
    <w:rsid w:val="00E33582"/>
    <w:rsid w:val="00E34BC1"/>
    <w:rsid w:val="00E37779"/>
    <w:rsid w:val="00E40D2A"/>
    <w:rsid w:val="00E41A97"/>
    <w:rsid w:val="00E427DA"/>
    <w:rsid w:val="00E434E0"/>
    <w:rsid w:val="00E45113"/>
    <w:rsid w:val="00E465AD"/>
    <w:rsid w:val="00E46B00"/>
    <w:rsid w:val="00E51398"/>
    <w:rsid w:val="00E521F9"/>
    <w:rsid w:val="00E545F2"/>
    <w:rsid w:val="00E55F54"/>
    <w:rsid w:val="00E56918"/>
    <w:rsid w:val="00E56C3C"/>
    <w:rsid w:val="00E60B90"/>
    <w:rsid w:val="00E6340B"/>
    <w:rsid w:val="00E6567B"/>
    <w:rsid w:val="00E657CA"/>
    <w:rsid w:val="00E65883"/>
    <w:rsid w:val="00E65FA2"/>
    <w:rsid w:val="00E663F7"/>
    <w:rsid w:val="00E66F8F"/>
    <w:rsid w:val="00E67B9B"/>
    <w:rsid w:val="00E712FF"/>
    <w:rsid w:val="00E71A06"/>
    <w:rsid w:val="00E75AA5"/>
    <w:rsid w:val="00E75DF6"/>
    <w:rsid w:val="00E80B18"/>
    <w:rsid w:val="00E812E0"/>
    <w:rsid w:val="00E81DA7"/>
    <w:rsid w:val="00E8357F"/>
    <w:rsid w:val="00E86223"/>
    <w:rsid w:val="00E86614"/>
    <w:rsid w:val="00E9003F"/>
    <w:rsid w:val="00E91C51"/>
    <w:rsid w:val="00E91DE4"/>
    <w:rsid w:val="00E91F63"/>
    <w:rsid w:val="00E93CF8"/>
    <w:rsid w:val="00E95B3E"/>
    <w:rsid w:val="00E95E79"/>
    <w:rsid w:val="00E96702"/>
    <w:rsid w:val="00EA1A95"/>
    <w:rsid w:val="00EA2429"/>
    <w:rsid w:val="00EA27F8"/>
    <w:rsid w:val="00EA3B32"/>
    <w:rsid w:val="00EA680F"/>
    <w:rsid w:val="00EA6996"/>
    <w:rsid w:val="00EA79EB"/>
    <w:rsid w:val="00EB10E9"/>
    <w:rsid w:val="00EB166A"/>
    <w:rsid w:val="00EB224A"/>
    <w:rsid w:val="00EB26D9"/>
    <w:rsid w:val="00EB2C06"/>
    <w:rsid w:val="00EB33E3"/>
    <w:rsid w:val="00EB4010"/>
    <w:rsid w:val="00EB6334"/>
    <w:rsid w:val="00EC03D7"/>
    <w:rsid w:val="00EC0F58"/>
    <w:rsid w:val="00EC186B"/>
    <w:rsid w:val="00EC1C03"/>
    <w:rsid w:val="00EC299F"/>
    <w:rsid w:val="00EC6A80"/>
    <w:rsid w:val="00ED0457"/>
    <w:rsid w:val="00ED0C19"/>
    <w:rsid w:val="00ED26AE"/>
    <w:rsid w:val="00ED3291"/>
    <w:rsid w:val="00ED401A"/>
    <w:rsid w:val="00ED6D87"/>
    <w:rsid w:val="00ED76E2"/>
    <w:rsid w:val="00EE057B"/>
    <w:rsid w:val="00EE08E0"/>
    <w:rsid w:val="00EE1B81"/>
    <w:rsid w:val="00EE4E89"/>
    <w:rsid w:val="00EE7645"/>
    <w:rsid w:val="00EE7917"/>
    <w:rsid w:val="00EF0425"/>
    <w:rsid w:val="00EF4F8C"/>
    <w:rsid w:val="00EF5686"/>
    <w:rsid w:val="00F00B1E"/>
    <w:rsid w:val="00F02D0D"/>
    <w:rsid w:val="00F07373"/>
    <w:rsid w:val="00F074F7"/>
    <w:rsid w:val="00F10B26"/>
    <w:rsid w:val="00F12592"/>
    <w:rsid w:val="00F1275B"/>
    <w:rsid w:val="00F135FE"/>
    <w:rsid w:val="00F13E29"/>
    <w:rsid w:val="00F14498"/>
    <w:rsid w:val="00F17D1B"/>
    <w:rsid w:val="00F17F4B"/>
    <w:rsid w:val="00F21ACA"/>
    <w:rsid w:val="00F21E40"/>
    <w:rsid w:val="00F22A5B"/>
    <w:rsid w:val="00F230E8"/>
    <w:rsid w:val="00F23A75"/>
    <w:rsid w:val="00F25CF7"/>
    <w:rsid w:val="00F30614"/>
    <w:rsid w:val="00F3404F"/>
    <w:rsid w:val="00F410CA"/>
    <w:rsid w:val="00F41F48"/>
    <w:rsid w:val="00F43B54"/>
    <w:rsid w:val="00F448DF"/>
    <w:rsid w:val="00F44BF9"/>
    <w:rsid w:val="00F45150"/>
    <w:rsid w:val="00F4584A"/>
    <w:rsid w:val="00F45B88"/>
    <w:rsid w:val="00F46C01"/>
    <w:rsid w:val="00F46CDD"/>
    <w:rsid w:val="00F51FC4"/>
    <w:rsid w:val="00F52239"/>
    <w:rsid w:val="00F52A41"/>
    <w:rsid w:val="00F5306D"/>
    <w:rsid w:val="00F53918"/>
    <w:rsid w:val="00F54744"/>
    <w:rsid w:val="00F5555F"/>
    <w:rsid w:val="00F575D9"/>
    <w:rsid w:val="00F60184"/>
    <w:rsid w:val="00F6216C"/>
    <w:rsid w:val="00F62388"/>
    <w:rsid w:val="00F62F36"/>
    <w:rsid w:val="00F646B0"/>
    <w:rsid w:val="00F647B4"/>
    <w:rsid w:val="00F655BD"/>
    <w:rsid w:val="00F73188"/>
    <w:rsid w:val="00F73473"/>
    <w:rsid w:val="00F74F4F"/>
    <w:rsid w:val="00F757BF"/>
    <w:rsid w:val="00F76837"/>
    <w:rsid w:val="00F7684B"/>
    <w:rsid w:val="00F81EB8"/>
    <w:rsid w:val="00F82728"/>
    <w:rsid w:val="00F82B04"/>
    <w:rsid w:val="00F83EFE"/>
    <w:rsid w:val="00F87048"/>
    <w:rsid w:val="00F8707F"/>
    <w:rsid w:val="00F9074E"/>
    <w:rsid w:val="00F920C1"/>
    <w:rsid w:val="00F9483E"/>
    <w:rsid w:val="00F950CC"/>
    <w:rsid w:val="00F96696"/>
    <w:rsid w:val="00F9752F"/>
    <w:rsid w:val="00FA2699"/>
    <w:rsid w:val="00FA2C76"/>
    <w:rsid w:val="00FA6583"/>
    <w:rsid w:val="00FB028A"/>
    <w:rsid w:val="00FB21AB"/>
    <w:rsid w:val="00FB26DF"/>
    <w:rsid w:val="00FB465A"/>
    <w:rsid w:val="00FB4676"/>
    <w:rsid w:val="00FB5AFA"/>
    <w:rsid w:val="00FB5EA6"/>
    <w:rsid w:val="00FB6E82"/>
    <w:rsid w:val="00FC2297"/>
    <w:rsid w:val="00FC23A2"/>
    <w:rsid w:val="00FC2EE3"/>
    <w:rsid w:val="00FC67E3"/>
    <w:rsid w:val="00FD22AB"/>
    <w:rsid w:val="00FD3FCE"/>
    <w:rsid w:val="00FD4D2E"/>
    <w:rsid w:val="00FD56FF"/>
    <w:rsid w:val="00FD75FE"/>
    <w:rsid w:val="00FE0E1D"/>
    <w:rsid w:val="00FE18B0"/>
    <w:rsid w:val="00FE1A62"/>
    <w:rsid w:val="00FE1B5A"/>
    <w:rsid w:val="00FE5C69"/>
    <w:rsid w:val="00FE7768"/>
    <w:rsid w:val="00FE799F"/>
    <w:rsid w:val="00FF0D6E"/>
    <w:rsid w:val="00FF4DC5"/>
    <w:rsid w:val="00FF52D0"/>
    <w:rsid w:val="00FF6BA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3C423"/>
  <w15:docId w15:val="{D2F1207D-1AC8-438F-BBC7-83A947C71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9A8"/>
  </w:style>
  <w:style w:type="paragraph" w:styleId="Titre1">
    <w:name w:val="heading 1"/>
    <w:basedOn w:val="Normal"/>
    <w:next w:val="Normal"/>
    <w:link w:val="Titre1Car"/>
    <w:uiPriority w:val="9"/>
    <w:qFormat/>
    <w:rsid w:val="00F530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aliases w:val="Title Header2"/>
    <w:basedOn w:val="Normal"/>
    <w:next w:val="Normal"/>
    <w:link w:val="Titre2Car"/>
    <w:uiPriority w:val="99"/>
    <w:qFormat/>
    <w:rsid w:val="002C4F42"/>
    <w:pPr>
      <w:keepNext/>
      <w:tabs>
        <w:tab w:val="left" w:pos="1350"/>
      </w:tabs>
      <w:spacing w:after="0" w:line="240" w:lineRule="auto"/>
      <w:outlineLvl w:val="1"/>
    </w:pPr>
    <w:rPr>
      <w:rFonts w:ascii="Times New Roman" w:eastAsia="Times New Roman" w:hAnsi="Times New Roman" w:cs="Times New Roman"/>
      <w:b/>
      <w:sz w:val="24"/>
      <w:szCs w:val="20"/>
      <w:lang w:eastAsia="fr-FR"/>
    </w:rPr>
  </w:style>
  <w:style w:type="paragraph" w:styleId="Titre3">
    <w:name w:val="heading 3"/>
    <w:basedOn w:val="Normal"/>
    <w:next w:val="Normal"/>
    <w:link w:val="Titre3Car"/>
    <w:uiPriority w:val="9"/>
    <w:unhideWhenUsed/>
    <w:qFormat/>
    <w:rsid w:val="006C47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2C4F4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E20F9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rsid w:val="00C2500D"/>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C2500D"/>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C2500D"/>
    <w:rPr>
      <w:rFonts w:cs="Times New Roman"/>
      <w:vertAlign w:val="superscript"/>
    </w:rPr>
  </w:style>
  <w:style w:type="paragraph" w:styleId="Commentaire">
    <w:name w:val="annotation text"/>
    <w:basedOn w:val="Normal"/>
    <w:link w:val="CommentaireCar"/>
    <w:uiPriority w:val="99"/>
    <w:semiHidden/>
    <w:rsid w:val="00C2500D"/>
    <w:pPr>
      <w:spacing w:after="0" w:line="240" w:lineRule="auto"/>
    </w:pPr>
    <w:rPr>
      <w:rFonts w:ascii="Times New Roman" w:eastAsia="Times New Roman" w:hAnsi="Times New Roman" w:cs="Times New Roman"/>
      <w:sz w:val="20"/>
      <w:szCs w:val="20"/>
      <w:lang w:val="en-US"/>
    </w:rPr>
  </w:style>
  <w:style w:type="character" w:customStyle="1" w:styleId="CommentaireCar">
    <w:name w:val="Commentaire Car"/>
    <w:basedOn w:val="Policepardfaut"/>
    <w:link w:val="Commentaire"/>
    <w:uiPriority w:val="99"/>
    <w:semiHidden/>
    <w:rsid w:val="00C2500D"/>
    <w:rPr>
      <w:rFonts w:ascii="Times New Roman" w:eastAsia="Times New Roman" w:hAnsi="Times New Roman" w:cs="Times New Roman"/>
      <w:sz w:val="20"/>
      <w:szCs w:val="20"/>
      <w:lang w:val="en-US"/>
    </w:rPr>
  </w:style>
  <w:style w:type="character" w:styleId="Marquedecommentaire">
    <w:name w:val="annotation reference"/>
    <w:basedOn w:val="Policepardfaut"/>
    <w:uiPriority w:val="99"/>
    <w:semiHidden/>
    <w:unhideWhenUsed/>
    <w:rsid w:val="00C32E6E"/>
    <w:rPr>
      <w:sz w:val="16"/>
      <w:szCs w:val="16"/>
    </w:rPr>
  </w:style>
  <w:style w:type="paragraph" w:styleId="Objetducommentaire">
    <w:name w:val="annotation subject"/>
    <w:basedOn w:val="Commentaire"/>
    <w:next w:val="Commentaire"/>
    <w:link w:val="ObjetducommentaireCar"/>
    <w:uiPriority w:val="99"/>
    <w:semiHidden/>
    <w:unhideWhenUsed/>
    <w:rsid w:val="00C32E6E"/>
    <w:pPr>
      <w:spacing w:after="160"/>
    </w:pPr>
    <w:rPr>
      <w:rFonts w:asciiTheme="minorHAnsi" w:eastAsiaTheme="minorHAnsi" w:hAnsiTheme="minorHAnsi" w:cstheme="minorBidi"/>
      <w:b/>
      <w:bCs/>
      <w:lang w:val="fr-FR"/>
    </w:rPr>
  </w:style>
  <w:style w:type="character" w:customStyle="1" w:styleId="ObjetducommentaireCar">
    <w:name w:val="Objet du commentaire Car"/>
    <w:basedOn w:val="CommentaireCar"/>
    <w:link w:val="Objetducommentaire"/>
    <w:uiPriority w:val="99"/>
    <w:semiHidden/>
    <w:rsid w:val="00C32E6E"/>
    <w:rPr>
      <w:rFonts w:ascii="Times New Roman" w:eastAsia="Times New Roman" w:hAnsi="Times New Roman" w:cs="Times New Roman"/>
      <w:b/>
      <w:bCs/>
      <w:sz w:val="20"/>
      <w:szCs w:val="20"/>
      <w:lang w:val="en-US"/>
    </w:rPr>
  </w:style>
  <w:style w:type="paragraph" w:styleId="Textedebulles">
    <w:name w:val="Balloon Text"/>
    <w:basedOn w:val="Normal"/>
    <w:link w:val="TextedebullesCar"/>
    <w:uiPriority w:val="99"/>
    <w:semiHidden/>
    <w:unhideWhenUsed/>
    <w:rsid w:val="00C32E6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2E6E"/>
    <w:rPr>
      <w:rFonts w:ascii="Segoe UI" w:hAnsi="Segoe UI" w:cs="Segoe UI"/>
      <w:sz w:val="18"/>
      <w:szCs w:val="18"/>
    </w:rPr>
  </w:style>
  <w:style w:type="paragraph" w:styleId="Paragraphedeliste">
    <w:name w:val="List Paragraph"/>
    <w:aliases w:val="Puces,References,- List tir,liste 1,puce 1,Bullets,Liste 1,List Paragraph nowy,Numbered List Paragraph,List Paragraph (numbered (a)),Medium Grid 1 - Accent 21,Paragraphe de liste2,Bullet 1,Premier,Paragraphe  revu,Titre1,Tableau Ader"/>
    <w:basedOn w:val="Normal"/>
    <w:link w:val="ParagraphedelisteCar"/>
    <w:qFormat/>
    <w:rsid w:val="00987271"/>
    <w:pPr>
      <w:ind w:left="720"/>
      <w:contextualSpacing/>
    </w:pPr>
  </w:style>
  <w:style w:type="character" w:customStyle="1" w:styleId="Titre1Car">
    <w:name w:val="Titre 1 Car"/>
    <w:basedOn w:val="Policepardfaut"/>
    <w:link w:val="Titre1"/>
    <w:uiPriority w:val="9"/>
    <w:rsid w:val="00F5306D"/>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F5306D"/>
    <w:pPr>
      <w:outlineLvl w:val="9"/>
    </w:pPr>
    <w:rPr>
      <w:lang w:eastAsia="fr-FR"/>
    </w:rPr>
  </w:style>
  <w:style w:type="paragraph" w:customStyle="1" w:styleId="Header3-Paragraph">
    <w:name w:val="Header 3 - Paragraph"/>
    <w:basedOn w:val="Normal"/>
    <w:rsid w:val="005332E3"/>
    <w:pPr>
      <w:spacing w:after="200" w:line="240" w:lineRule="auto"/>
      <w:jc w:val="both"/>
    </w:pPr>
    <w:rPr>
      <w:rFonts w:ascii="Times New Roman" w:eastAsia="Times New Roman" w:hAnsi="Times New Roman" w:cs="Times New Roman"/>
      <w:sz w:val="24"/>
      <w:szCs w:val="20"/>
      <w:lang w:val="en-US" w:eastAsia="fr-FR"/>
    </w:rPr>
  </w:style>
  <w:style w:type="paragraph" w:styleId="En-tte">
    <w:name w:val="header"/>
    <w:basedOn w:val="Normal"/>
    <w:link w:val="En-tteCar"/>
    <w:uiPriority w:val="99"/>
    <w:unhideWhenUsed/>
    <w:rsid w:val="00FB465A"/>
    <w:pPr>
      <w:tabs>
        <w:tab w:val="center" w:pos="4536"/>
        <w:tab w:val="right" w:pos="9072"/>
      </w:tabs>
      <w:spacing w:after="0" w:line="240" w:lineRule="auto"/>
    </w:pPr>
  </w:style>
  <w:style w:type="character" w:customStyle="1" w:styleId="En-tteCar">
    <w:name w:val="En-tête Car"/>
    <w:basedOn w:val="Policepardfaut"/>
    <w:link w:val="En-tte"/>
    <w:uiPriority w:val="99"/>
    <w:rsid w:val="00FB465A"/>
  </w:style>
  <w:style w:type="paragraph" w:styleId="Pieddepage">
    <w:name w:val="footer"/>
    <w:basedOn w:val="Normal"/>
    <w:link w:val="PieddepageCar"/>
    <w:unhideWhenUsed/>
    <w:rsid w:val="00FB465A"/>
    <w:pPr>
      <w:tabs>
        <w:tab w:val="center" w:pos="4536"/>
        <w:tab w:val="right" w:pos="9072"/>
      </w:tabs>
      <w:spacing w:after="0" w:line="240" w:lineRule="auto"/>
    </w:pPr>
  </w:style>
  <w:style w:type="character" w:customStyle="1" w:styleId="PieddepageCar">
    <w:name w:val="Pied de page Car"/>
    <w:basedOn w:val="Policepardfaut"/>
    <w:link w:val="Pieddepage"/>
    <w:rsid w:val="00FB465A"/>
  </w:style>
  <w:style w:type="paragraph" w:customStyle="1" w:styleId="Outline">
    <w:name w:val="Outline"/>
    <w:basedOn w:val="Normal"/>
    <w:rsid w:val="00C32E24"/>
    <w:pPr>
      <w:spacing w:before="240" w:after="0" w:line="240" w:lineRule="auto"/>
    </w:pPr>
    <w:rPr>
      <w:rFonts w:ascii="Times New Roman" w:eastAsia="Times New Roman" w:hAnsi="Times New Roman" w:cs="Times New Roman"/>
      <w:kern w:val="28"/>
      <w:sz w:val="24"/>
      <w:szCs w:val="20"/>
      <w:lang w:eastAsia="fr-FR"/>
    </w:rPr>
  </w:style>
  <w:style w:type="paragraph" w:customStyle="1" w:styleId="P3Header1-Clauses">
    <w:name w:val="P3 Header1-Clauses"/>
    <w:basedOn w:val="Normal"/>
    <w:uiPriority w:val="99"/>
    <w:rsid w:val="007F6907"/>
    <w:pPr>
      <w:spacing w:after="0" w:line="240" w:lineRule="auto"/>
    </w:pPr>
    <w:rPr>
      <w:rFonts w:ascii="Times New Roman" w:eastAsia="Times New Roman" w:hAnsi="Times New Roman" w:cs="Times New Roman"/>
      <w:b/>
      <w:sz w:val="24"/>
      <w:szCs w:val="20"/>
      <w:lang w:eastAsia="fr-FR"/>
    </w:rPr>
  </w:style>
  <w:style w:type="character" w:customStyle="1" w:styleId="Titre2Car">
    <w:name w:val="Titre 2 Car"/>
    <w:aliases w:val="Title Header2 Car"/>
    <w:basedOn w:val="Policepardfaut"/>
    <w:link w:val="Titre2"/>
    <w:uiPriority w:val="99"/>
    <w:rsid w:val="002C4F42"/>
    <w:rPr>
      <w:rFonts w:ascii="Times New Roman" w:eastAsia="Times New Roman" w:hAnsi="Times New Roman" w:cs="Times New Roman"/>
      <w:b/>
      <w:sz w:val="24"/>
      <w:szCs w:val="20"/>
      <w:lang w:eastAsia="fr-FR"/>
    </w:rPr>
  </w:style>
  <w:style w:type="paragraph" w:customStyle="1" w:styleId="TOCNumber1">
    <w:name w:val="TOC Number1"/>
    <w:basedOn w:val="Titre4"/>
    <w:autoRedefine/>
    <w:uiPriority w:val="99"/>
    <w:rsid w:val="002C4F42"/>
    <w:pPr>
      <w:keepNext w:val="0"/>
      <w:keepLines w:val="0"/>
      <w:spacing w:before="0" w:line="240" w:lineRule="auto"/>
      <w:outlineLvl w:val="9"/>
    </w:pPr>
    <w:rPr>
      <w:rFonts w:ascii="Times New Roman" w:eastAsia="Times New Roman" w:hAnsi="Times New Roman" w:cs="Times New Roman"/>
      <w:b/>
      <w:i w:val="0"/>
      <w:iCs w:val="0"/>
      <w:color w:val="auto"/>
      <w:sz w:val="24"/>
      <w:szCs w:val="20"/>
      <w:lang w:eastAsia="fr-FR"/>
    </w:rPr>
  </w:style>
  <w:style w:type="character" w:customStyle="1" w:styleId="Titre4Car">
    <w:name w:val="Titre 4 Car"/>
    <w:basedOn w:val="Policepardfaut"/>
    <w:link w:val="Titre4"/>
    <w:uiPriority w:val="9"/>
    <w:semiHidden/>
    <w:rsid w:val="002C4F42"/>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E20F9B"/>
    <w:rPr>
      <w:rFonts w:asciiTheme="majorHAnsi" w:eastAsiaTheme="majorEastAsia" w:hAnsiTheme="majorHAnsi" w:cstheme="majorBidi"/>
      <w:color w:val="2E74B5" w:themeColor="accent1" w:themeShade="BF"/>
    </w:rPr>
  </w:style>
  <w:style w:type="table" w:styleId="Grilledutableau">
    <w:name w:val="Table Grid"/>
    <w:basedOn w:val="TableauNormal"/>
    <w:uiPriority w:val="59"/>
    <w:rsid w:val="00FE1A62"/>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XHeader3">
    <w:name w:val="Section X Header 3"/>
    <w:basedOn w:val="Titre1"/>
    <w:autoRedefine/>
    <w:uiPriority w:val="99"/>
    <w:rsid w:val="00735376"/>
    <w:pPr>
      <w:keepNext w:val="0"/>
      <w:keepLines w:val="0"/>
      <w:spacing w:before="0" w:line="240" w:lineRule="auto"/>
      <w:jc w:val="center"/>
    </w:pPr>
    <w:rPr>
      <w:rFonts w:ascii="Times New Roman" w:eastAsia="Times New Roman" w:hAnsi="Times New Roman" w:cs="Times New Roman"/>
      <w:bCs/>
      <w:i/>
      <w:iCs/>
      <w:color w:val="auto"/>
      <w:sz w:val="24"/>
      <w:szCs w:val="24"/>
      <w:lang w:eastAsia="fr-FR"/>
    </w:rPr>
  </w:style>
  <w:style w:type="paragraph" w:customStyle="1" w:styleId="i">
    <w:name w:val="(i)"/>
    <w:basedOn w:val="Normal"/>
    <w:uiPriority w:val="99"/>
    <w:rsid w:val="00735376"/>
    <w:pPr>
      <w:suppressAutoHyphens/>
      <w:spacing w:after="0" w:line="240" w:lineRule="auto"/>
      <w:jc w:val="both"/>
    </w:pPr>
    <w:rPr>
      <w:rFonts w:ascii="Tms Rmn" w:eastAsia="Times New Roman" w:hAnsi="Tms Rmn" w:cs="Times New Roman"/>
      <w:sz w:val="24"/>
      <w:szCs w:val="20"/>
      <w:lang w:val="en-US" w:eastAsia="fr-FR"/>
    </w:rPr>
  </w:style>
  <w:style w:type="paragraph" w:customStyle="1" w:styleId="BodyText21">
    <w:name w:val="Body Text 21"/>
    <w:basedOn w:val="Normal"/>
    <w:rsid w:val="00735376"/>
    <w:pPr>
      <w:overflowPunct w:val="0"/>
      <w:autoSpaceDE w:val="0"/>
      <w:autoSpaceDN w:val="0"/>
      <w:adjustRightInd w:val="0"/>
      <w:spacing w:before="120" w:after="120" w:line="240" w:lineRule="auto"/>
      <w:jc w:val="center"/>
    </w:pPr>
    <w:rPr>
      <w:rFonts w:ascii="Times New Roman" w:eastAsia="Times New Roman" w:hAnsi="Times New Roman" w:cs="Arial"/>
      <w:b/>
      <w:sz w:val="28"/>
      <w:szCs w:val="24"/>
      <w:lang w:val="es-ES_tradnl" w:eastAsia="fr-FR"/>
    </w:rPr>
  </w:style>
  <w:style w:type="character" w:customStyle="1" w:styleId="Titre3Car">
    <w:name w:val="Titre 3 Car"/>
    <w:basedOn w:val="Policepardfaut"/>
    <w:link w:val="Titre3"/>
    <w:uiPriority w:val="9"/>
    <w:rsid w:val="006C4707"/>
    <w:rPr>
      <w:rFonts w:asciiTheme="majorHAnsi" w:eastAsiaTheme="majorEastAsia" w:hAnsiTheme="majorHAnsi" w:cstheme="majorBidi"/>
      <w:color w:val="1F4D78" w:themeColor="accent1" w:themeShade="7F"/>
      <w:sz w:val="24"/>
      <w:szCs w:val="24"/>
    </w:rPr>
  </w:style>
  <w:style w:type="paragraph" w:styleId="TM2">
    <w:name w:val="toc 2"/>
    <w:basedOn w:val="Normal"/>
    <w:next w:val="Normal"/>
    <w:autoRedefine/>
    <w:uiPriority w:val="39"/>
    <w:unhideWhenUsed/>
    <w:rsid w:val="002E26DB"/>
    <w:pPr>
      <w:tabs>
        <w:tab w:val="right" w:leader="dot" w:pos="9062"/>
      </w:tabs>
      <w:spacing w:after="100"/>
      <w:ind w:left="220"/>
    </w:pPr>
    <w:rPr>
      <w:rFonts w:ascii="Times New Roman" w:eastAsiaTheme="majorEastAsia" w:hAnsi="Times New Roman" w:cs="Times New Roman"/>
      <w:b/>
      <w:noProof/>
      <w:color w:val="000000" w:themeColor="text1"/>
    </w:rPr>
  </w:style>
  <w:style w:type="paragraph" w:styleId="TM1">
    <w:name w:val="toc 1"/>
    <w:basedOn w:val="Normal"/>
    <w:next w:val="Normal"/>
    <w:autoRedefine/>
    <w:uiPriority w:val="39"/>
    <w:unhideWhenUsed/>
    <w:rsid w:val="007C51AB"/>
    <w:pPr>
      <w:tabs>
        <w:tab w:val="right" w:leader="dot" w:pos="9062"/>
      </w:tabs>
      <w:spacing w:after="100"/>
      <w:jc w:val="both"/>
    </w:pPr>
    <w:rPr>
      <w:rFonts w:ascii="Times New Roman" w:eastAsiaTheme="minorEastAsia" w:hAnsi="Times New Roman" w:cs="Times New Roman"/>
      <w:b/>
      <w:sz w:val="32"/>
      <w:szCs w:val="32"/>
      <w:lang w:eastAsia="fr-FR"/>
    </w:rPr>
  </w:style>
  <w:style w:type="paragraph" w:styleId="TM3">
    <w:name w:val="toc 3"/>
    <w:basedOn w:val="Normal"/>
    <w:next w:val="Normal"/>
    <w:autoRedefine/>
    <w:uiPriority w:val="39"/>
    <w:unhideWhenUsed/>
    <w:rsid w:val="006C4707"/>
    <w:pPr>
      <w:spacing w:after="100"/>
      <w:ind w:left="440"/>
    </w:pPr>
    <w:rPr>
      <w:rFonts w:eastAsiaTheme="minorEastAsia" w:cs="Times New Roman"/>
      <w:lang w:eastAsia="fr-FR"/>
    </w:rPr>
  </w:style>
  <w:style w:type="character" w:styleId="Lienhypertexte">
    <w:name w:val="Hyperlink"/>
    <w:basedOn w:val="Policepardfaut"/>
    <w:uiPriority w:val="99"/>
    <w:unhideWhenUsed/>
    <w:rsid w:val="006C4707"/>
    <w:rPr>
      <w:color w:val="0563C1" w:themeColor="hyperlink"/>
      <w:u w:val="single"/>
    </w:rPr>
  </w:style>
  <w:style w:type="paragraph" w:customStyle="1" w:styleId="Style1">
    <w:name w:val="Style1"/>
    <w:basedOn w:val="Paragraphedeliste"/>
    <w:link w:val="Style1Car"/>
    <w:qFormat/>
    <w:rsid w:val="00C058A4"/>
    <w:pPr>
      <w:numPr>
        <w:numId w:val="4"/>
      </w:numPr>
      <w:spacing w:after="220" w:line="240" w:lineRule="auto"/>
      <w:jc w:val="both"/>
      <w:outlineLvl w:val="0"/>
    </w:pPr>
    <w:rPr>
      <w:rFonts w:ascii="Times New Roman" w:eastAsia="Times New Roman" w:hAnsi="Times New Roman" w:cs="Times New Roman"/>
      <w:b/>
      <w:sz w:val="24"/>
      <w:szCs w:val="20"/>
      <w:lang w:eastAsia="fr-FR"/>
    </w:rPr>
  </w:style>
  <w:style w:type="character" w:customStyle="1" w:styleId="ParagraphedelisteCar">
    <w:name w:val="Paragraphe de liste Car"/>
    <w:aliases w:val="Puces Car,References Car,- List tir Car,liste 1 Car,puce 1 Car,Bullets Car,Liste 1 Car,List Paragraph nowy Car,Numbered List Paragraph Car,List Paragraph (numbered (a)) Car,Medium Grid 1 - Accent 21 Car,Paragraphe de liste2 Car"/>
    <w:basedOn w:val="Policepardfaut"/>
    <w:link w:val="Paragraphedeliste"/>
    <w:qFormat/>
    <w:rsid w:val="00C058A4"/>
  </w:style>
  <w:style w:type="character" w:customStyle="1" w:styleId="Style1Car">
    <w:name w:val="Style1 Car"/>
    <w:basedOn w:val="ParagraphedelisteCar"/>
    <w:link w:val="Style1"/>
    <w:rsid w:val="00C058A4"/>
    <w:rPr>
      <w:rFonts w:ascii="Times New Roman" w:eastAsia="Times New Roman" w:hAnsi="Times New Roman" w:cs="Times New Roman"/>
      <w:b/>
      <w:sz w:val="24"/>
      <w:szCs w:val="20"/>
      <w:lang w:eastAsia="fr-FR"/>
    </w:rPr>
  </w:style>
  <w:style w:type="paragraph" w:styleId="Rvision">
    <w:name w:val="Revision"/>
    <w:hidden/>
    <w:uiPriority w:val="99"/>
    <w:semiHidden/>
    <w:rsid w:val="00DD1B9B"/>
    <w:pPr>
      <w:spacing w:after="0" w:line="240" w:lineRule="auto"/>
    </w:p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07115D"/>
    <w:pPr>
      <w:spacing w:after="0" w:line="240" w:lineRule="auto"/>
      <w:jc w:val="both"/>
    </w:pPr>
    <w:rPr>
      <w:rFonts w:ascii="Times New Roman" w:eastAsia="Times New Roman" w:hAnsi="Times New Roman" w:cs="Times New Roman"/>
      <w:sz w:val="24"/>
      <w:szCs w:val="20"/>
      <w:lang w:val="es-ES_tradnl" w:eastAsia="fr-FR"/>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07115D"/>
    <w:rPr>
      <w:rFonts w:ascii="Times New Roman" w:eastAsia="Times New Roman" w:hAnsi="Times New Roman" w:cs="Times New Roman"/>
      <w:sz w:val="24"/>
      <w:szCs w:val="20"/>
      <w:lang w:val="es-ES_tradnl" w:eastAsia="fr-FR"/>
    </w:rPr>
  </w:style>
  <w:style w:type="paragraph" w:customStyle="1" w:styleId="Default">
    <w:name w:val="Default"/>
    <w:rsid w:val="0007115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2">
    <w:name w:val="Style2"/>
    <w:basedOn w:val="Titre2"/>
    <w:link w:val="Style2Car"/>
    <w:qFormat/>
    <w:rsid w:val="00C9245C"/>
    <w:rPr>
      <w:b w:val="0"/>
      <w:sz w:val="36"/>
      <w:szCs w:val="36"/>
    </w:rPr>
  </w:style>
  <w:style w:type="paragraph" w:customStyle="1" w:styleId="Style3">
    <w:name w:val="Style3"/>
    <w:basedOn w:val="Paragraphedeliste"/>
    <w:link w:val="Style3Car"/>
    <w:qFormat/>
    <w:rsid w:val="00A50014"/>
    <w:pPr>
      <w:numPr>
        <w:numId w:val="41"/>
      </w:numPr>
      <w:spacing w:after="200" w:line="240" w:lineRule="auto"/>
      <w:jc w:val="center"/>
      <w:outlineLvl w:val="1"/>
    </w:pPr>
    <w:rPr>
      <w:rFonts w:ascii="Times New Roman" w:eastAsia="Times New Roman" w:hAnsi="Times New Roman" w:cs="Times New Roman"/>
      <w:b/>
      <w:sz w:val="36"/>
      <w:szCs w:val="36"/>
      <w:lang w:eastAsia="fr-FR"/>
    </w:rPr>
  </w:style>
  <w:style w:type="character" w:customStyle="1" w:styleId="Style2Car">
    <w:name w:val="Style2 Car"/>
    <w:basedOn w:val="Titre2Car"/>
    <w:link w:val="Style2"/>
    <w:rsid w:val="00C9245C"/>
    <w:rPr>
      <w:rFonts w:ascii="Times New Roman" w:eastAsia="Times New Roman" w:hAnsi="Times New Roman" w:cs="Times New Roman"/>
      <w:b w:val="0"/>
      <w:sz w:val="36"/>
      <w:szCs w:val="36"/>
      <w:lang w:eastAsia="fr-FR"/>
    </w:rPr>
  </w:style>
  <w:style w:type="character" w:customStyle="1" w:styleId="Style3Car">
    <w:name w:val="Style3 Car"/>
    <w:basedOn w:val="ParagraphedelisteCar"/>
    <w:link w:val="Style3"/>
    <w:rsid w:val="00A50014"/>
    <w:rPr>
      <w:rFonts w:ascii="Times New Roman" w:eastAsia="Times New Roman" w:hAnsi="Times New Roman" w:cs="Times New Roman"/>
      <w:b/>
      <w:sz w:val="36"/>
      <w:szCs w:val="36"/>
      <w:lang w:eastAsia="fr-FR"/>
    </w:rPr>
  </w:style>
  <w:style w:type="paragraph" w:customStyle="1" w:styleId="Style4">
    <w:name w:val="Style4"/>
    <w:basedOn w:val="Paragraphedeliste"/>
    <w:link w:val="Style4Car"/>
    <w:qFormat/>
    <w:rsid w:val="00D349A6"/>
    <w:pPr>
      <w:numPr>
        <w:numId w:val="1"/>
      </w:numPr>
      <w:jc w:val="center"/>
      <w:outlineLvl w:val="1"/>
    </w:pPr>
    <w:rPr>
      <w:rFonts w:ascii="Times New Roman" w:hAnsi="Times New Roman" w:cs="Times New Roman"/>
      <w:b/>
      <w:sz w:val="36"/>
      <w:szCs w:val="36"/>
    </w:rPr>
  </w:style>
  <w:style w:type="paragraph" w:customStyle="1" w:styleId="UG-Heading2">
    <w:name w:val="UG - Heading 2"/>
    <w:basedOn w:val="Titre2"/>
    <w:uiPriority w:val="99"/>
    <w:rsid w:val="00231673"/>
    <w:pPr>
      <w:keepNext w:val="0"/>
      <w:tabs>
        <w:tab w:val="clear" w:pos="1350"/>
        <w:tab w:val="left" w:pos="619"/>
      </w:tabs>
      <w:spacing w:after="200"/>
      <w:jc w:val="center"/>
    </w:pPr>
    <w:rPr>
      <w:rFonts w:ascii="Times New Roman Bold" w:hAnsi="Times New Roman Bold" w:cs="Arial"/>
      <w:sz w:val="28"/>
      <w:szCs w:val="28"/>
    </w:rPr>
  </w:style>
  <w:style w:type="character" w:customStyle="1" w:styleId="Style4Car">
    <w:name w:val="Style4 Car"/>
    <w:basedOn w:val="ParagraphedelisteCar"/>
    <w:link w:val="Style4"/>
    <w:rsid w:val="00D349A6"/>
    <w:rPr>
      <w:rFonts w:ascii="Times New Roman" w:hAnsi="Times New Roman" w:cs="Times New Roman"/>
      <w:b/>
      <w:sz w:val="36"/>
      <w:szCs w:val="36"/>
    </w:rPr>
  </w:style>
  <w:style w:type="paragraph" w:styleId="Sous-titre">
    <w:name w:val="Subtitle"/>
    <w:basedOn w:val="Normal"/>
    <w:link w:val="Sous-titreCar"/>
    <w:qFormat/>
    <w:rsid w:val="00853707"/>
    <w:pPr>
      <w:spacing w:after="0" w:line="240" w:lineRule="auto"/>
      <w:jc w:val="center"/>
    </w:pPr>
    <w:rPr>
      <w:rFonts w:ascii="Times New Roman" w:eastAsia="Times New Roman" w:hAnsi="Times New Roman" w:cs="Times New Roman"/>
      <w:b/>
      <w:sz w:val="44"/>
      <w:szCs w:val="20"/>
      <w:lang w:val="es-ES_tradnl" w:eastAsia="fr-FR"/>
    </w:rPr>
  </w:style>
  <w:style w:type="character" w:customStyle="1" w:styleId="Sous-titreCar">
    <w:name w:val="Sous-titre Car"/>
    <w:basedOn w:val="Policepardfaut"/>
    <w:link w:val="Sous-titre"/>
    <w:rsid w:val="00853707"/>
    <w:rPr>
      <w:rFonts w:ascii="Times New Roman" w:eastAsia="Times New Roman" w:hAnsi="Times New Roman" w:cs="Times New Roman"/>
      <w:b/>
      <w:sz w:val="44"/>
      <w:szCs w:val="20"/>
      <w:lang w:val="es-ES_tradnl" w:eastAsia="fr-FR"/>
    </w:rPr>
  </w:style>
  <w:style w:type="paragraph" w:customStyle="1" w:styleId="Outline1">
    <w:name w:val="Outline1"/>
    <w:basedOn w:val="Outline"/>
    <w:next w:val="Outline2"/>
    <w:uiPriority w:val="99"/>
    <w:rsid w:val="0002074C"/>
    <w:pPr>
      <w:keepNext/>
      <w:numPr>
        <w:numId w:val="78"/>
      </w:numPr>
      <w:tabs>
        <w:tab w:val="clear" w:pos="432"/>
        <w:tab w:val="num" w:pos="360"/>
      </w:tabs>
      <w:ind w:left="360" w:hanging="360"/>
    </w:pPr>
  </w:style>
  <w:style w:type="paragraph" w:customStyle="1" w:styleId="Outline2">
    <w:name w:val="Outline2"/>
    <w:basedOn w:val="Normal"/>
    <w:uiPriority w:val="99"/>
    <w:rsid w:val="0002074C"/>
    <w:pPr>
      <w:numPr>
        <w:ilvl w:val="1"/>
        <w:numId w:val="78"/>
      </w:numPr>
      <w:tabs>
        <w:tab w:val="clear" w:pos="1152"/>
        <w:tab w:val="num" w:pos="864"/>
      </w:tabs>
      <w:spacing w:before="240" w:after="0" w:line="240" w:lineRule="auto"/>
      <w:ind w:left="864" w:hanging="504"/>
    </w:pPr>
    <w:rPr>
      <w:rFonts w:ascii="Times New Roman" w:eastAsia="Times New Roman" w:hAnsi="Times New Roman" w:cs="Times New Roman"/>
      <w:kern w:val="28"/>
      <w:sz w:val="24"/>
      <w:szCs w:val="20"/>
      <w:lang w:eastAsia="fr-FR"/>
    </w:rPr>
  </w:style>
  <w:style w:type="paragraph" w:customStyle="1" w:styleId="Outline3">
    <w:name w:val="Outline3"/>
    <w:basedOn w:val="Normal"/>
    <w:uiPriority w:val="99"/>
    <w:rsid w:val="0002074C"/>
    <w:pPr>
      <w:numPr>
        <w:ilvl w:val="2"/>
        <w:numId w:val="78"/>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0"/>
      <w:lang w:eastAsia="fr-FR"/>
    </w:rPr>
  </w:style>
  <w:style w:type="paragraph" w:customStyle="1" w:styleId="Outline4">
    <w:name w:val="Outline4"/>
    <w:basedOn w:val="Normal"/>
    <w:uiPriority w:val="99"/>
    <w:rsid w:val="0002074C"/>
    <w:pPr>
      <w:numPr>
        <w:ilvl w:val="3"/>
        <w:numId w:val="78"/>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0"/>
      <w:lang w:eastAsia="fr-FR"/>
    </w:rPr>
  </w:style>
  <w:style w:type="paragraph" w:styleId="Retraitcorpsdetexte3">
    <w:name w:val="Body Text Indent 3"/>
    <w:basedOn w:val="Normal"/>
    <w:link w:val="Retraitcorpsdetexte3Car"/>
    <w:uiPriority w:val="99"/>
    <w:semiHidden/>
    <w:unhideWhenUsed/>
    <w:rsid w:val="00514766"/>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51476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182790">
      <w:bodyDiv w:val="1"/>
      <w:marLeft w:val="0"/>
      <w:marRight w:val="0"/>
      <w:marTop w:val="0"/>
      <w:marBottom w:val="0"/>
      <w:divBdr>
        <w:top w:val="none" w:sz="0" w:space="0" w:color="auto"/>
        <w:left w:val="none" w:sz="0" w:space="0" w:color="auto"/>
        <w:bottom w:val="none" w:sz="0" w:space="0" w:color="auto"/>
        <w:right w:val="none" w:sz="0" w:space="0" w:color="auto"/>
      </w:divBdr>
    </w:div>
    <w:div w:id="635765930">
      <w:bodyDiv w:val="1"/>
      <w:marLeft w:val="0"/>
      <w:marRight w:val="0"/>
      <w:marTop w:val="0"/>
      <w:marBottom w:val="0"/>
      <w:divBdr>
        <w:top w:val="none" w:sz="0" w:space="0" w:color="auto"/>
        <w:left w:val="none" w:sz="0" w:space="0" w:color="auto"/>
        <w:bottom w:val="none" w:sz="0" w:space="0" w:color="auto"/>
        <w:right w:val="none" w:sz="0" w:space="0" w:color="auto"/>
      </w:divBdr>
    </w:div>
    <w:div w:id="670836681">
      <w:bodyDiv w:val="1"/>
      <w:marLeft w:val="0"/>
      <w:marRight w:val="0"/>
      <w:marTop w:val="0"/>
      <w:marBottom w:val="0"/>
      <w:divBdr>
        <w:top w:val="none" w:sz="0" w:space="0" w:color="auto"/>
        <w:left w:val="none" w:sz="0" w:space="0" w:color="auto"/>
        <w:bottom w:val="none" w:sz="0" w:space="0" w:color="auto"/>
        <w:right w:val="none" w:sz="0" w:space="0" w:color="auto"/>
      </w:divBdr>
    </w:div>
    <w:div w:id="768698200">
      <w:bodyDiv w:val="1"/>
      <w:marLeft w:val="0"/>
      <w:marRight w:val="0"/>
      <w:marTop w:val="0"/>
      <w:marBottom w:val="0"/>
      <w:divBdr>
        <w:top w:val="none" w:sz="0" w:space="0" w:color="auto"/>
        <w:left w:val="none" w:sz="0" w:space="0" w:color="auto"/>
        <w:bottom w:val="none" w:sz="0" w:space="0" w:color="auto"/>
        <w:right w:val="none" w:sz="0" w:space="0" w:color="auto"/>
      </w:divBdr>
    </w:div>
    <w:div w:id="870728134">
      <w:bodyDiv w:val="1"/>
      <w:marLeft w:val="0"/>
      <w:marRight w:val="0"/>
      <w:marTop w:val="0"/>
      <w:marBottom w:val="0"/>
      <w:divBdr>
        <w:top w:val="none" w:sz="0" w:space="0" w:color="auto"/>
        <w:left w:val="none" w:sz="0" w:space="0" w:color="auto"/>
        <w:bottom w:val="none" w:sz="0" w:space="0" w:color="auto"/>
        <w:right w:val="none" w:sz="0" w:space="0" w:color="auto"/>
      </w:divBdr>
    </w:div>
    <w:div w:id="879972181">
      <w:bodyDiv w:val="1"/>
      <w:marLeft w:val="0"/>
      <w:marRight w:val="0"/>
      <w:marTop w:val="0"/>
      <w:marBottom w:val="0"/>
      <w:divBdr>
        <w:top w:val="none" w:sz="0" w:space="0" w:color="auto"/>
        <w:left w:val="none" w:sz="0" w:space="0" w:color="auto"/>
        <w:bottom w:val="none" w:sz="0" w:space="0" w:color="auto"/>
        <w:right w:val="none" w:sz="0" w:space="0" w:color="auto"/>
      </w:divBdr>
    </w:div>
    <w:div w:id="975375300">
      <w:bodyDiv w:val="1"/>
      <w:marLeft w:val="0"/>
      <w:marRight w:val="0"/>
      <w:marTop w:val="0"/>
      <w:marBottom w:val="0"/>
      <w:divBdr>
        <w:top w:val="none" w:sz="0" w:space="0" w:color="auto"/>
        <w:left w:val="none" w:sz="0" w:space="0" w:color="auto"/>
        <w:bottom w:val="none" w:sz="0" w:space="0" w:color="auto"/>
        <w:right w:val="none" w:sz="0" w:space="0" w:color="auto"/>
      </w:divBdr>
    </w:div>
    <w:div w:id="1696689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9F57D-8CD9-4172-B610-4A466CF55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100</Pages>
  <Words>25661</Words>
  <Characters>141140</Characters>
  <Application>Microsoft Office Word</Application>
  <DocSecurity>0</DocSecurity>
  <Lines>1176</Lines>
  <Paragraphs>332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Fatoumata Djagoun TOURE</dc:creator>
  <cp:keywords/>
  <dc:description/>
  <cp:lastModifiedBy>HP</cp:lastModifiedBy>
  <cp:revision>98</cp:revision>
  <cp:lastPrinted>2026-07-27T16:53:00Z</cp:lastPrinted>
  <dcterms:created xsi:type="dcterms:W3CDTF">2026-03-02T12:49:00Z</dcterms:created>
  <dcterms:modified xsi:type="dcterms:W3CDTF">2026-07-28T11:15:00Z</dcterms:modified>
</cp:coreProperties>
</file>