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6855E" w14:textId="77777777" w:rsidR="00353145" w:rsidRPr="006C6CE4" w:rsidRDefault="00353145" w:rsidP="00353145">
      <w:pPr>
        <w:spacing w:after="0"/>
        <w:rPr>
          <w:rFonts w:ascii="Garamond" w:hAnsi="Garamond"/>
          <w:b/>
          <w:szCs w:val="24"/>
        </w:rPr>
      </w:pPr>
      <w:bookmarkStart w:id="0" w:name="_Hlk529381167"/>
      <w:r w:rsidRPr="00353016">
        <w:rPr>
          <w:rFonts w:ascii="Garamond" w:hAnsi="Garamond"/>
          <w:b/>
          <w:szCs w:val="24"/>
        </w:rPr>
        <w:t>Ministère de l’Education Nationale</w:t>
      </w:r>
      <w:r w:rsidRPr="006C6CE4">
        <w:rPr>
          <w:rFonts w:ascii="Garamond" w:hAnsi="Garamond"/>
          <w:b/>
          <w:szCs w:val="24"/>
        </w:rPr>
        <w:tab/>
      </w:r>
      <w:r w:rsidRPr="006C6CE4">
        <w:rPr>
          <w:rFonts w:ascii="Garamond" w:hAnsi="Garamond"/>
          <w:b/>
          <w:szCs w:val="24"/>
        </w:rPr>
        <w:tab/>
      </w:r>
      <w:r>
        <w:rPr>
          <w:rFonts w:ascii="Garamond" w:hAnsi="Garamond"/>
          <w:b/>
          <w:szCs w:val="24"/>
        </w:rPr>
        <w:tab/>
      </w:r>
      <w:r>
        <w:rPr>
          <w:rFonts w:ascii="Garamond" w:hAnsi="Garamond"/>
          <w:b/>
          <w:szCs w:val="24"/>
        </w:rPr>
        <w:tab/>
        <w:t xml:space="preserve">                            </w:t>
      </w:r>
      <w:r w:rsidRPr="006C6CE4">
        <w:rPr>
          <w:rFonts w:ascii="Garamond" w:hAnsi="Garamond"/>
          <w:b/>
          <w:szCs w:val="24"/>
        </w:rPr>
        <w:t xml:space="preserve"> République du Mali</w:t>
      </w:r>
    </w:p>
    <w:p w14:paraId="7BC767CC" w14:textId="77777777" w:rsidR="00353145" w:rsidRPr="006C6CE4" w:rsidRDefault="00353145" w:rsidP="00353145">
      <w:pPr>
        <w:spacing w:after="0"/>
        <w:rPr>
          <w:rFonts w:ascii="Garamond" w:hAnsi="Garamond"/>
          <w:b/>
          <w:szCs w:val="24"/>
        </w:rPr>
      </w:pPr>
      <w:r w:rsidRPr="006C6CE4">
        <w:rPr>
          <w:rFonts w:ascii="Garamond" w:hAnsi="Garamond"/>
          <w:b/>
          <w:szCs w:val="24"/>
        </w:rPr>
        <w:t xml:space="preserve">         -=-=-=-=-=-=-=--=-=-</w:t>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t xml:space="preserve">                   </w:t>
      </w:r>
      <w:r w:rsidRPr="006C6CE4">
        <w:rPr>
          <w:rFonts w:ascii="Garamond" w:hAnsi="Garamond"/>
          <w:b/>
          <w:szCs w:val="24"/>
        </w:rPr>
        <w:t xml:space="preserve"> Un Peuple – Un But – Une Foi</w:t>
      </w:r>
    </w:p>
    <w:p w14:paraId="2BE5F8AB" w14:textId="77777777" w:rsidR="00353145" w:rsidRDefault="00353145" w:rsidP="00353145">
      <w:pPr>
        <w:spacing w:after="0"/>
        <w:rPr>
          <w:rFonts w:ascii="Garamond" w:hAnsi="Garamond"/>
          <w:b/>
          <w:szCs w:val="24"/>
        </w:rPr>
      </w:pPr>
      <w:r w:rsidRPr="00353016">
        <w:rPr>
          <w:rFonts w:ascii="Garamond" w:hAnsi="Garamond"/>
          <w:b/>
          <w:szCs w:val="24"/>
        </w:rPr>
        <w:t>Centre National des Ressources</w:t>
      </w:r>
      <w:r w:rsidRPr="006C6CE4">
        <w:rPr>
          <w:rFonts w:ascii="Garamond" w:hAnsi="Garamond"/>
          <w:b/>
          <w:szCs w:val="24"/>
        </w:rPr>
        <w:t xml:space="preserve">  </w:t>
      </w:r>
      <w:r>
        <w:rPr>
          <w:rFonts w:ascii="Garamond" w:hAnsi="Garamond"/>
          <w:b/>
          <w:szCs w:val="24"/>
        </w:rPr>
        <w:t xml:space="preserve">        </w:t>
      </w:r>
      <w:r w:rsidRPr="006C6CE4">
        <w:rPr>
          <w:rFonts w:ascii="Garamond" w:hAnsi="Garamond"/>
          <w:b/>
          <w:szCs w:val="24"/>
        </w:rPr>
        <w:t xml:space="preserve">                                </w:t>
      </w:r>
      <w:r>
        <w:rPr>
          <w:rFonts w:ascii="Garamond" w:hAnsi="Garamond"/>
          <w:b/>
          <w:szCs w:val="24"/>
        </w:rPr>
        <w:t xml:space="preserve">                 </w:t>
      </w:r>
      <w:r w:rsidRPr="006C6CE4">
        <w:rPr>
          <w:rFonts w:ascii="Garamond" w:hAnsi="Garamond"/>
          <w:b/>
          <w:szCs w:val="24"/>
        </w:rPr>
        <w:t xml:space="preserve">  </w:t>
      </w:r>
      <w:r>
        <w:rPr>
          <w:rFonts w:ascii="Garamond" w:hAnsi="Garamond"/>
          <w:b/>
          <w:szCs w:val="24"/>
        </w:rPr>
        <w:t xml:space="preserve">              </w:t>
      </w:r>
      <w:r w:rsidRPr="006C6CE4">
        <w:rPr>
          <w:rFonts w:ascii="Garamond" w:hAnsi="Garamond"/>
          <w:b/>
          <w:szCs w:val="24"/>
        </w:rPr>
        <w:t>-=-=-=-=-=-=-=--=-=-</w:t>
      </w:r>
    </w:p>
    <w:p w14:paraId="30817FD4" w14:textId="77777777" w:rsidR="00353145" w:rsidRDefault="00353145" w:rsidP="00353145">
      <w:pPr>
        <w:spacing w:after="0"/>
        <w:rPr>
          <w:rFonts w:ascii="Garamond" w:hAnsi="Garamond"/>
          <w:b/>
          <w:szCs w:val="24"/>
        </w:rPr>
      </w:pPr>
      <w:proofErr w:type="gramStart"/>
      <w:r w:rsidRPr="00353016">
        <w:rPr>
          <w:rFonts w:ascii="Garamond" w:hAnsi="Garamond"/>
          <w:b/>
          <w:szCs w:val="24"/>
        </w:rPr>
        <w:t>de</w:t>
      </w:r>
      <w:proofErr w:type="gramEnd"/>
      <w:r w:rsidRPr="00353016">
        <w:rPr>
          <w:rFonts w:ascii="Garamond" w:hAnsi="Garamond"/>
          <w:b/>
          <w:szCs w:val="24"/>
        </w:rPr>
        <w:t xml:space="preserve"> l’Education Non Formelle</w:t>
      </w:r>
    </w:p>
    <w:p w14:paraId="7311BB55" w14:textId="77777777" w:rsidR="00353145" w:rsidRPr="006C6CE4" w:rsidRDefault="00353145" w:rsidP="00353145">
      <w:pPr>
        <w:rPr>
          <w:rFonts w:ascii="Garamond" w:hAnsi="Garamond"/>
          <w:b/>
          <w:szCs w:val="24"/>
        </w:rPr>
      </w:pPr>
      <w:r>
        <w:rPr>
          <w:rFonts w:ascii="Garamond" w:hAnsi="Garamond"/>
          <w:b/>
          <w:szCs w:val="24"/>
        </w:rPr>
        <w:t xml:space="preserve">        </w:t>
      </w:r>
      <w:r w:rsidRPr="00353016">
        <w:rPr>
          <w:rFonts w:ascii="Garamond" w:hAnsi="Garamond"/>
          <w:b/>
          <w:szCs w:val="24"/>
        </w:rPr>
        <w:t>-=-=-=-=-=-=-=--=-=-</w:t>
      </w:r>
    </w:p>
    <w:p w14:paraId="0A4CAB7C" w14:textId="77777777" w:rsidR="00353145" w:rsidRPr="00B20904" w:rsidRDefault="00353145" w:rsidP="00353145">
      <w:pPr>
        <w:jc w:val="center"/>
        <w:rPr>
          <w:rFonts w:ascii="Garamond" w:hAnsi="Garamond" w:cs="Times New Roman"/>
          <w:b/>
          <w:sz w:val="36"/>
          <w:szCs w:val="36"/>
        </w:rPr>
      </w:pPr>
      <w:r w:rsidRPr="00B20904">
        <w:rPr>
          <w:rFonts w:ascii="Garamond" w:hAnsi="Garamond" w:cs="Times New Roman"/>
          <w:b/>
          <w:sz w:val="36"/>
          <w:szCs w:val="36"/>
        </w:rPr>
        <w:t>Avis d’Appel d’Offres Ouvert (AAOO)</w:t>
      </w:r>
    </w:p>
    <w:p w14:paraId="3A5B7469" w14:textId="77777777" w:rsidR="00353145" w:rsidRDefault="00353145" w:rsidP="00353145">
      <w:pPr>
        <w:jc w:val="center"/>
        <w:rPr>
          <w:rFonts w:ascii="Garamond" w:hAnsi="Garamond"/>
          <w:b/>
          <w:bCs/>
          <w:i/>
          <w:iCs/>
          <w:lang w:val="fr-ML"/>
        </w:rPr>
      </w:pPr>
      <w:r w:rsidRPr="00E60623">
        <w:rPr>
          <w:rFonts w:ascii="Garamond" w:hAnsi="Garamond"/>
          <w:b/>
          <w:bCs/>
          <w:i/>
          <w:iCs/>
          <w:lang w:val="fr-ML"/>
        </w:rPr>
        <w:t>AOON N°</w:t>
      </w:r>
      <w:r>
        <w:rPr>
          <w:rFonts w:ascii="Garamond" w:hAnsi="Garamond"/>
          <w:b/>
          <w:bCs/>
          <w:i/>
          <w:iCs/>
          <w:lang w:val="fr-ML"/>
        </w:rPr>
        <w:t>-------------/</w:t>
      </w:r>
      <w:r w:rsidRPr="00E60623">
        <w:rPr>
          <w:rFonts w:ascii="Garamond" w:hAnsi="Garamond"/>
          <w:b/>
          <w:bCs/>
          <w:i/>
          <w:iCs/>
          <w:lang w:val="fr-ML"/>
        </w:rPr>
        <w:t xml:space="preserve"> F – 20</w:t>
      </w:r>
      <w:r>
        <w:rPr>
          <w:rFonts w:ascii="Garamond" w:hAnsi="Garamond"/>
          <w:b/>
          <w:bCs/>
          <w:i/>
          <w:iCs/>
          <w:lang w:val="fr-ML"/>
        </w:rPr>
        <w:t>26</w:t>
      </w:r>
    </w:p>
    <w:p w14:paraId="618DBB1B" w14:textId="77777777" w:rsidR="00353145" w:rsidRPr="00D247CF" w:rsidRDefault="00353145" w:rsidP="00353145">
      <w:pPr>
        <w:jc w:val="both"/>
        <w:rPr>
          <w:rFonts w:ascii="Garamond" w:hAnsi="Garamond" w:cs="Times New Roman"/>
          <w:sz w:val="24"/>
          <w:szCs w:val="24"/>
        </w:rPr>
      </w:pPr>
      <w:r w:rsidRPr="00D247CF">
        <w:rPr>
          <w:rFonts w:ascii="Garamond" w:hAnsi="Garamond" w:cs="Times New Roman"/>
          <w:sz w:val="24"/>
          <w:szCs w:val="24"/>
        </w:rPr>
        <w:t xml:space="preserve">Cet Avis d’Appel d’Offres fait suite à l’Avis Général de Passation des Marchés paru dans </w:t>
      </w:r>
      <w:r w:rsidRPr="00D247CF">
        <w:rPr>
          <w:rFonts w:ascii="Garamond" w:hAnsi="Garamond"/>
          <w:sz w:val="24"/>
          <w:szCs w:val="24"/>
        </w:rPr>
        <w:t xml:space="preserve">le </w:t>
      </w:r>
      <w:r w:rsidRPr="00D247CF">
        <w:rPr>
          <w:rFonts w:ascii="Garamond" w:hAnsi="Garamond"/>
          <w:b/>
          <w:sz w:val="24"/>
          <w:szCs w:val="24"/>
        </w:rPr>
        <w:t xml:space="preserve">quotidien </w:t>
      </w:r>
      <w:r w:rsidRPr="00020799">
        <w:rPr>
          <w:rFonts w:ascii="Garamond" w:hAnsi="Garamond"/>
          <w:b/>
          <w:sz w:val="24"/>
          <w:szCs w:val="24"/>
        </w:rPr>
        <w:t xml:space="preserve">« L’ESSOR » </w:t>
      </w:r>
      <w:r w:rsidRPr="00843AB2">
        <w:rPr>
          <w:rFonts w:ascii="Garamond" w:hAnsi="Garamond"/>
          <w:b/>
          <w:sz w:val="24"/>
          <w:szCs w:val="24"/>
        </w:rPr>
        <w:t>n</w:t>
      </w:r>
      <w:r>
        <w:rPr>
          <w:rFonts w:ascii="Garamond" w:hAnsi="Garamond"/>
          <w:b/>
          <w:sz w:val="24"/>
          <w:szCs w:val="24"/>
        </w:rPr>
        <w:t xml:space="preserve">° </w:t>
      </w:r>
      <w:r w:rsidRPr="007C080F">
        <w:rPr>
          <w:rFonts w:ascii="Garamond" w:hAnsi="Garamond"/>
          <w:b/>
          <w:sz w:val="24"/>
          <w:szCs w:val="24"/>
        </w:rPr>
        <w:t>20553 du 14 Janvier 2026</w:t>
      </w:r>
      <w:r w:rsidRPr="00D247CF">
        <w:rPr>
          <w:rFonts w:ascii="Garamond" w:hAnsi="Garamond"/>
          <w:iCs/>
          <w:sz w:val="24"/>
          <w:szCs w:val="24"/>
        </w:rPr>
        <w:t>.</w:t>
      </w:r>
      <w:r>
        <w:rPr>
          <w:rFonts w:ascii="Garamond" w:hAnsi="Garamond"/>
          <w:iCs/>
          <w:sz w:val="24"/>
          <w:szCs w:val="24"/>
        </w:rPr>
        <w:t xml:space="preserve"> </w:t>
      </w:r>
    </w:p>
    <w:p w14:paraId="154FE848" w14:textId="77777777" w:rsidR="00353145" w:rsidRPr="00E60623" w:rsidRDefault="00353145" w:rsidP="00353145">
      <w:pPr>
        <w:pStyle w:val="Paragraphedeliste"/>
        <w:numPr>
          <w:ilvl w:val="0"/>
          <w:numId w:val="1"/>
        </w:numPr>
        <w:ind w:left="426" w:hanging="426"/>
        <w:jc w:val="both"/>
        <w:rPr>
          <w:rFonts w:ascii="Garamond" w:hAnsi="Garamond"/>
          <w:b/>
          <w:iCs/>
          <w:sz w:val="24"/>
          <w:szCs w:val="24"/>
        </w:rPr>
      </w:pPr>
      <w:bookmarkStart w:id="1" w:name="_Hlk529381386"/>
      <w:bookmarkEnd w:id="0"/>
      <w:r w:rsidRPr="00207ACA">
        <w:rPr>
          <w:rFonts w:ascii="Garamond" w:hAnsi="Garamond"/>
          <w:sz w:val="24"/>
          <w:szCs w:val="24"/>
        </w:rPr>
        <w:t xml:space="preserve">Le </w:t>
      </w:r>
      <w:r>
        <w:rPr>
          <w:rFonts w:ascii="Garamond" w:hAnsi="Garamond"/>
          <w:b/>
          <w:sz w:val="24"/>
          <w:szCs w:val="24"/>
        </w:rPr>
        <w:t>Centre National des Ressource de l’Education Non Formelle</w:t>
      </w:r>
      <w:r w:rsidRPr="00207ACA">
        <w:rPr>
          <w:rFonts w:ascii="Garamond" w:hAnsi="Garamond"/>
          <w:sz w:val="24"/>
          <w:szCs w:val="24"/>
        </w:rPr>
        <w:t xml:space="preserve"> </w:t>
      </w:r>
      <w:r w:rsidRPr="00714B4F">
        <w:rPr>
          <w:rFonts w:ascii="Garamond" w:hAnsi="Garamond"/>
          <w:iCs/>
          <w:sz w:val="24"/>
          <w:szCs w:val="24"/>
        </w:rPr>
        <w:t xml:space="preserve">dispose de fonds sur le budget de l’État, afin de financer le </w:t>
      </w:r>
      <w:r w:rsidRPr="008114DF">
        <w:rPr>
          <w:rFonts w:ascii="Garamond" w:hAnsi="Garamond"/>
          <w:b/>
          <w:iCs/>
          <w:sz w:val="24"/>
          <w:szCs w:val="24"/>
        </w:rPr>
        <w:t>Programme Vigoureux d’Alphabétisation (PVA)</w:t>
      </w:r>
      <w:r w:rsidRPr="00714B4F">
        <w:rPr>
          <w:rFonts w:ascii="Garamond" w:hAnsi="Garamond"/>
          <w:iCs/>
          <w:sz w:val="24"/>
          <w:szCs w:val="24"/>
        </w:rPr>
        <w:t xml:space="preserve">, et a l’intention d’utiliser une partie de ces fonds pour effectuer des paiements au titre du Marché pour </w:t>
      </w:r>
      <w:bookmarkEnd w:id="1"/>
      <w:r w:rsidRPr="00714B4F">
        <w:rPr>
          <w:rFonts w:ascii="Garamond" w:hAnsi="Garamond"/>
          <w:iCs/>
          <w:sz w:val="24"/>
          <w:szCs w:val="24"/>
        </w:rPr>
        <w:t>l</w:t>
      </w:r>
      <w:r>
        <w:rPr>
          <w:rFonts w:ascii="Garamond" w:hAnsi="Garamond"/>
          <w:iCs/>
          <w:sz w:val="24"/>
          <w:szCs w:val="24"/>
        </w:rPr>
        <w:t xml:space="preserve">a </w:t>
      </w:r>
      <w:r w:rsidRPr="00F9723D">
        <w:rPr>
          <w:rFonts w:ascii="Garamond" w:hAnsi="Garamond"/>
          <w:b/>
          <w:iCs/>
          <w:sz w:val="24"/>
          <w:szCs w:val="24"/>
        </w:rPr>
        <w:t xml:space="preserve">fourniture </w:t>
      </w:r>
      <w:r>
        <w:rPr>
          <w:rFonts w:ascii="Garamond" w:hAnsi="Garamond"/>
          <w:b/>
          <w:iCs/>
          <w:sz w:val="24"/>
          <w:szCs w:val="24"/>
        </w:rPr>
        <w:t xml:space="preserve">de papiers et autres </w:t>
      </w:r>
      <w:r w:rsidRPr="002B56D6">
        <w:rPr>
          <w:rFonts w:ascii="Garamond" w:hAnsi="Garamond"/>
          <w:b/>
          <w:iCs/>
          <w:sz w:val="24"/>
          <w:szCs w:val="24"/>
        </w:rPr>
        <w:t xml:space="preserve">intrants </w:t>
      </w:r>
      <w:r>
        <w:rPr>
          <w:rFonts w:ascii="Garamond" w:hAnsi="Garamond"/>
          <w:b/>
          <w:iCs/>
          <w:sz w:val="24"/>
          <w:szCs w:val="24"/>
        </w:rPr>
        <w:t>pour la production des livrets en langues nationales en lot unique</w:t>
      </w:r>
      <w:r w:rsidRPr="00E60623">
        <w:rPr>
          <w:rFonts w:ascii="Garamond" w:hAnsi="Garamond"/>
          <w:b/>
          <w:iCs/>
          <w:sz w:val="24"/>
          <w:szCs w:val="24"/>
        </w:rPr>
        <w:t>.</w:t>
      </w:r>
    </w:p>
    <w:p w14:paraId="358ED418" w14:textId="77777777" w:rsidR="00353145" w:rsidRPr="00825EFC" w:rsidRDefault="00353145" w:rsidP="00353145">
      <w:pPr>
        <w:pStyle w:val="Paragraphedeliste"/>
        <w:jc w:val="both"/>
        <w:rPr>
          <w:rFonts w:ascii="Garamond" w:hAnsi="Garamond"/>
          <w:b/>
          <w:iCs/>
          <w:sz w:val="10"/>
          <w:szCs w:val="16"/>
        </w:rPr>
      </w:pPr>
    </w:p>
    <w:p w14:paraId="436B7090" w14:textId="77777777" w:rsidR="00353145" w:rsidRPr="00750126" w:rsidRDefault="00353145" w:rsidP="00353145">
      <w:pPr>
        <w:pStyle w:val="Paragraphedeliste"/>
        <w:numPr>
          <w:ilvl w:val="0"/>
          <w:numId w:val="1"/>
        </w:numPr>
        <w:ind w:left="426" w:hanging="426"/>
        <w:jc w:val="both"/>
        <w:rPr>
          <w:rFonts w:ascii="Garamond" w:hAnsi="Garamond" w:cs="Times New Roman"/>
          <w:b/>
          <w:sz w:val="24"/>
          <w:szCs w:val="28"/>
        </w:rPr>
      </w:pPr>
      <w:bookmarkStart w:id="2" w:name="_Hlk529381485"/>
      <w:r w:rsidRPr="00696742">
        <w:rPr>
          <w:rFonts w:ascii="Garamond" w:hAnsi="Garamond"/>
          <w:sz w:val="24"/>
          <w:szCs w:val="28"/>
        </w:rPr>
        <w:t xml:space="preserve">Le </w:t>
      </w:r>
      <w:r>
        <w:rPr>
          <w:rFonts w:ascii="Garamond" w:hAnsi="Garamond"/>
          <w:b/>
          <w:sz w:val="24"/>
          <w:szCs w:val="28"/>
        </w:rPr>
        <w:t>Centre National des Ressource de l’Education Non Formelle</w:t>
      </w:r>
      <w:r w:rsidRPr="00696742">
        <w:rPr>
          <w:rFonts w:ascii="Garamond" w:hAnsi="Garamond" w:cs="Times New Roman"/>
          <w:sz w:val="24"/>
          <w:szCs w:val="28"/>
        </w:rPr>
        <w:t xml:space="preserve"> </w:t>
      </w:r>
      <w:r w:rsidRPr="00E13629">
        <w:rPr>
          <w:rFonts w:ascii="Garamond" w:hAnsi="Garamond" w:cs="Times New Roman"/>
          <w:sz w:val="24"/>
          <w:szCs w:val="28"/>
        </w:rPr>
        <w:t xml:space="preserve">sollicite des offres fermées de la part de candidats éligibles et répondant aux qualifications requises pour </w:t>
      </w:r>
      <w:bookmarkEnd w:id="2"/>
      <w:r w:rsidRPr="00E60623">
        <w:rPr>
          <w:rFonts w:ascii="Garamond" w:hAnsi="Garamond" w:cs="Times New Roman"/>
          <w:b/>
          <w:sz w:val="24"/>
          <w:szCs w:val="28"/>
        </w:rPr>
        <w:t xml:space="preserve">la livraison </w:t>
      </w:r>
      <w:r>
        <w:rPr>
          <w:rFonts w:ascii="Garamond" w:hAnsi="Garamond"/>
          <w:b/>
          <w:iCs/>
          <w:sz w:val="24"/>
          <w:szCs w:val="24"/>
        </w:rPr>
        <w:t xml:space="preserve">de papiers et autres </w:t>
      </w:r>
      <w:r w:rsidRPr="002B56D6">
        <w:rPr>
          <w:rFonts w:ascii="Garamond" w:hAnsi="Garamond"/>
          <w:b/>
          <w:iCs/>
          <w:sz w:val="24"/>
          <w:szCs w:val="24"/>
        </w:rPr>
        <w:t xml:space="preserve">intrants </w:t>
      </w:r>
      <w:r>
        <w:rPr>
          <w:rFonts w:ascii="Garamond" w:hAnsi="Garamond"/>
          <w:b/>
          <w:iCs/>
          <w:sz w:val="24"/>
          <w:szCs w:val="24"/>
        </w:rPr>
        <w:t>pour la production des livrets en langues nationales</w:t>
      </w:r>
      <w:r w:rsidRPr="00E60623">
        <w:rPr>
          <w:rFonts w:ascii="Garamond" w:hAnsi="Garamond" w:cs="Times New Roman"/>
          <w:b/>
          <w:iCs/>
          <w:sz w:val="24"/>
          <w:szCs w:val="28"/>
        </w:rPr>
        <w:t xml:space="preserve"> en </w:t>
      </w:r>
      <w:r>
        <w:rPr>
          <w:rFonts w:ascii="Garamond" w:hAnsi="Garamond" w:cs="Times New Roman"/>
          <w:b/>
          <w:iCs/>
          <w:sz w:val="24"/>
          <w:szCs w:val="28"/>
        </w:rPr>
        <w:t>lot unique.</w:t>
      </w:r>
    </w:p>
    <w:p w14:paraId="0BCA27F8" w14:textId="77777777" w:rsidR="00353145" w:rsidRPr="00A87DAD" w:rsidRDefault="00353145" w:rsidP="00353145">
      <w:pPr>
        <w:pStyle w:val="Paragraphedeliste"/>
        <w:rPr>
          <w:rFonts w:ascii="Garamond" w:hAnsi="Garamond"/>
          <w:b/>
          <w:sz w:val="10"/>
          <w:szCs w:val="10"/>
        </w:rPr>
      </w:pPr>
    </w:p>
    <w:p w14:paraId="656C1EE5" w14:textId="77777777" w:rsidR="00353145" w:rsidRDefault="00353145" w:rsidP="00353145">
      <w:pPr>
        <w:pStyle w:val="Paragraphedeliste"/>
        <w:numPr>
          <w:ilvl w:val="0"/>
          <w:numId w:val="1"/>
        </w:numPr>
        <w:ind w:left="426" w:hanging="426"/>
        <w:jc w:val="both"/>
        <w:rPr>
          <w:rFonts w:ascii="Garamond" w:hAnsi="Garamond" w:cs="Times New Roman"/>
          <w:sz w:val="24"/>
          <w:szCs w:val="24"/>
        </w:rPr>
      </w:pPr>
      <w:r w:rsidRPr="00B20904">
        <w:rPr>
          <w:rFonts w:ascii="Garamond" w:hAnsi="Garamond" w:cs="Times New Roman"/>
          <w:sz w:val="24"/>
          <w:szCs w:val="24"/>
        </w:rPr>
        <w:t>La passation du Marché sera conduite par Appel d’offres ouvert tel que défini dans le Code des Marchés publics à l’article 50 et ouvert à tous les candidats éligibles.</w:t>
      </w:r>
    </w:p>
    <w:p w14:paraId="7FEA342B" w14:textId="77777777" w:rsidR="00353145" w:rsidRPr="005176BF" w:rsidRDefault="00353145" w:rsidP="00353145">
      <w:pPr>
        <w:pStyle w:val="Paragraphedeliste"/>
        <w:jc w:val="both"/>
        <w:rPr>
          <w:rFonts w:ascii="Garamond" w:hAnsi="Garamond" w:cs="Times New Roman"/>
          <w:sz w:val="10"/>
          <w:szCs w:val="16"/>
        </w:rPr>
      </w:pPr>
    </w:p>
    <w:p w14:paraId="56E054EC" w14:textId="77777777" w:rsidR="00353145" w:rsidRPr="00696742" w:rsidRDefault="00353145" w:rsidP="00353145">
      <w:pPr>
        <w:pStyle w:val="Paragraphedeliste"/>
        <w:numPr>
          <w:ilvl w:val="0"/>
          <w:numId w:val="1"/>
        </w:numPr>
        <w:ind w:left="426" w:hanging="426"/>
        <w:jc w:val="both"/>
        <w:rPr>
          <w:rFonts w:ascii="Garamond" w:hAnsi="Garamond"/>
          <w:sz w:val="24"/>
          <w:szCs w:val="24"/>
        </w:rPr>
      </w:pPr>
      <w:bookmarkStart w:id="3" w:name="_Hlk529381543"/>
      <w:r w:rsidRPr="00696742">
        <w:rPr>
          <w:rFonts w:ascii="Garamond" w:hAnsi="Garamond" w:cs="Times New Roman"/>
          <w:sz w:val="24"/>
          <w:szCs w:val="24"/>
        </w:rPr>
        <w:t>Les candidats intéressés peuvent ob</w:t>
      </w:r>
      <w:r>
        <w:rPr>
          <w:rFonts w:ascii="Garamond" w:hAnsi="Garamond" w:cs="Times New Roman"/>
          <w:sz w:val="24"/>
          <w:szCs w:val="24"/>
        </w:rPr>
        <w:t xml:space="preserve">tenir des informations auprès </w:t>
      </w:r>
      <w:r w:rsidRPr="00696742">
        <w:rPr>
          <w:rFonts w:ascii="Garamond" w:hAnsi="Garamond"/>
          <w:sz w:val="24"/>
          <w:szCs w:val="24"/>
        </w:rPr>
        <w:t xml:space="preserve">du </w:t>
      </w:r>
      <w:r>
        <w:rPr>
          <w:rFonts w:ascii="Garamond" w:hAnsi="Garamond"/>
          <w:sz w:val="24"/>
          <w:szCs w:val="24"/>
        </w:rPr>
        <w:t>Centre National des Ressource de l’Education Non Formelle</w:t>
      </w:r>
      <w:r w:rsidRPr="00696742">
        <w:rPr>
          <w:rFonts w:ascii="Garamond" w:hAnsi="Garamond"/>
          <w:sz w:val="24"/>
          <w:szCs w:val="24"/>
        </w:rPr>
        <w:t xml:space="preserve"> aux adresses ci-après :</w:t>
      </w:r>
    </w:p>
    <w:p w14:paraId="7726D2F3" w14:textId="77777777" w:rsidR="00353145" w:rsidRPr="00444DC8" w:rsidRDefault="00353145" w:rsidP="00353145">
      <w:pPr>
        <w:spacing w:after="0" w:line="240" w:lineRule="auto"/>
        <w:ind w:left="709"/>
        <w:jc w:val="both"/>
        <w:rPr>
          <w:rFonts w:ascii="Garamond" w:hAnsi="Garamond"/>
          <w:sz w:val="24"/>
          <w:szCs w:val="24"/>
          <w:lang w:val="fr-ML"/>
        </w:rPr>
      </w:pPr>
      <w:r w:rsidRPr="00687F49">
        <w:rPr>
          <w:rFonts w:ascii="Garamond" w:hAnsi="Garamond"/>
          <w:sz w:val="24"/>
          <w:szCs w:val="24"/>
          <w:lang w:val="fr-ML"/>
        </w:rPr>
        <w:t xml:space="preserve">- </w:t>
      </w:r>
      <w:r w:rsidRPr="006313DB">
        <w:rPr>
          <w:rFonts w:ascii="Garamond" w:hAnsi="Garamond"/>
          <w:sz w:val="24"/>
          <w:szCs w:val="24"/>
          <w:lang w:val="en-US"/>
        </w:rPr>
        <w:t>Ibrahim</w:t>
      </w:r>
      <w:r>
        <w:rPr>
          <w:rFonts w:ascii="Garamond" w:hAnsi="Garamond"/>
          <w:sz w:val="24"/>
          <w:szCs w:val="24"/>
          <w:lang w:val="en-US"/>
        </w:rPr>
        <w:t>a</w:t>
      </w:r>
      <w:r w:rsidRPr="006313DB">
        <w:rPr>
          <w:rFonts w:ascii="Garamond" w:hAnsi="Garamond"/>
          <w:sz w:val="24"/>
          <w:szCs w:val="24"/>
          <w:lang w:val="en-US"/>
        </w:rPr>
        <w:t xml:space="preserve"> TRAORE : </w:t>
      </w:r>
      <w:r w:rsidRPr="00991373">
        <w:rPr>
          <w:rFonts w:ascii="Garamond" w:hAnsi="Garamond"/>
          <w:sz w:val="24"/>
          <w:szCs w:val="24"/>
          <w:lang w:val="en-US"/>
        </w:rPr>
        <w:t>ibrahmali7957@yahoo.fr</w:t>
      </w:r>
      <w:r w:rsidRPr="006313DB">
        <w:rPr>
          <w:rFonts w:ascii="Garamond" w:hAnsi="Garamond"/>
          <w:sz w:val="24"/>
          <w:szCs w:val="24"/>
          <w:lang w:val="en-US"/>
        </w:rPr>
        <w:t xml:space="preserve"> </w:t>
      </w:r>
      <w:r>
        <w:rPr>
          <w:rFonts w:ascii="Garamond" w:hAnsi="Garamond"/>
          <w:sz w:val="24"/>
          <w:szCs w:val="24"/>
          <w:lang w:val="en-US"/>
        </w:rPr>
        <w:t xml:space="preserve">; </w:t>
      </w:r>
    </w:p>
    <w:p w14:paraId="27779FBA" w14:textId="77777777" w:rsidR="00353145" w:rsidRPr="00A209A5" w:rsidRDefault="00353145" w:rsidP="00353145">
      <w:pPr>
        <w:spacing w:after="0" w:line="240" w:lineRule="auto"/>
        <w:ind w:left="709"/>
        <w:jc w:val="both"/>
        <w:rPr>
          <w:rFonts w:ascii="Garamond" w:hAnsi="Garamond"/>
          <w:sz w:val="10"/>
          <w:szCs w:val="10"/>
          <w:lang w:val="fr-ML"/>
        </w:rPr>
      </w:pPr>
    </w:p>
    <w:p w14:paraId="33376854" w14:textId="77777777" w:rsidR="00353145" w:rsidRDefault="00353145" w:rsidP="00353145">
      <w:pPr>
        <w:pStyle w:val="Paragraphedeliste"/>
        <w:jc w:val="both"/>
        <w:rPr>
          <w:rFonts w:ascii="Garamond" w:hAnsi="Garamond" w:cs="Times New Roman"/>
          <w:sz w:val="24"/>
          <w:szCs w:val="24"/>
        </w:rPr>
      </w:pPr>
      <w:proofErr w:type="gramStart"/>
      <w:r w:rsidRPr="00B2349E">
        <w:rPr>
          <w:rFonts w:ascii="Garamond" w:hAnsi="Garamond"/>
          <w:sz w:val="24"/>
          <w:szCs w:val="24"/>
        </w:rPr>
        <w:t>et</w:t>
      </w:r>
      <w:proofErr w:type="gramEnd"/>
      <w:r w:rsidRPr="00B2349E">
        <w:rPr>
          <w:rFonts w:ascii="Garamond" w:hAnsi="Garamond"/>
          <w:sz w:val="24"/>
          <w:szCs w:val="24"/>
        </w:rPr>
        <w:t xml:space="preserve"> prendre connaissance des documents d’Appel d’offres à l’adresse mentionnée ci-après : </w:t>
      </w:r>
      <w:bookmarkEnd w:id="3"/>
      <w:r w:rsidRPr="000A70C2">
        <w:rPr>
          <w:rFonts w:ascii="Garamond" w:hAnsi="Garamond"/>
          <w:sz w:val="24"/>
          <w:szCs w:val="24"/>
        </w:rPr>
        <w:t>bureau d</w:t>
      </w:r>
      <w:r>
        <w:rPr>
          <w:rFonts w:ascii="Garamond" w:hAnsi="Garamond"/>
          <w:sz w:val="24"/>
          <w:szCs w:val="24"/>
        </w:rPr>
        <w:t>e l’Agent Comptable</w:t>
      </w:r>
      <w:r w:rsidRPr="000A70C2">
        <w:rPr>
          <w:rFonts w:ascii="Garamond" w:hAnsi="Garamond"/>
          <w:sz w:val="24"/>
          <w:szCs w:val="24"/>
        </w:rPr>
        <w:t xml:space="preserve">, </w:t>
      </w:r>
      <w:r w:rsidRPr="00B17346">
        <w:rPr>
          <w:rFonts w:ascii="Garamond" w:hAnsi="Garamond"/>
          <w:sz w:val="24"/>
          <w:szCs w:val="24"/>
        </w:rPr>
        <w:t>1</w:t>
      </w:r>
      <w:r w:rsidRPr="00B17346">
        <w:rPr>
          <w:rFonts w:ascii="Garamond" w:hAnsi="Garamond"/>
          <w:sz w:val="24"/>
          <w:szCs w:val="24"/>
          <w:vertAlign w:val="superscript"/>
        </w:rPr>
        <w:t>er</w:t>
      </w:r>
      <w:r>
        <w:rPr>
          <w:rFonts w:ascii="Garamond" w:hAnsi="Garamond"/>
          <w:sz w:val="24"/>
          <w:szCs w:val="24"/>
        </w:rPr>
        <w:t xml:space="preserve"> </w:t>
      </w:r>
      <w:r w:rsidRPr="00B17346">
        <w:rPr>
          <w:rFonts w:ascii="Garamond" w:hAnsi="Garamond"/>
          <w:sz w:val="24"/>
          <w:szCs w:val="24"/>
        </w:rPr>
        <w:t>étage</w:t>
      </w:r>
      <w:r w:rsidRPr="000A70C2">
        <w:rPr>
          <w:rFonts w:ascii="Garamond" w:hAnsi="Garamond"/>
          <w:sz w:val="24"/>
          <w:szCs w:val="24"/>
        </w:rPr>
        <w:t>. Le dossier peut être consulté du lundi au vendredi pendant les heures de service</w:t>
      </w:r>
      <w:r w:rsidRPr="00B2349E">
        <w:rPr>
          <w:rFonts w:ascii="Garamond" w:hAnsi="Garamond" w:cs="Times New Roman"/>
          <w:sz w:val="24"/>
          <w:szCs w:val="24"/>
        </w:rPr>
        <w:t>.</w:t>
      </w:r>
    </w:p>
    <w:p w14:paraId="6FAA3C79" w14:textId="77777777" w:rsidR="00353145" w:rsidRPr="005176BF" w:rsidRDefault="00353145" w:rsidP="00353145">
      <w:pPr>
        <w:pStyle w:val="Paragraphedeliste"/>
        <w:jc w:val="both"/>
        <w:rPr>
          <w:rFonts w:ascii="Garamond" w:hAnsi="Garamond" w:cs="Times New Roman"/>
          <w:sz w:val="10"/>
          <w:szCs w:val="16"/>
        </w:rPr>
      </w:pPr>
    </w:p>
    <w:p w14:paraId="70DEE59D" w14:textId="77777777" w:rsidR="00353145" w:rsidRDefault="00353145" w:rsidP="00353145">
      <w:pPr>
        <w:pStyle w:val="Paragraphedeliste"/>
        <w:numPr>
          <w:ilvl w:val="0"/>
          <w:numId w:val="1"/>
        </w:numPr>
        <w:ind w:left="426" w:hanging="426"/>
        <w:jc w:val="both"/>
        <w:rPr>
          <w:rFonts w:ascii="Garamond" w:hAnsi="Garamond" w:cs="Times New Roman"/>
          <w:sz w:val="24"/>
          <w:szCs w:val="24"/>
        </w:rPr>
      </w:pPr>
      <w:bookmarkStart w:id="4" w:name="_Hlk529381614"/>
      <w:r w:rsidRPr="00B20904">
        <w:rPr>
          <w:rFonts w:ascii="Garamond" w:hAnsi="Garamond" w:cs="Times New Roman"/>
          <w:sz w:val="24"/>
          <w:szCs w:val="24"/>
        </w:rPr>
        <w:t xml:space="preserve">Les exigences en matière de qualifications sont : </w:t>
      </w:r>
    </w:p>
    <w:p w14:paraId="321BBB63" w14:textId="77777777" w:rsidR="00353145" w:rsidRPr="005176BF" w:rsidRDefault="00353145" w:rsidP="00353145">
      <w:pPr>
        <w:pStyle w:val="Paragraphedeliste"/>
        <w:jc w:val="both"/>
        <w:rPr>
          <w:rFonts w:ascii="Garamond" w:hAnsi="Garamond"/>
          <w:sz w:val="10"/>
          <w:szCs w:val="12"/>
        </w:rPr>
      </w:pPr>
    </w:p>
    <w:p w14:paraId="6CF08879" w14:textId="77777777" w:rsidR="00353145" w:rsidRPr="007E76AA" w:rsidRDefault="00353145" w:rsidP="00353145">
      <w:pPr>
        <w:pStyle w:val="Paragraphedeliste"/>
        <w:ind w:left="426"/>
        <w:jc w:val="both"/>
        <w:rPr>
          <w:rFonts w:ascii="Garamond" w:hAnsi="Garamond"/>
          <w:b/>
          <w:sz w:val="28"/>
          <w:szCs w:val="24"/>
        </w:rPr>
      </w:pPr>
      <w:r w:rsidRPr="007E76AA">
        <w:rPr>
          <w:rFonts w:ascii="Garamond" w:hAnsi="Garamond"/>
          <w:b/>
          <w:sz w:val="28"/>
          <w:szCs w:val="24"/>
        </w:rPr>
        <w:t>Capacité financière</w:t>
      </w:r>
    </w:p>
    <w:p w14:paraId="62B07D0C" w14:textId="77777777" w:rsidR="00353145" w:rsidRPr="00D44E2A" w:rsidRDefault="00353145" w:rsidP="00353145">
      <w:pPr>
        <w:pStyle w:val="Paragraphedeliste"/>
        <w:jc w:val="both"/>
        <w:rPr>
          <w:rFonts w:ascii="Garamond" w:hAnsi="Garamond"/>
          <w:sz w:val="8"/>
          <w:szCs w:val="8"/>
        </w:rPr>
      </w:pPr>
    </w:p>
    <w:p w14:paraId="27BA0F33" w14:textId="77777777" w:rsidR="00353145" w:rsidRPr="00B2349E" w:rsidRDefault="00353145" w:rsidP="00353145">
      <w:pPr>
        <w:pStyle w:val="Paragraphedeliste"/>
        <w:ind w:left="426"/>
        <w:jc w:val="both"/>
        <w:rPr>
          <w:rFonts w:ascii="Garamond" w:hAnsi="Garamond"/>
          <w:sz w:val="24"/>
          <w:szCs w:val="24"/>
        </w:rPr>
      </w:pPr>
      <w:r w:rsidRPr="00B2349E">
        <w:rPr>
          <w:rFonts w:ascii="Garamond" w:hAnsi="Garamond"/>
          <w:sz w:val="24"/>
          <w:szCs w:val="24"/>
        </w:rPr>
        <w:t>Le Soumissionnaire</w:t>
      </w:r>
      <w:r w:rsidRPr="00B2349E" w:rsidDel="002A4657">
        <w:rPr>
          <w:rFonts w:ascii="Garamond" w:hAnsi="Garamond"/>
          <w:sz w:val="24"/>
          <w:szCs w:val="24"/>
        </w:rPr>
        <w:t xml:space="preserve"> </w:t>
      </w:r>
      <w:r w:rsidRPr="00B2349E">
        <w:rPr>
          <w:rFonts w:ascii="Garamond" w:hAnsi="Garamond"/>
          <w:sz w:val="24"/>
          <w:szCs w:val="24"/>
        </w:rPr>
        <w:t xml:space="preserve">doit fournir la preuve écrite qu’il satisfait aux exigences ci-après : </w:t>
      </w:r>
    </w:p>
    <w:p w14:paraId="27E5E933" w14:textId="77777777" w:rsidR="00353145" w:rsidRDefault="00353145" w:rsidP="00353145">
      <w:pPr>
        <w:pStyle w:val="Paragraphedeliste"/>
        <w:numPr>
          <w:ilvl w:val="0"/>
          <w:numId w:val="2"/>
        </w:numPr>
        <w:ind w:left="709" w:hanging="283"/>
        <w:jc w:val="both"/>
        <w:rPr>
          <w:rFonts w:ascii="Garamond" w:hAnsi="Garamond"/>
          <w:iCs/>
          <w:sz w:val="24"/>
          <w:szCs w:val="24"/>
        </w:rPr>
      </w:pPr>
      <w:r w:rsidRPr="00FE6E88">
        <w:rPr>
          <w:rFonts w:ascii="Garamond" w:hAnsi="Garamond"/>
          <w:iCs/>
          <w:sz w:val="24"/>
          <w:szCs w:val="24"/>
        </w:rPr>
        <w:t>Fournir les états financiers (bilans, extraits des bilans et comptes d’exploitation) certifiés par un expert-comptable agréé ou attestés par un comptable agréé inscri</w:t>
      </w:r>
      <w:r>
        <w:rPr>
          <w:rFonts w:ascii="Garamond" w:hAnsi="Garamond"/>
          <w:iCs/>
          <w:sz w:val="24"/>
          <w:szCs w:val="24"/>
        </w:rPr>
        <w:t>t à l’Ordre pour les années 2022, 2023</w:t>
      </w:r>
      <w:r w:rsidRPr="00FE6E88">
        <w:rPr>
          <w:rFonts w:ascii="Garamond" w:hAnsi="Garamond"/>
          <w:iCs/>
          <w:sz w:val="24"/>
          <w:szCs w:val="24"/>
        </w:rPr>
        <w:t xml:space="preserve"> </w:t>
      </w:r>
      <w:r>
        <w:rPr>
          <w:rFonts w:ascii="Garamond" w:hAnsi="Garamond"/>
          <w:iCs/>
          <w:sz w:val="24"/>
          <w:szCs w:val="24"/>
        </w:rPr>
        <w:t>et 2024</w:t>
      </w:r>
      <w:r w:rsidRPr="00FE6E88">
        <w:rPr>
          <w:rFonts w:ascii="Garamond" w:hAnsi="Garamond"/>
          <w:iCs/>
          <w:sz w:val="24"/>
          <w:szCs w:val="24"/>
        </w:rPr>
        <w:t xml:space="preserve">, duquel on peut tirer </w:t>
      </w:r>
      <w:r>
        <w:rPr>
          <w:rFonts w:ascii="Garamond" w:hAnsi="Garamond"/>
          <w:iCs/>
          <w:sz w:val="24"/>
          <w:szCs w:val="24"/>
        </w:rPr>
        <w:t xml:space="preserve">le chiffre d’affaires considéré </w:t>
      </w:r>
      <w:r w:rsidRPr="00FE6E88">
        <w:rPr>
          <w:rFonts w:ascii="Garamond" w:hAnsi="Garamond"/>
          <w:iCs/>
          <w:sz w:val="24"/>
          <w:szCs w:val="24"/>
        </w:rPr>
        <w:t>;</w:t>
      </w:r>
    </w:p>
    <w:p w14:paraId="3A3022EB" w14:textId="77777777" w:rsidR="00353145" w:rsidRPr="00461091" w:rsidRDefault="00353145" w:rsidP="00353145">
      <w:pPr>
        <w:pStyle w:val="Paragraphedeliste"/>
        <w:ind w:left="426"/>
        <w:jc w:val="both"/>
        <w:rPr>
          <w:rFonts w:ascii="Garamond" w:hAnsi="Garamond"/>
          <w:iCs/>
          <w:sz w:val="10"/>
          <w:szCs w:val="10"/>
        </w:rPr>
      </w:pPr>
    </w:p>
    <w:p w14:paraId="63B85F98" w14:textId="77777777" w:rsidR="00353145" w:rsidRDefault="00353145" w:rsidP="00353145">
      <w:pPr>
        <w:pStyle w:val="Paragraphedeliste"/>
        <w:numPr>
          <w:ilvl w:val="0"/>
          <w:numId w:val="2"/>
        </w:numPr>
        <w:ind w:left="709" w:hanging="283"/>
        <w:jc w:val="both"/>
        <w:rPr>
          <w:rFonts w:ascii="Garamond" w:hAnsi="Garamond"/>
          <w:iCs/>
          <w:sz w:val="24"/>
          <w:szCs w:val="24"/>
        </w:rPr>
      </w:pPr>
      <w:r w:rsidRPr="00F71F3D">
        <w:rPr>
          <w:rFonts w:ascii="Garamond" w:hAnsi="Garamond"/>
          <w:iCs/>
          <w:sz w:val="24"/>
          <w:szCs w:val="24"/>
        </w:rPr>
        <w:t xml:space="preserve">Avoir un chiffre </w:t>
      </w:r>
      <w:r>
        <w:rPr>
          <w:rFonts w:ascii="Garamond" w:hAnsi="Garamond"/>
          <w:iCs/>
          <w:sz w:val="24"/>
          <w:szCs w:val="24"/>
        </w:rPr>
        <w:t>d’affaires moyen des années 2022, 2023 et 2024</w:t>
      </w:r>
      <w:r w:rsidRPr="00F71F3D">
        <w:rPr>
          <w:rFonts w:ascii="Garamond" w:hAnsi="Garamond"/>
          <w:iCs/>
          <w:sz w:val="24"/>
          <w:szCs w:val="24"/>
        </w:rPr>
        <w:t xml:space="preserve"> devant être au moins </w:t>
      </w:r>
      <w:r>
        <w:rPr>
          <w:rFonts w:ascii="Garamond" w:hAnsi="Garamond"/>
          <w:iCs/>
          <w:sz w:val="24"/>
          <w:szCs w:val="24"/>
        </w:rPr>
        <w:t>égal au montant de la soumission</w:t>
      </w:r>
      <w:r w:rsidRPr="00AB69B6">
        <w:rPr>
          <w:rFonts w:ascii="Garamond" w:hAnsi="Garamond"/>
          <w:b/>
          <w:iCs/>
          <w:sz w:val="24"/>
          <w:szCs w:val="24"/>
        </w:rPr>
        <w:t> ;</w:t>
      </w:r>
    </w:p>
    <w:p w14:paraId="33383C56" w14:textId="77777777" w:rsidR="00353145" w:rsidRPr="005176BF" w:rsidRDefault="00353145" w:rsidP="00353145">
      <w:pPr>
        <w:pStyle w:val="Paragraphedeliste"/>
        <w:rPr>
          <w:rFonts w:ascii="Garamond" w:hAnsi="Garamond"/>
          <w:iCs/>
          <w:sz w:val="10"/>
          <w:szCs w:val="10"/>
        </w:rPr>
      </w:pPr>
    </w:p>
    <w:p w14:paraId="0F6F7B39" w14:textId="77777777" w:rsidR="00353145" w:rsidRPr="007A723C" w:rsidRDefault="00353145" w:rsidP="00353145">
      <w:pPr>
        <w:pStyle w:val="Paragraphedeliste"/>
        <w:numPr>
          <w:ilvl w:val="0"/>
          <w:numId w:val="2"/>
        </w:numPr>
        <w:ind w:left="709" w:hanging="283"/>
        <w:jc w:val="both"/>
        <w:rPr>
          <w:rFonts w:ascii="Garamond" w:hAnsi="Garamond"/>
          <w:iCs/>
          <w:sz w:val="24"/>
          <w:szCs w:val="24"/>
        </w:rPr>
      </w:pPr>
      <w:r w:rsidRPr="00FE6E88">
        <w:rPr>
          <w:rFonts w:ascii="Garamond" w:hAnsi="Garamond"/>
          <w:iCs/>
          <w:sz w:val="24"/>
          <w:szCs w:val="24"/>
        </w:rPr>
        <w:t xml:space="preserve">Les sociétés </w:t>
      </w:r>
      <w:r w:rsidRPr="00BE56D3">
        <w:rPr>
          <w:rFonts w:ascii="Garamond" w:hAnsi="Garamond"/>
          <w:iCs/>
          <w:sz w:val="24"/>
          <w:szCs w:val="24"/>
        </w:rPr>
        <w:t xml:space="preserve">nouvellement créées dont la date d’établissement du premier bilan n’est pas arrivée à la date de dépôt des offres sont dispensées de la présentation des états financiers. Toutefois, pour apprécier leurs capacités financières, elles doivent fournir une attestation bancaire de disponibilité de fonds ou d’engagement à financer le marché d’un montant au </w:t>
      </w:r>
      <w:r w:rsidRPr="00BE56D3">
        <w:rPr>
          <w:rFonts w:ascii="Garamond" w:hAnsi="Garamond"/>
          <w:iCs/>
          <w:sz w:val="24"/>
          <w:szCs w:val="24"/>
        </w:rPr>
        <w:lastRenderedPageBreak/>
        <w:t>moins égal à</w:t>
      </w:r>
      <w:r w:rsidRPr="00FE6E88">
        <w:rPr>
          <w:rFonts w:ascii="Garamond" w:hAnsi="Garamond"/>
          <w:iCs/>
          <w:sz w:val="24"/>
          <w:szCs w:val="24"/>
        </w:rPr>
        <w:t> </w:t>
      </w:r>
      <w:r>
        <w:rPr>
          <w:rFonts w:ascii="Garamond" w:hAnsi="Garamond"/>
          <w:iCs/>
          <w:sz w:val="24"/>
          <w:szCs w:val="24"/>
        </w:rPr>
        <w:t>3</w:t>
      </w:r>
      <w:r>
        <w:rPr>
          <w:rFonts w:ascii="Garamond" w:hAnsi="Garamond"/>
          <w:b/>
          <w:iCs/>
          <w:sz w:val="24"/>
          <w:szCs w:val="24"/>
        </w:rPr>
        <w:t>0 000 000</w:t>
      </w:r>
      <w:r w:rsidRPr="00AD3E33">
        <w:rPr>
          <w:rFonts w:ascii="Garamond" w:hAnsi="Garamond"/>
          <w:b/>
          <w:iCs/>
          <w:sz w:val="24"/>
          <w:szCs w:val="24"/>
        </w:rPr>
        <w:t xml:space="preserve"> Francs CFA</w:t>
      </w:r>
      <w:r>
        <w:rPr>
          <w:rFonts w:ascii="Garamond" w:hAnsi="Garamond"/>
          <w:b/>
          <w:iCs/>
          <w:sz w:val="24"/>
          <w:szCs w:val="24"/>
        </w:rPr>
        <w:t xml:space="preserve"> </w:t>
      </w:r>
      <w:r w:rsidRPr="00F71F3D">
        <w:rPr>
          <w:rFonts w:ascii="Garamond" w:hAnsi="Garamond"/>
          <w:b/>
          <w:iCs/>
          <w:sz w:val="24"/>
        </w:rPr>
        <w:t>(l’attestation doit être conforme au modèle annexé dans le présent dossier)</w:t>
      </w:r>
      <w:r w:rsidRPr="007A723C">
        <w:rPr>
          <w:rFonts w:ascii="Garamond" w:hAnsi="Garamond"/>
          <w:b/>
          <w:iCs/>
          <w:sz w:val="24"/>
        </w:rPr>
        <w:t>.</w:t>
      </w:r>
    </w:p>
    <w:p w14:paraId="42D6F43A" w14:textId="77777777" w:rsidR="00353145" w:rsidRPr="00B2349E" w:rsidRDefault="00353145" w:rsidP="00353145">
      <w:pPr>
        <w:pStyle w:val="Paragraphedeliste"/>
        <w:spacing w:before="240"/>
        <w:ind w:left="426"/>
        <w:jc w:val="both"/>
        <w:rPr>
          <w:rFonts w:ascii="Garamond" w:hAnsi="Garamond"/>
          <w:sz w:val="24"/>
          <w:szCs w:val="24"/>
        </w:rPr>
      </w:pPr>
      <w:bookmarkStart w:id="5" w:name="_Hlk529387617"/>
      <w:r w:rsidRPr="00B2349E">
        <w:rPr>
          <w:rFonts w:ascii="Garamond" w:hAnsi="Garamond"/>
          <w:sz w:val="24"/>
          <w:szCs w:val="24"/>
        </w:rPr>
        <w:t>Expérience</w:t>
      </w:r>
    </w:p>
    <w:p w14:paraId="4B642997" w14:textId="77777777" w:rsidR="00353145" w:rsidRDefault="00353145" w:rsidP="00353145">
      <w:pPr>
        <w:pStyle w:val="Paragraphedeliste"/>
        <w:ind w:left="426"/>
        <w:jc w:val="both"/>
        <w:rPr>
          <w:rFonts w:ascii="Garamond" w:hAnsi="Garamond"/>
          <w:sz w:val="24"/>
          <w:szCs w:val="24"/>
        </w:rPr>
      </w:pPr>
      <w:r w:rsidRPr="00B2349E">
        <w:rPr>
          <w:rFonts w:ascii="Garamond" w:hAnsi="Garamond"/>
          <w:sz w:val="24"/>
          <w:szCs w:val="24"/>
        </w:rPr>
        <w:t>Le Soumissionnaire</w:t>
      </w:r>
      <w:r w:rsidRPr="00B2349E" w:rsidDel="002A4657">
        <w:rPr>
          <w:rFonts w:ascii="Garamond" w:hAnsi="Garamond"/>
          <w:sz w:val="24"/>
          <w:szCs w:val="24"/>
        </w:rPr>
        <w:t xml:space="preserve"> </w:t>
      </w:r>
      <w:r w:rsidRPr="00B2349E">
        <w:rPr>
          <w:rFonts w:ascii="Garamond" w:hAnsi="Garamond"/>
          <w:sz w:val="24"/>
          <w:szCs w:val="24"/>
        </w:rPr>
        <w:t xml:space="preserve">doit prouver, documentation à l’appui, qu’il satisfait aux exigences d’expérience ci-après : </w:t>
      </w:r>
    </w:p>
    <w:p w14:paraId="5C9C5B7F" w14:textId="77777777" w:rsidR="00353145" w:rsidRPr="00974DEA" w:rsidRDefault="00353145" w:rsidP="00353145">
      <w:pPr>
        <w:pStyle w:val="Paragraphedeliste"/>
        <w:ind w:left="426"/>
        <w:jc w:val="both"/>
        <w:rPr>
          <w:rFonts w:ascii="Garamond" w:hAnsi="Garamond"/>
          <w:sz w:val="10"/>
          <w:szCs w:val="10"/>
        </w:rPr>
      </w:pPr>
    </w:p>
    <w:p w14:paraId="756F0893" w14:textId="77777777" w:rsidR="00353145" w:rsidRDefault="00353145" w:rsidP="00353145">
      <w:pPr>
        <w:pStyle w:val="Paragraphedeliste"/>
        <w:numPr>
          <w:ilvl w:val="0"/>
          <w:numId w:val="2"/>
        </w:numPr>
        <w:ind w:left="709" w:hanging="283"/>
        <w:jc w:val="both"/>
        <w:rPr>
          <w:rFonts w:ascii="Garamond" w:hAnsi="Garamond"/>
          <w:sz w:val="24"/>
          <w:szCs w:val="24"/>
        </w:rPr>
      </w:pPr>
      <w:r>
        <w:rPr>
          <w:rFonts w:ascii="Garamond" w:hAnsi="Garamond"/>
          <w:sz w:val="24"/>
          <w:szCs w:val="24"/>
        </w:rPr>
        <w:t xml:space="preserve">Avoir réalisé au moins </w:t>
      </w:r>
      <w:r w:rsidRPr="00220F0F">
        <w:rPr>
          <w:rFonts w:ascii="Garamond" w:hAnsi="Garamond"/>
          <w:sz w:val="24"/>
          <w:szCs w:val="24"/>
        </w:rPr>
        <w:t xml:space="preserve">deux (02) marchés de </w:t>
      </w:r>
      <w:r w:rsidRPr="00C47FA7">
        <w:rPr>
          <w:rFonts w:ascii="Garamond" w:hAnsi="Garamond"/>
          <w:b/>
          <w:sz w:val="24"/>
          <w:szCs w:val="24"/>
        </w:rPr>
        <w:t>fourniture</w:t>
      </w:r>
      <w:r>
        <w:rPr>
          <w:rFonts w:ascii="Garamond" w:hAnsi="Garamond"/>
          <w:b/>
          <w:sz w:val="24"/>
          <w:szCs w:val="24"/>
        </w:rPr>
        <w:t>s</w:t>
      </w:r>
      <w:r w:rsidRPr="00C47FA7">
        <w:rPr>
          <w:rFonts w:ascii="Garamond" w:hAnsi="Garamond"/>
          <w:b/>
          <w:sz w:val="24"/>
          <w:szCs w:val="24"/>
        </w:rPr>
        <w:t xml:space="preserve"> </w:t>
      </w:r>
      <w:r w:rsidRPr="00812A35">
        <w:rPr>
          <w:rFonts w:ascii="Garamond" w:hAnsi="Garamond"/>
          <w:b/>
          <w:sz w:val="24"/>
          <w:szCs w:val="24"/>
        </w:rPr>
        <w:t>de bureau</w:t>
      </w:r>
      <w:r>
        <w:rPr>
          <w:rFonts w:ascii="Garamond" w:hAnsi="Garamond"/>
          <w:b/>
          <w:sz w:val="24"/>
          <w:szCs w:val="24"/>
        </w:rPr>
        <w:t xml:space="preserve"> ou d’intrants </w:t>
      </w:r>
      <w:r w:rsidRPr="00152953">
        <w:rPr>
          <w:rFonts w:ascii="Garamond" w:eastAsia="Calibri" w:hAnsi="Garamond" w:cs="Times New Roman"/>
          <w:sz w:val="24"/>
          <w:szCs w:val="24"/>
        </w:rPr>
        <w:t xml:space="preserve">avec une valeur moyenne au moins égale à </w:t>
      </w:r>
      <w:r>
        <w:rPr>
          <w:rFonts w:ascii="Garamond" w:eastAsia="Calibri" w:hAnsi="Garamond" w:cs="Times New Roman"/>
          <w:b/>
          <w:sz w:val="24"/>
          <w:szCs w:val="24"/>
        </w:rPr>
        <w:t>50</w:t>
      </w:r>
      <w:r w:rsidRPr="00152953">
        <w:rPr>
          <w:rFonts w:ascii="Garamond" w:eastAsia="Calibri" w:hAnsi="Garamond" w:cs="Times New Roman"/>
          <w:b/>
          <w:sz w:val="24"/>
          <w:szCs w:val="24"/>
        </w:rPr>
        <w:t> 000 000 F CFA</w:t>
      </w:r>
      <w:r w:rsidRPr="00152953">
        <w:rPr>
          <w:rFonts w:ascii="Garamond" w:eastAsia="Calibri" w:hAnsi="Garamond" w:cs="Times New Roman"/>
          <w:sz w:val="24"/>
          <w:szCs w:val="24"/>
        </w:rPr>
        <w:t xml:space="preserve"> </w:t>
      </w:r>
      <w:r w:rsidRPr="00152953">
        <w:rPr>
          <w:rFonts w:ascii="Garamond" w:eastAsia="Calibri" w:hAnsi="Garamond" w:cs="Times New Roman"/>
          <w:b/>
          <w:sz w:val="24"/>
          <w:szCs w:val="24"/>
        </w:rPr>
        <w:t>pour les marchés ordinaires, ou que la moyenne des marchés similaires atteigne le montant de la soumission pour les marchés de clientèle</w:t>
      </w:r>
      <w:r w:rsidRPr="00152953">
        <w:rPr>
          <w:rFonts w:ascii="Garamond" w:eastAsia="Calibri" w:hAnsi="Garamond" w:cs="Times New Roman"/>
          <w:sz w:val="24"/>
          <w:szCs w:val="24"/>
        </w:rPr>
        <w:t xml:space="preserve"> pour les deux (02) marchés similaires</w:t>
      </w:r>
      <w:r>
        <w:rPr>
          <w:rFonts w:ascii="Garamond" w:hAnsi="Garamond"/>
          <w:sz w:val="24"/>
          <w:szCs w:val="24"/>
        </w:rPr>
        <w:t xml:space="preserve">. </w:t>
      </w:r>
      <w:r w:rsidRPr="009D24A5">
        <w:rPr>
          <w:rFonts w:ascii="Garamond" w:hAnsi="Garamond"/>
          <w:sz w:val="24"/>
          <w:szCs w:val="24"/>
        </w:rPr>
        <w:t xml:space="preserve">Lesdits marchés similaires doivent être prouvés par les attestations de bonne exécution, les procès-verbaux de réception et les copies des pages de garde et des pages de signature des marchés correspondants ou tout document émanant d’institutions publiques ou parapubliques ou internationales permettant de justifier de sa capacité à exécuter le marché dans les règles de l’art pendant </w:t>
      </w:r>
      <w:r>
        <w:rPr>
          <w:rFonts w:ascii="Garamond" w:hAnsi="Garamond"/>
          <w:sz w:val="24"/>
          <w:szCs w:val="24"/>
        </w:rPr>
        <w:t>la période 2021</w:t>
      </w:r>
      <w:r w:rsidRPr="009D24A5">
        <w:rPr>
          <w:rFonts w:ascii="Garamond" w:hAnsi="Garamond"/>
          <w:sz w:val="24"/>
          <w:szCs w:val="24"/>
        </w:rPr>
        <w:t xml:space="preserve"> à nos jours. </w:t>
      </w:r>
    </w:p>
    <w:p w14:paraId="3FA8EFC1" w14:textId="77777777" w:rsidR="00353145" w:rsidRDefault="00353145" w:rsidP="00353145">
      <w:pPr>
        <w:pStyle w:val="Paragraphedeliste"/>
        <w:ind w:left="709"/>
        <w:jc w:val="both"/>
        <w:rPr>
          <w:rFonts w:ascii="Garamond" w:hAnsi="Garamond"/>
          <w:sz w:val="24"/>
          <w:szCs w:val="24"/>
        </w:rPr>
      </w:pPr>
    </w:p>
    <w:p w14:paraId="4F029ECC" w14:textId="77777777" w:rsidR="00353145" w:rsidRPr="00164A8A" w:rsidRDefault="00353145" w:rsidP="00353145">
      <w:pPr>
        <w:pStyle w:val="Paragraphedeliste"/>
        <w:numPr>
          <w:ilvl w:val="0"/>
          <w:numId w:val="2"/>
        </w:numPr>
        <w:ind w:left="709" w:hanging="283"/>
        <w:jc w:val="both"/>
        <w:rPr>
          <w:rFonts w:ascii="Garamond" w:hAnsi="Garamond"/>
          <w:b/>
          <w:sz w:val="24"/>
          <w:szCs w:val="24"/>
        </w:rPr>
      </w:pPr>
      <w:r w:rsidRPr="00051F10">
        <w:rPr>
          <w:rFonts w:ascii="Garamond" w:hAnsi="Garamond"/>
          <w:iCs/>
          <w:sz w:val="24"/>
          <w:szCs w:val="24"/>
        </w:rPr>
        <w:t xml:space="preserve">Les sociétés </w:t>
      </w:r>
      <w:bookmarkEnd w:id="4"/>
      <w:bookmarkEnd w:id="5"/>
      <w:r w:rsidRPr="009D24A5">
        <w:rPr>
          <w:rFonts w:ascii="Garamond" w:hAnsi="Garamond"/>
          <w:iCs/>
          <w:sz w:val="24"/>
          <w:szCs w:val="24"/>
        </w:rPr>
        <w:t xml:space="preserve">nouvellement créées dont la date d’établissement du premier bilan n’est pas arrivée à la date de dépôt des offres sont dispensées de la présentation de la preuve des expériences similaires si elles n’en ont pas. Toutefois, pour l’appréciation des expériences, la candidature de ces sociétés sera examinée au regard des capacités professionnelles et techniques par le biais des expériences et références de leurs personnels clés. Ces sociétés doivent fournir en plus du CV, la copie du contrat de travail visé par l’inspection du travail ou certifié par un notaire d’un (01) employé ayant trois (03) ans d’expérience dans le domaine du commerce des fournitures </w:t>
      </w:r>
      <w:r>
        <w:rPr>
          <w:rFonts w:ascii="Garamond" w:hAnsi="Garamond"/>
          <w:iCs/>
          <w:sz w:val="24"/>
          <w:szCs w:val="24"/>
        </w:rPr>
        <w:t>de bureau</w:t>
      </w:r>
      <w:r w:rsidRPr="00164A8A">
        <w:rPr>
          <w:rFonts w:ascii="Garamond" w:hAnsi="Garamond"/>
          <w:sz w:val="24"/>
          <w:szCs w:val="24"/>
        </w:rPr>
        <w:t>.</w:t>
      </w:r>
    </w:p>
    <w:p w14:paraId="3292D03A" w14:textId="77777777" w:rsidR="00353145" w:rsidRPr="00275970" w:rsidRDefault="00353145" w:rsidP="00353145">
      <w:pPr>
        <w:pStyle w:val="Paragraphedeliste"/>
        <w:jc w:val="both"/>
        <w:rPr>
          <w:rFonts w:ascii="Garamond" w:hAnsi="Garamond" w:cs="Times New Roman"/>
          <w:sz w:val="10"/>
          <w:szCs w:val="16"/>
        </w:rPr>
      </w:pPr>
    </w:p>
    <w:p w14:paraId="454B0BEC" w14:textId="77777777" w:rsidR="00353145" w:rsidRPr="00D44E2A" w:rsidRDefault="00353145" w:rsidP="00353145">
      <w:pPr>
        <w:pStyle w:val="Paragraphedeliste"/>
        <w:numPr>
          <w:ilvl w:val="0"/>
          <w:numId w:val="1"/>
        </w:numPr>
        <w:ind w:left="426" w:hanging="426"/>
        <w:jc w:val="both"/>
        <w:rPr>
          <w:rFonts w:ascii="Garamond" w:hAnsi="Garamond" w:cs="Times New Roman"/>
          <w:sz w:val="24"/>
          <w:szCs w:val="24"/>
        </w:rPr>
      </w:pPr>
      <w:bookmarkStart w:id="6" w:name="_Hlk529381649"/>
      <w:r w:rsidRPr="00581627">
        <w:rPr>
          <w:rFonts w:ascii="Garamond" w:hAnsi="Garamond"/>
          <w:sz w:val="24"/>
          <w:szCs w:val="24"/>
        </w:rPr>
        <w:t xml:space="preserve">Les candidats intéressés peuvent consulter gratuitement le dossier d’Appel d’offres complet </w:t>
      </w:r>
      <w:r>
        <w:rPr>
          <w:rFonts w:ascii="Garamond" w:hAnsi="Garamond"/>
          <w:sz w:val="24"/>
          <w:szCs w:val="24"/>
        </w:rPr>
        <w:t>au</w:t>
      </w:r>
      <w:r w:rsidRPr="00581627">
        <w:rPr>
          <w:rFonts w:ascii="Garamond" w:hAnsi="Garamond"/>
          <w:sz w:val="24"/>
          <w:szCs w:val="24"/>
        </w:rPr>
        <w:t xml:space="preserve"> </w:t>
      </w:r>
      <w:r w:rsidRPr="0001167B">
        <w:rPr>
          <w:rFonts w:ascii="Garamond" w:hAnsi="Garamond"/>
          <w:sz w:val="24"/>
          <w:szCs w:val="24"/>
        </w:rPr>
        <w:t>Centre National des Ressource de l’Education Non Formelle</w:t>
      </w:r>
      <w:r w:rsidRPr="00581627">
        <w:rPr>
          <w:rFonts w:ascii="Garamond" w:hAnsi="Garamond"/>
          <w:sz w:val="24"/>
          <w:szCs w:val="24"/>
        </w:rPr>
        <w:t xml:space="preserve">, mais doivent le retirer pour des fins </w:t>
      </w:r>
      <w:bookmarkEnd w:id="6"/>
      <w:r w:rsidRPr="00F37D2F">
        <w:rPr>
          <w:rFonts w:ascii="Garamond" w:hAnsi="Garamond"/>
          <w:sz w:val="24"/>
          <w:szCs w:val="24"/>
        </w:rPr>
        <w:t xml:space="preserve">de soumission à titre onéreux contre paiement d’une somme non remboursable de </w:t>
      </w:r>
      <w:r w:rsidRPr="00F37D2F">
        <w:rPr>
          <w:rFonts w:ascii="Garamond" w:hAnsi="Garamond"/>
          <w:b/>
          <w:sz w:val="24"/>
          <w:szCs w:val="24"/>
        </w:rPr>
        <w:t>cent mille (100 000) FCFA</w:t>
      </w:r>
      <w:r w:rsidRPr="00F37D2F">
        <w:rPr>
          <w:rFonts w:ascii="Garamond" w:hAnsi="Garamond"/>
          <w:sz w:val="24"/>
          <w:szCs w:val="24"/>
        </w:rPr>
        <w:t xml:space="preserve"> chez </w:t>
      </w:r>
      <w:r w:rsidRPr="00EC4512">
        <w:rPr>
          <w:rFonts w:ascii="Garamond" w:hAnsi="Garamond"/>
          <w:b/>
          <w:bCs/>
          <w:sz w:val="24"/>
          <w:szCs w:val="24"/>
        </w:rPr>
        <w:t>l’Agent Comptable</w:t>
      </w:r>
      <w:r w:rsidRPr="00F37D2F">
        <w:rPr>
          <w:rFonts w:ascii="Garamond" w:hAnsi="Garamond"/>
          <w:b/>
          <w:sz w:val="24"/>
          <w:szCs w:val="24"/>
        </w:rPr>
        <w:t>, 1</w:t>
      </w:r>
      <w:r w:rsidRPr="00F37D2F">
        <w:rPr>
          <w:rFonts w:ascii="Garamond" w:hAnsi="Garamond"/>
          <w:b/>
          <w:sz w:val="24"/>
          <w:szCs w:val="24"/>
          <w:vertAlign w:val="superscript"/>
        </w:rPr>
        <w:t>er</w:t>
      </w:r>
      <w:r>
        <w:rPr>
          <w:rFonts w:ascii="Garamond" w:hAnsi="Garamond"/>
          <w:b/>
          <w:sz w:val="24"/>
          <w:szCs w:val="24"/>
        </w:rPr>
        <w:t xml:space="preserve"> </w:t>
      </w:r>
      <w:r w:rsidRPr="00F37D2F">
        <w:rPr>
          <w:rFonts w:ascii="Garamond" w:hAnsi="Garamond"/>
          <w:b/>
          <w:sz w:val="24"/>
          <w:szCs w:val="24"/>
        </w:rPr>
        <w:t>étage</w:t>
      </w:r>
      <w:r w:rsidRPr="00F37D2F">
        <w:rPr>
          <w:rFonts w:ascii="Garamond" w:hAnsi="Garamond"/>
          <w:sz w:val="24"/>
          <w:szCs w:val="24"/>
        </w:rPr>
        <w:t xml:space="preserve">. La méthode de paiement sera en espèce ou par chèque certifié ou par virement Bancaire suivant les coordonnées ci-après : </w:t>
      </w:r>
      <w:r w:rsidRPr="008350D9">
        <w:rPr>
          <w:rFonts w:ascii="Garamond" w:hAnsi="Garamond"/>
          <w:b/>
          <w:sz w:val="24"/>
          <w:szCs w:val="24"/>
        </w:rPr>
        <w:t xml:space="preserve">Banque : Bank Of </w:t>
      </w:r>
      <w:proofErr w:type="spellStart"/>
      <w:r w:rsidRPr="008350D9">
        <w:rPr>
          <w:rFonts w:ascii="Garamond" w:hAnsi="Garamond"/>
          <w:b/>
          <w:sz w:val="24"/>
          <w:szCs w:val="24"/>
        </w:rPr>
        <w:t>Africa</w:t>
      </w:r>
      <w:proofErr w:type="spellEnd"/>
      <w:r w:rsidRPr="008350D9">
        <w:rPr>
          <w:rFonts w:ascii="Garamond" w:hAnsi="Garamond"/>
          <w:b/>
          <w:sz w:val="24"/>
          <w:szCs w:val="24"/>
        </w:rPr>
        <w:t xml:space="preserve"> (BOA), Code Banque : ML 045, Code Guichet : 01017, Numéro de compte : 025102834704-29</w:t>
      </w:r>
      <w:r w:rsidRPr="00F37D2F">
        <w:rPr>
          <w:rFonts w:ascii="Garamond" w:hAnsi="Garamond"/>
          <w:sz w:val="24"/>
          <w:szCs w:val="24"/>
        </w:rPr>
        <w:t>. Le Dossier d’Appel d’offres sera adressé par courrier électronique ou remis sur place en support papier</w:t>
      </w:r>
      <w:r w:rsidRPr="00B2349E">
        <w:rPr>
          <w:rFonts w:ascii="Garamond" w:hAnsi="Garamond" w:cs="Times New Roman"/>
          <w:i/>
          <w:sz w:val="24"/>
          <w:szCs w:val="24"/>
        </w:rPr>
        <w:t>.</w:t>
      </w:r>
    </w:p>
    <w:p w14:paraId="6B15482E" w14:textId="77777777" w:rsidR="00353145" w:rsidRPr="00825EFC" w:rsidRDefault="00353145" w:rsidP="00353145">
      <w:pPr>
        <w:pStyle w:val="Paragraphedeliste"/>
        <w:jc w:val="both"/>
        <w:rPr>
          <w:rFonts w:ascii="Garamond" w:hAnsi="Garamond" w:cs="Times New Roman"/>
          <w:sz w:val="10"/>
          <w:szCs w:val="16"/>
        </w:rPr>
      </w:pPr>
    </w:p>
    <w:p w14:paraId="2A7EF8AF" w14:textId="77777777" w:rsidR="00353145" w:rsidRDefault="00353145" w:rsidP="00353145">
      <w:pPr>
        <w:pStyle w:val="Paragraphedeliste"/>
        <w:numPr>
          <w:ilvl w:val="0"/>
          <w:numId w:val="1"/>
        </w:numPr>
        <w:ind w:left="426" w:hanging="426"/>
        <w:jc w:val="both"/>
        <w:rPr>
          <w:rFonts w:ascii="Garamond" w:hAnsi="Garamond" w:cs="Times New Roman"/>
          <w:sz w:val="24"/>
          <w:szCs w:val="24"/>
        </w:rPr>
      </w:pPr>
      <w:bookmarkStart w:id="7" w:name="_Hlk529381670"/>
      <w:r w:rsidRPr="00B2349E">
        <w:rPr>
          <w:rFonts w:ascii="Garamond" w:hAnsi="Garamond" w:cs="Times New Roman"/>
          <w:sz w:val="24"/>
          <w:szCs w:val="24"/>
        </w:rPr>
        <w:t xml:space="preserve">Les offres devront </w:t>
      </w:r>
      <w:bookmarkEnd w:id="7"/>
      <w:r w:rsidRPr="002450B4">
        <w:rPr>
          <w:rFonts w:ascii="Garamond" w:hAnsi="Garamond" w:cs="Times New Roman"/>
          <w:sz w:val="24"/>
          <w:szCs w:val="24"/>
        </w:rPr>
        <w:t>être soumises au Centre National des Ressources de l’Education Non Formelle, secrétariat du Directeur Général, 1</w:t>
      </w:r>
      <w:r w:rsidRPr="0001167B">
        <w:rPr>
          <w:rFonts w:ascii="Garamond" w:hAnsi="Garamond" w:cs="Times New Roman"/>
          <w:sz w:val="24"/>
          <w:szCs w:val="24"/>
          <w:vertAlign w:val="superscript"/>
        </w:rPr>
        <w:t>er</w:t>
      </w:r>
      <w:r>
        <w:rPr>
          <w:rFonts w:ascii="Garamond" w:hAnsi="Garamond" w:cs="Times New Roman"/>
          <w:sz w:val="24"/>
          <w:szCs w:val="24"/>
        </w:rPr>
        <w:t xml:space="preserve"> </w:t>
      </w:r>
      <w:r w:rsidRPr="002450B4">
        <w:rPr>
          <w:rFonts w:ascii="Garamond" w:hAnsi="Garamond" w:cs="Times New Roman"/>
          <w:sz w:val="24"/>
          <w:szCs w:val="24"/>
        </w:rPr>
        <w:t>étage au plus tard le ………………</w:t>
      </w:r>
      <w:proofErr w:type="gramStart"/>
      <w:r w:rsidRPr="002450B4">
        <w:rPr>
          <w:rFonts w:ascii="Garamond" w:hAnsi="Garamond" w:cs="Times New Roman"/>
          <w:sz w:val="24"/>
          <w:szCs w:val="24"/>
        </w:rPr>
        <w:t>…….</w:t>
      </w:r>
      <w:proofErr w:type="gramEnd"/>
      <w:r w:rsidRPr="002450B4">
        <w:rPr>
          <w:rFonts w:ascii="Garamond" w:hAnsi="Garamond" w:cs="Times New Roman"/>
          <w:sz w:val="24"/>
          <w:szCs w:val="24"/>
        </w:rPr>
        <w:t xml:space="preserve">. </w:t>
      </w:r>
      <w:proofErr w:type="gramStart"/>
      <w:r w:rsidRPr="002450B4">
        <w:rPr>
          <w:rFonts w:ascii="Garamond" w:hAnsi="Garamond" w:cs="Times New Roman"/>
          <w:sz w:val="24"/>
          <w:szCs w:val="24"/>
        </w:rPr>
        <w:t>à</w:t>
      </w:r>
      <w:proofErr w:type="gramEnd"/>
      <w:r w:rsidRPr="002450B4">
        <w:rPr>
          <w:rFonts w:ascii="Garamond" w:hAnsi="Garamond" w:cs="Times New Roman"/>
          <w:sz w:val="24"/>
          <w:szCs w:val="24"/>
        </w:rPr>
        <w:t xml:space="preserve"> 09 heures 30 minutes TU. Les offres remises en retard ne seront pas acceptées</w:t>
      </w:r>
      <w:r w:rsidRPr="00B20904">
        <w:rPr>
          <w:rFonts w:ascii="Garamond" w:hAnsi="Garamond" w:cs="Times New Roman"/>
          <w:sz w:val="24"/>
          <w:szCs w:val="24"/>
        </w:rPr>
        <w:t>.</w:t>
      </w:r>
    </w:p>
    <w:p w14:paraId="641721AC" w14:textId="77777777" w:rsidR="00353145" w:rsidRPr="00310153" w:rsidRDefault="00353145" w:rsidP="00353145">
      <w:pPr>
        <w:pStyle w:val="Paragraphedeliste"/>
        <w:jc w:val="both"/>
        <w:rPr>
          <w:rFonts w:ascii="Garamond" w:hAnsi="Garamond" w:cs="Times New Roman"/>
          <w:sz w:val="10"/>
          <w:szCs w:val="16"/>
        </w:rPr>
      </w:pPr>
    </w:p>
    <w:p w14:paraId="6673A3FD" w14:textId="77777777" w:rsidR="00353145" w:rsidRPr="00152953" w:rsidRDefault="00353145" w:rsidP="00353145">
      <w:pPr>
        <w:pStyle w:val="Paragraphedeliste"/>
        <w:numPr>
          <w:ilvl w:val="0"/>
          <w:numId w:val="1"/>
        </w:numPr>
        <w:ind w:left="426" w:hanging="426"/>
        <w:jc w:val="both"/>
        <w:rPr>
          <w:rFonts w:ascii="Garamond" w:hAnsi="Garamond" w:cs="Times New Roman"/>
          <w:sz w:val="24"/>
          <w:szCs w:val="24"/>
        </w:rPr>
      </w:pPr>
      <w:bookmarkStart w:id="8" w:name="_Hlk529381729"/>
      <w:r w:rsidRPr="00B20904">
        <w:rPr>
          <w:rFonts w:ascii="Garamond" w:hAnsi="Garamond" w:cs="Times New Roman"/>
          <w:sz w:val="24"/>
          <w:szCs w:val="24"/>
        </w:rPr>
        <w:t>Les offres doivent comprendre une garantie de soumission, d’un montant d</w:t>
      </w:r>
      <w:r>
        <w:rPr>
          <w:rFonts w:ascii="Garamond" w:hAnsi="Garamond" w:cs="Times New Roman"/>
          <w:sz w:val="24"/>
          <w:szCs w:val="24"/>
        </w:rPr>
        <w:t>’</w:t>
      </w:r>
      <w:r>
        <w:rPr>
          <w:rFonts w:ascii="Garamond" w:hAnsi="Garamond" w:cs="Times New Roman"/>
          <w:b/>
          <w:sz w:val="24"/>
          <w:szCs w:val="24"/>
        </w:rPr>
        <w:t xml:space="preserve">Un </w:t>
      </w:r>
      <w:r w:rsidRPr="007D1191">
        <w:rPr>
          <w:rFonts w:ascii="Garamond" w:hAnsi="Garamond" w:cs="Times New Roman"/>
          <w:b/>
          <w:sz w:val="24"/>
          <w:szCs w:val="24"/>
        </w:rPr>
        <w:t>Million (</w:t>
      </w:r>
      <w:r>
        <w:rPr>
          <w:rFonts w:ascii="Garamond" w:hAnsi="Garamond" w:cs="Times New Roman"/>
          <w:b/>
          <w:sz w:val="24"/>
          <w:szCs w:val="24"/>
        </w:rPr>
        <w:t>1 252</w:t>
      </w:r>
      <w:r w:rsidRPr="007D1191">
        <w:rPr>
          <w:rFonts w:ascii="Garamond" w:hAnsi="Garamond" w:cs="Times New Roman"/>
          <w:b/>
          <w:sz w:val="24"/>
          <w:szCs w:val="24"/>
        </w:rPr>
        <w:t xml:space="preserve"> 000) Francs CFA.</w:t>
      </w:r>
      <w:r>
        <w:rPr>
          <w:rFonts w:ascii="Garamond" w:hAnsi="Garamond" w:cs="Times New Roman"/>
          <w:b/>
          <w:sz w:val="24"/>
          <w:szCs w:val="24"/>
        </w:rPr>
        <w:t xml:space="preserve"> </w:t>
      </w:r>
      <w:bookmarkEnd w:id="8"/>
    </w:p>
    <w:p w14:paraId="7D671F50" w14:textId="77777777" w:rsidR="00353145" w:rsidRPr="00730598" w:rsidRDefault="00353145" w:rsidP="00353145">
      <w:pPr>
        <w:pStyle w:val="Paragraphedeliste"/>
        <w:rPr>
          <w:rFonts w:ascii="Garamond" w:hAnsi="Garamond" w:cs="Times New Roman"/>
          <w:sz w:val="10"/>
          <w:szCs w:val="16"/>
        </w:rPr>
      </w:pPr>
    </w:p>
    <w:p w14:paraId="78292A4F" w14:textId="77777777" w:rsidR="00353145" w:rsidRDefault="00353145" w:rsidP="00353145">
      <w:pPr>
        <w:pStyle w:val="Paragraphedeliste"/>
        <w:numPr>
          <w:ilvl w:val="0"/>
          <w:numId w:val="1"/>
        </w:numPr>
        <w:ind w:left="426" w:hanging="426"/>
        <w:jc w:val="both"/>
        <w:rPr>
          <w:rFonts w:ascii="Garamond" w:hAnsi="Garamond" w:cs="Times New Roman"/>
          <w:sz w:val="24"/>
          <w:szCs w:val="24"/>
        </w:rPr>
      </w:pPr>
      <w:bookmarkStart w:id="9" w:name="_Hlk529381755"/>
      <w:r w:rsidRPr="00B20904">
        <w:rPr>
          <w:rFonts w:ascii="Garamond" w:hAnsi="Garamond" w:cs="Times New Roman"/>
          <w:sz w:val="24"/>
          <w:szCs w:val="24"/>
        </w:rPr>
        <w:t xml:space="preserve">Les Soumissionnaires resteront engagés par leur offre pendant une période de </w:t>
      </w:r>
      <w:r w:rsidRPr="00B2349E">
        <w:rPr>
          <w:rFonts w:ascii="Garamond" w:hAnsi="Garamond"/>
          <w:sz w:val="24"/>
          <w:szCs w:val="24"/>
        </w:rPr>
        <w:t>quatre-vingt-dix (90) jours</w:t>
      </w:r>
      <w:r w:rsidRPr="00B20904">
        <w:rPr>
          <w:rFonts w:ascii="Garamond" w:hAnsi="Garamond" w:cs="Times New Roman"/>
          <w:sz w:val="24"/>
          <w:szCs w:val="24"/>
        </w:rPr>
        <w:t xml:space="preserve"> à compter de la date limite du dépôt des offres comme spécifié au point 19.1 des IC et aux DPAO</w:t>
      </w:r>
      <w:bookmarkEnd w:id="9"/>
      <w:r w:rsidRPr="00B20904">
        <w:rPr>
          <w:rFonts w:ascii="Garamond" w:hAnsi="Garamond" w:cs="Times New Roman"/>
          <w:sz w:val="24"/>
          <w:szCs w:val="24"/>
        </w:rPr>
        <w:t>.</w:t>
      </w:r>
    </w:p>
    <w:p w14:paraId="5E49086A" w14:textId="77777777" w:rsidR="00353145" w:rsidRPr="00310153" w:rsidRDefault="00353145" w:rsidP="00353145">
      <w:pPr>
        <w:pStyle w:val="Paragraphedeliste"/>
        <w:rPr>
          <w:rFonts w:ascii="Garamond" w:hAnsi="Garamond" w:cs="Times New Roman"/>
          <w:sz w:val="10"/>
          <w:szCs w:val="16"/>
        </w:rPr>
      </w:pPr>
    </w:p>
    <w:p w14:paraId="32D4C41E" w14:textId="77777777" w:rsidR="00353145" w:rsidRPr="00B20904" w:rsidRDefault="00353145" w:rsidP="00353145">
      <w:pPr>
        <w:pStyle w:val="Paragraphedeliste"/>
        <w:numPr>
          <w:ilvl w:val="0"/>
          <w:numId w:val="1"/>
        </w:numPr>
        <w:ind w:left="426" w:hanging="426"/>
        <w:jc w:val="both"/>
        <w:rPr>
          <w:rFonts w:ascii="Garamond" w:hAnsi="Garamond" w:cs="Times New Roman"/>
          <w:sz w:val="24"/>
          <w:szCs w:val="24"/>
        </w:rPr>
      </w:pPr>
      <w:bookmarkStart w:id="10" w:name="_Hlk529381778"/>
      <w:r w:rsidRPr="00B20904">
        <w:rPr>
          <w:rFonts w:ascii="Garamond" w:hAnsi="Garamond" w:cs="Times New Roman"/>
          <w:sz w:val="24"/>
          <w:szCs w:val="24"/>
        </w:rPr>
        <w:t xml:space="preserve">Les offres seront ouvertes en présence des représentants </w:t>
      </w:r>
      <w:bookmarkEnd w:id="10"/>
      <w:r w:rsidRPr="002D774A">
        <w:rPr>
          <w:rFonts w:ascii="Garamond" w:hAnsi="Garamond" w:cs="Times New Roman"/>
          <w:sz w:val="24"/>
          <w:szCs w:val="24"/>
        </w:rPr>
        <w:t>des soumissionnaires qui souhaitent assister à l’ouverture des plis le …………………</w:t>
      </w:r>
      <w:proofErr w:type="gramStart"/>
      <w:r w:rsidRPr="002D774A">
        <w:rPr>
          <w:rFonts w:ascii="Garamond" w:hAnsi="Garamond" w:cs="Times New Roman"/>
          <w:sz w:val="24"/>
          <w:szCs w:val="24"/>
        </w:rPr>
        <w:t>…….</w:t>
      </w:r>
      <w:proofErr w:type="gramEnd"/>
      <w:r w:rsidRPr="002D774A">
        <w:rPr>
          <w:rFonts w:ascii="Garamond" w:hAnsi="Garamond" w:cs="Times New Roman"/>
          <w:sz w:val="24"/>
          <w:szCs w:val="24"/>
        </w:rPr>
        <w:t xml:space="preserve">. </w:t>
      </w:r>
      <w:proofErr w:type="gramStart"/>
      <w:r w:rsidRPr="002D774A">
        <w:rPr>
          <w:rFonts w:ascii="Garamond" w:hAnsi="Garamond" w:cs="Times New Roman"/>
          <w:sz w:val="24"/>
          <w:szCs w:val="24"/>
        </w:rPr>
        <w:t>à</w:t>
      </w:r>
      <w:proofErr w:type="gramEnd"/>
      <w:r w:rsidRPr="002D774A">
        <w:rPr>
          <w:rFonts w:ascii="Garamond" w:hAnsi="Garamond" w:cs="Times New Roman"/>
          <w:sz w:val="24"/>
          <w:szCs w:val="24"/>
        </w:rPr>
        <w:t xml:space="preserve"> </w:t>
      </w:r>
      <w:r w:rsidRPr="002D774A">
        <w:rPr>
          <w:rFonts w:ascii="Garamond" w:hAnsi="Garamond" w:cs="Times New Roman"/>
          <w:b/>
          <w:sz w:val="24"/>
          <w:szCs w:val="24"/>
        </w:rPr>
        <w:t>09 heures 45 mn</w:t>
      </w:r>
      <w:r w:rsidRPr="002D774A">
        <w:rPr>
          <w:rFonts w:ascii="Garamond" w:hAnsi="Garamond" w:cs="Times New Roman"/>
          <w:sz w:val="24"/>
          <w:szCs w:val="24"/>
        </w:rPr>
        <w:t xml:space="preserve"> dans la </w:t>
      </w:r>
      <w:r w:rsidRPr="002D774A">
        <w:rPr>
          <w:rFonts w:ascii="Garamond" w:hAnsi="Garamond" w:cs="Times New Roman"/>
          <w:b/>
          <w:sz w:val="24"/>
          <w:szCs w:val="24"/>
        </w:rPr>
        <w:t>salle de Conférence du Centre National des Ressource de l’Education Non Formelle au 1</w:t>
      </w:r>
      <w:r w:rsidRPr="002D774A">
        <w:rPr>
          <w:rFonts w:ascii="Garamond" w:hAnsi="Garamond" w:cs="Times New Roman"/>
          <w:b/>
          <w:sz w:val="24"/>
          <w:szCs w:val="24"/>
          <w:vertAlign w:val="superscript"/>
        </w:rPr>
        <w:t>er</w:t>
      </w:r>
      <w:r w:rsidRPr="002D774A">
        <w:rPr>
          <w:rFonts w:ascii="Garamond" w:hAnsi="Garamond" w:cs="Times New Roman"/>
          <w:b/>
          <w:sz w:val="24"/>
          <w:szCs w:val="24"/>
        </w:rPr>
        <w:t xml:space="preserve"> étage, </w:t>
      </w:r>
      <w:proofErr w:type="spellStart"/>
      <w:r w:rsidRPr="002D774A">
        <w:rPr>
          <w:rFonts w:ascii="Garamond" w:hAnsi="Garamond" w:cs="Times New Roman"/>
          <w:b/>
          <w:sz w:val="24"/>
          <w:szCs w:val="24"/>
        </w:rPr>
        <w:t>Darsalam</w:t>
      </w:r>
      <w:proofErr w:type="spellEnd"/>
      <w:r w:rsidRPr="002D774A">
        <w:rPr>
          <w:rFonts w:ascii="Garamond" w:hAnsi="Garamond" w:cs="Times New Roman"/>
          <w:b/>
          <w:sz w:val="24"/>
          <w:szCs w:val="24"/>
        </w:rPr>
        <w:t>, route de Koulouba, Porte 1162 (Ex DNAFLA).</w:t>
      </w:r>
    </w:p>
    <w:p w14:paraId="2774852C" w14:textId="77777777" w:rsidR="00353145" w:rsidRPr="00310153" w:rsidRDefault="00353145" w:rsidP="00353145">
      <w:pPr>
        <w:pStyle w:val="Paragraphedeliste"/>
        <w:jc w:val="both"/>
        <w:rPr>
          <w:rFonts w:ascii="Garamond" w:hAnsi="Garamond"/>
          <w:sz w:val="10"/>
        </w:rPr>
      </w:pPr>
    </w:p>
    <w:p w14:paraId="3C25AD65" w14:textId="77777777" w:rsidR="00353145" w:rsidRPr="00B2349E" w:rsidRDefault="00353145" w:rsidP="00353145">
      <w:pPr>
        <w:pStyle w:val="Paragraphedeliste"/>
        <w:rPr>
          <w:rFonts w:ascii="Garamond" w:hAnsi="Garamond"/>
          <w:sz w:val="24"/>
          <w:szCs w:val="24"/>
        </w:rPr>
      </w:pPr>
      <w:bookmarkStart w:id="11" w:name="_Hlk529381830"/>
      <w:r w:rsidRPr="00B2349E">
        <w:rPr>
          <w:rFonts w:ascii="Garamond" w:hAnsi="Garamond"/>
          <w:sz w:val="24"/>
          <w:szCs w:val="24"/>
        </w:rPr>
        <w:tab/>
      </w:r>
      <w:r w:rsidRPr="00B2349E">
        <w:rPr>
          <w:rFonts w:ascii="Garamond" w:hAnsi="Garamond"/>
          <w:sz w:val="24"/>
          <w:szCs w:val="24"/>
        </w:rPr>
        <w:tab/>
      </w:r>
      <w:r w:rsidRPr="00B2349E">
        <w:rPr>
          <w:rFonts w:ascii="Garamond" w:hAnsi="Garamond"/>
          <w:sz w:val="24"/>
          <w:szCs w:val="24"/>
        </w:rPr>
        <w:tab/>
      </w:r>
      <w:r w:rsidRPr="00B2349E">
        <w:rPr>
          <w:rFonts w:ascii="Garamond" w:hAnsi="Garamond"/>
          <w:sz w:val="24"/>
          <w:szCs w:val="24"/>
        </w:rPr>
        <w:tab/>
      </w:r>
      <w:r w:rsidRPr="00B2349E">
        <w:rPr>
          <w:rFonts w:ascii="Garamond" w:hAnsi="Garamond"/>
          <w:sz w:val="24"/>
          <w:szCs w:val="24"/>
        </w:rPr>
        <w:tab/>
      </w:r>
      <w:r w:rsidRPr="00B2349E">
        <w:rPr>
          <w:rFonts w:ascii="Garamond" w:hAnsi="Garamond"/>
          <w:sz w:val="24"/>
          <w:szCs w:val="24"/>
        </w:rPr>
        <w:tab/>
      </w:r>
      <w:r w:rsidRPr="00B2349E">
        <w:rPr>
          <w:rFonts w:ascii="Garamond" w:hAnsi="Garamond"/>
          <w:sz w:val="24"/>
          <w:szCs w:val="24"/>
        </w:rPr>
        <w:tab/>
        <w:t xml:space="preserve">         Bamako, le……………………</w:t>
      </w:r>
    </w:p>
    <w:p w14:paraId="0C79CF51" w14:textId="77777777" w:rsidR="00353145" w:rsidRPr="00B2349E" w:rsidRDefault="00353145" w:rsidP="00353145">
      <w:pPr>
        <w:pStyle w:val="Paragraphedeliste"/>
        <w:rPr>
          <w:rFonts w:ascii="Garamond" w:hAnsi="Garamond"/>
          <w:sz w:val="24"/>
          <w:szCs w:val="24"/>
        </w:rPr>
      </w:pPr>
      <w:r w:rsidRPr="00B2349E">
        <w:rPr>
          <w:rFonts w:ascii="Garamond" w:hAnsi="Garamond"/>
          <w:bCs/>
          <w:sz w:val="24"/>
          <w:szCs w:val="24"/>
        </w:rPr>
        <w:lastRenderedPageBreak/>
        <w:t xml:space="preserve">     </w:t>
      </w:r>
      <w:r w:rsidRPr="00B2349E">
        <w:rPr>
          <w:rFonts w:ascii="Garamond" w:hAnsi="Garamond"/>
          <w:bCs/>
          <w:sz w:val="24"/>
          <w:szCs w:val="24"/>
        </w:rPr>
        <w:tab/>
      </w:r>
      <w:r w:rsidRPr="00B2349E">
        <w:rPr>
          <w:rFonts w:ascii="Garamond" w:hAnsi="Garamond"/>
          <w:bCs/>
          <w:sz w:val="24"/>
          <w:szCs w:val="24"/>
        </w:rPr>
        <w:tab/>
      </w:r>
      <w:r w:rsidRPr="00B2349E">
        <w:rPr>
          <w:rFonts w:ascii="Garamond" w:hAnsi="Garamond"/>
          <w:bCs/>
          <w:sz w:val="24"/>
          <w:szCs w:val="24"/>
        </w:rPr>
        <w:tab/>
      </w:r>
      <w:r w:rsidRPr="00B2349E">
        <w:rPr>
          <w:rFonts w:ascii="Garamond" w:hAnsi="Garamond"/>
          <w:bCs/>
          <w:sz w:val="24"/>
          <w:szCs w:val="24"/>
        </w:rPr>
        <w:tab/>
      </w:r>
      <w:r w:rsidRPr="00B2349E">
        <w:rPr>
          <w:rFonts w:ascii="Garamond" w:hAnsi="Garamond"/>
          <w:bCs/>
          <w:sz w:val="24"/>
          <w:szCs w:val="24"/>
        </w:rPr>
        <w:tab/>
      </w:r>
      <w:r w:rsidRPr="00B2349E">
        <w:rPr>
          <w:rFonts w:ascii="Garamond" w:hAnsi="Garamond"/>
          <w:bCs/>
          <w:sz w:val="24"/>
          <w:szCs w:val="24"/>
        </w:rPr>
        <w:tab/>
      </w:r>
      <w:r w:rsidRPr="00B2349E">
        <w:rPr>
          <w:rFonts w:ascii="Garamond" w:hAnsi="Garamond"/>
          <w:bCs/>
          <w:sz w:val="24"/>
          <w:szCs w:val="24"/>
        </w:rPr>
        <w:tab/>
        <w:t xml:space="preserve">        Le </w:t>
      </w:r>
      <w:r w:rsidRPr="00645347">
        <w:rPr>
          <w:rFonts w:ascii="Garamond" w:hAnsi="Garamond"/>
          <w:bCs/>
          <w:sz w:val="24"/>
          <w:szCs w:val="24"/>
        </w:rPr>
        <w:t>Directeur Général</w:t>
      </w:r>
    </w:p>
    <w:p w14:paraId="3812FED0" w14:textId="77777777" w:rsidR="00353145" w:rsidRDefault="00353145" w:rsidP="00353145">
      <w:pPr>
        <w:pStyle w:val="Paragraphedeliste"/>
        <w:rPr>
          <w:rFonts w:ascii="Garamond" w:hAnsi="Garamond"/>
          <w:sz w:val="20"/>
        </w:rPr>
      </w:pPr>
    </w:p>
    <w:p w14:paraId="4BC647BB" w14:textId="77777777" w:rsidR="00353145" w:rsidRDefault="00353145" w:rsidP="00353145">
      <w:pPr>
        <w:pStyle w:val="Paragraphedeliste"/>
        <w:rPr>
          <w:rFonts w:ascii="Garamond" w:hAnsi="Garamond"/>
          <w:sz w:val="20"/>
        </w:rPr>
      </w:pPr>
    </w:p>
    <w:p w14:paraId="10BAA66E" w14:textId="77777777" w:rsidR="00353145" w:rsidRDefault="00353145" w:rsidP="00353145">
      <w:pPr>
        <w:pStyle w:val="Paragraphedeliste"/>
        <w:rPr>
          <w:rFonts w:ascii="Garamond" w:hAnsi="Garamond"/>
          <w:sz w:val="20"/>
        </w:rPr>
      </w:pPr>
    </w:p>
    <w:p w14:paraId="638F871A" w14:textId="77777777" w:rsidR="00353145" w:rsidRPr="0007563A" w:rsidRDefault="00353145" w:rsidP="00353145">
      <w:pPr>
        <w:pStyle w:val="Paragraphedeliste"/>
        <w:rPr>
          <w:rFonts w:ascii="Garamond" w:hAnsi="Garamond"/>
          <w:sz w:val="10"/>
        </w:rPr>
      </w:pPr>
    </w:p>
    <w:p w14:paraId="143ED2AE" w14:textId="77777777" w:rsidR="00353145" w:rsidRPr="00152953" w:rsidRDefault="00353145" w:rsidP="00353145">
      <w:pPr>
        <w:pStyle w:val="Paragraphedeliste"/>
        <w:rPr>
          <w:rFonts w:ascii="Garamond" w:hAnsi="Garamond"/>
          <w:b/>
          <w:bCs/>
          <w:sz w:val="24"/>
          <w:szCs w:val="24"/>
          <w:u w:val="single"/>
          <w:lang w:val="fr-CA"/>
        </w:rPr>
      </w:pPr>
      <w:r w:rsidRPr="00B2349E">
        <w:rPr>
          <w:rFonts w:ascii="Garamond" w:hAnsi="Garamond"/>
          <w:b/>
          <w:bCs/>
          <w:sz w:val="24"/>
          <w:szCs w:val="24"/>
        </w:rPr>
        <w:t xml:space="preserve">                                   </w:t>
      </w:r>
      <w:r w:rsidRPr="00B2349E">
        <w:rPr>
          <w:rFonts w:ascii="Garamond" w:hAnsi="Garamond"/>
          <w:b/>
          <w:bCs/>
          <w:sz w:val="24"/>
          <w:szCs w:val="24"/>
        </w:rPr>
        <w:tab/>
      </w:r>
      <w:r w:rsidRPr="00B2349E">
        <w:rPr>
          <w:rFonts w:ascii="Garamond" w:hAnsi="Garamond"/>
          <w:b/>
          <w:bCs/>
          <w:sz w:val="24"/>
          <w:szCs w:val="24"/>
        </w:rPr>
        <w:tab/>
      </w:r>
      <w:r w:rsidRPr="00B2349E">
        <w:rPr>
          <w:rFonts w:ascii="Garamond" w:hAnsi="Garamond"/>
          <w:b/>
          <w:bCs/>
          <w:sz w:val="24"/>
          <w:szCs w:val="24"/>
        </w:rPr>
        <w:tab/>
      </w:r>
      <w:r w:rsidRPr="00B2349E">
        <w:rPr>
          <w:rFonts w:ascii="Garamond" w:hAnsi="Garamond"/>
          <w:b/>
          <w:bCs/>
          <w:sz w:val="24"/>
          <w:szCs w:val="24"/>
        </w:rPr>
        <w:tab/>
      </w:r>
      <w:r>
        <w:rPr>
          <w:rFonts w:ascii="Garamond" w:hAnsi="Garamond"/>
          <w:b/>
          <w:bCs/>
          <w:sz w:val="24"/>
          <w:szCs w:val="24"/>
        </w:rPr>
        <w:t xml:space="preserve">                 </w:t>
      </w:r>
      <w:r w:rsidRPr="00B2349E">
        <w:rPr>
          <w:rFonts w:ascii="Garamond" w:hAnsi="Garamond"/>
          <w:b/>
          <w:bCs/>
          <w:sz w:val="24"/>
          <w:szCs w:val="24"/>
        </w:rPr>
        <w:t xml:space="preserve">    </w:t>
      </w:r>
      <w:r>
        <w:rPr>
          <w:rFonts w:ascii="Garamond" w:hAnsi="Garamond"/>
          <w:b/>
          <w:bCs/>
          <w:sz w:val="24"/>
          <w:szCs w:val="24"/>
        </w:rPr>
        <w:t xml:space="preserve"> </w:t>
      </w:r>
      <w:bookmarkEnd w:id="11"/>
      <w:r w:rsidRPr="00645347">
        <w:rPr>
          <w:rFonts w:ascii="Garamond" w:hAnsi="Garamond"/>
          <w:b/>
          <w:bCs/>
          <w:sz w:val="24"/>
          <w:szCs w:val="24"/>
          <w:u w:val="single"/>
          <w:lang w:val="fr-CA"/>
        </w:rPr>
        <w:t>Joseph DRABO</w:t>
      </w:r>
    </w:p>
    <w:p w14:paraId="51CA3D5B" w14:textId="492515B5" w:rsidR="00262E14" w:rsidRDefault="00353145" w:rsidP="00353145">
      <w:r w:rsidRPr="00152953">
        <w:rPr>
          <w:rFonts w:ascii="Garamond" w:hAnsi="Garamond"/>
          <w:bCs/>
          <w:sz w:val="20"/>
          <w:lang w:val="fr-CA"/>
        </w:rPr>
        <w:t xml:space="preserve">                                                                                      </w:t>
      </w:r>
      <w:r>
        <w:rPr>
          <w:rFonts w:ascii="Garamond" w:hAnsi="Garamond"/>
          <w:bCs/>
          <w:sz w:val="20"/>
          <w:lang w:val="fr-CA"/>
        </w:rPr>
        <w:t xml:space="preserve">     </w:t>
      </w:r>
      <w:r w:rsidRPr="00152953">
        <w:rPr>
          <w:rFonts w:ascii="Garamond" w:hAnsi="Garamond"/>
          <w:bCs/>
          <w:sz w:val="20"/>
          <w:lang w:val="fr-CA"/>
        </w:rPr>
        <w:t xml:space="preserve">            </w:t>
      </w:r>
      <w:r w:rsidRPr="00645347">
        <w:rPr>
          <w:rFonts w:ascii="Garamond" w:hAnsi="Garamond"/>
          <w:bCs/>
          <w:sz w:val="20"/>
          <w:lang w:val="fr-CA"/>
        </w:rPr>
        <w:t>Chevalier de l’Ordre National</w:t>
      </w:r>
    </w:p>
    <w:sectPr w:rsidR="00262E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A5744"/>
    <w:multiLevelType w:val="hybridMultilevel"/>
    <w:tmpl w:val="983016E8"/>
    <w:lvl w:ilvl="0" w:tplc="37AE9E2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91E45D9"/>
    <w:multiLevelType w:val="hybridMultilevel"/>
    <w:tmpl w:val="D0BAF4B6"/>
    <w:lvl w:ilvl="0" w:tplc="040C000B">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num w:numId="1" w16cid:durableId="1132867941">
    <w:abstractNumId w:val="0"/>
  </w:num>
  <w:num w:numId="2" w16cid:durableId="585654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145"/>
    <w:rsid w:val="00262E14"/>
    <w:rsid w:val="00353145"/>
    <w:rsid w:val="00807884"/>
    <w:rsid w:val="00A50C63"/>
    <w:rsid w:val="00D907D2"/>
    <w:rsid w:val="00F14D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87EF"/>
  <w15:chartTrackingRefBased/>
  <w15:docId w15:val="{DA3E7CD9-C835-425E-87F7-AAB8B2500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145"/>
    <w:pPr>
      <w:spacing w:line="259" w:lineRule="auto"/>
    </w:pPr>
    <w:rPr>
      <w:kern w:val="0"/>
      <w:sz w:val="22"/>
      <w:szCs w:val="22"/>
      <w14:ligatures w14:val="none"/>
    </w:rPr>
  </w:style>
  <w:style w:type="paragraph" w:styleId="Titre1">
    <w:name w:val="heading 1"/>
    <w:basedOn w:val="Normal"/>
    <w:next w:val="Normal"/>
    <w:link w:val="Titre1Car"/>
    <w:uiPriority w:val="9"/>
    <w:qFormat/>
    <w:rsid w:val="003531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531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5314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5314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5314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531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531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531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531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5314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5314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5314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5314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5314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531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531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531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53145"/>
    <w:rPr>
      <w:rFonts w:eastAsiaTheme="majorEastAsia" w:cstheme="majorBidi"/>
      <w:color w:val="272727" w:themeColor="text1" w:themeTint="D8"/>
    </w:rPr>
  </w:style>
  <w:style w:type="paragraph" w:styleId="Titre">
    <w:name w:val="Title"/>
    <w:basedOn w:val="Normal"/>
    <w:next w:val="Normal"/>
    <w:link w:val="TitreCar"/>
    <w:uiPriority w:val="10"/>
    <w:qFormat/>
    <w:rsid w:val="00353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531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531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531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53145"/>
    <w:pPr>
      <w:spacing w:before="160"/>
      <w:jc w:val="center"/>
    </w:pPr>
    <w:rPr>
      <w:i/>
      <w:iCs/>
      <w:color w:val="404040" w:themeColor="text1" w:themeTint="BF"/>
    </w:rPr>
  </w:style>
  <w:style w:type="character" w:customStyle="1" w:styleId="CitationCar">
    <w:name w:val="Citation Car"/>
    <w:basedOn w:val="Policepardfaut"/>
    <w:link w:val="Citation"/>
    <w:uiPriority w:val="29"/>
    <w:rsid w:val="00353145"/>
    <w:rPr>
      <w:i/>
      <w:iCs/>
      <w:color w:val="404040" w:themeColor="text1" w:themeTint="BF"/>
    </w:rPr>
  </w:style>
  <w:style w:type="paragraph" w:styleId="Paragraphedeliste">
    <w:name w:val="List Paragraph"/>
    <w:basedOn w:val="Normal"/>
    <w:link w:val="ParagraphedelisteCar"/>
    <w:uiPriority w:val="34"/>
    <w:qFormat/>
    <w:rsid w:val="00353145"/>
    <w:pPr>
      <w:ind w:left="720"/>
      <w:contextualSpacing/>
    </w:pPr>
  </w:style>
  <w:style w:type="character" w:styleId="Accentuationintense">
    <w:name w:val="Intense Emphasis"/>
    <w:basedOn w:val="Policepardfaut"/>
    <w:uiPriority w:val="21"/>
    <w:qFormat/>
    <w:rsid w:val="00353145"/>
    <w:rPr>
      <w:i/>
      <w:iCs/>
      <w:color w:val="2F5496" w:themeColor="accent1" w:themeShade="BF"/>
    </w:rPr>
  </w:style>
  <w:style w:type="paragraph" w:styleId="Citationintense">
    <w:name w:val="Intense Quote"/>
    <w:basedOn w:val="Normal"/>
    <w:next w:val="Normal"/>
    <w:link w:val="CitationintenseCar"/>
    <w:uiPriority w:val="30"/>
    <w:qFormat/>
    <w:rsid w:val="003531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53145"/>
    <w:rPr>
      <w:i/>
      <w:iCs/>
      <w:color w:val="2F5496" w:themeColor="accent1" w:themeShade="BF"/>
    </w:rPr>
  </w:style>
  <w:style w:type="character" w:styleId="Rfrenceintense">
    <w:name w:val="Intense Reference"/>
    <w:basedOn w:val="Policepardfaut"/>
    <w:uiPriority w:val="32"/>
    <w:qFormat/>
    <w:rsid w:val="00353145"/>
    <w:rPr>
      <w:b/>
      <w:bCs/>
      <w:smallCaps/>
      <w:color w:val="2F5496" w:themeColor="accent1" w:themeShade="BF"/>
      <w:spacing w:val="5"/>
    </w:rPr>
  </w:style>
  <w:style w:type="character" w:customStyle="1" w:styleId="ParagraphedelisteCar">
    <w:name w:val="Paragraphe de liste Car"/>
    <w:basedOn w:val="Policepardfaut"/>
    <w:link w:val="Paragraphedeliste"/>
    <w:uiPriority w:val="34"/>
    <w:rsid w:val="00353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956</Words>
  <Characters>5259</Characters>
  <Application>Microsoft Office Word</Application>
  <DocSecurity>0</DocSecurity>
  <Lines>43</Lines>
  <Paragraphs>12</Paragraphs>
  <ScaleCrop>false</ScaleCrop>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Djéneba COULIBALY</dc:creator>
  <cp:keywords/>
  <dc:description/>
  <cp:lastModifiedBy>Djéneba COULIBALY</cp:lastModifiedBy>
  <cp:revision>1</cp:revision>
  <dcterms:created xsi:type="dcterms:W3CDTF">2026-08-28T10:56:00Z</dcterms:created>
  <dcterms:modified xsi:type="dcterms:W3CDTF">2026-08-28T10:57:00Z</dcterms:modified>
</cp:coreProperties>
</file>