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E12D1" w14:textId="77777777" w:rsidR="00DA05DF" w:rsidRPr="00DA05DF" w:rsidRDefault="00DA05DF" w:rsidP="00DA05DF">
      <w:pPr>
        <w:spacing w:after="0" w:line="240" w:lineRule="auto"/>
        <w:jc w:val="center"/>
        <w:rPr>
          <w:rFonts w:ascii="Arial Narrow" w:eastAsia="Times New Roman" w:hAnsi="Arial Narrow" w:cs="Arial"/>
          <w:kern w:val="0"/>
          <w:sz w:val="40"/>
          <w:szCs w:val="24"/>
          <w:lang w:val="fr-FR" w:eastAsia="fr-FR"/>
          <w14:ligatures w14:val="none"/>
        </w:rPr>
      </w:pPr>
      <w:r w:rsidRPr="00DA05DF">
        <w:rPr>
          <w:rFonts w:ascii="Arial Narrow" w:eastAsia="Times New Roman" w:hAnsi="Arial Narrow" w:cs="Times New Roman"/>
          <w:noProof/>
          <w:kern w:val="0"/>
          <w:sz w:val="24"/>
          <w:szCs w:val="20"/>
          <w:lang w:val="fr-FR" w:eastAsia="fr-FR"/>
          <w14:ligatures w14:val="none"/>
        </w:rPr>
        <w:drawing>
          <wp:inline distT="0" distB="0" distL="0" distR="0" wp14:anchorId="595C36CF" wp14:editId="41AF843B">
            <wp:extent cx="6289012" cy="1256569"/>
            <wp:effectExtent l="0" t="0" r="0" b="0"/>
            <wp:docPr id="13031600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968" cy="1263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4CDF7" w14:textId="77777777" w:rsidR="00DA05DF" w:rsidRPr="00DA05DF" w:rsidRDefault="00DA05DF" w:rsidP="00DA05DF">
      <w:pPr>
        <w:spacing w:after="0" w:line="240" w:lineRule="auto"/>
        <w:jc w:val="center"/>
        <w:rPr>
          <w:rFonts w:ascii="Arial Narrow" w:eastAsia="Times New Roman" w:hAnsi="Arial Narrow" w:cs="Arial"/>
          <w:kern w:val="0"/>
          <w:sz w:val="40"/>
          <w:szCs w:val="24"/>
          <w:lang w:val="fr-FR" w:eastAsia="fr-FR"/>
          <w14:ligatures w14:val="none"/>
        </w:rPr>
      </w:pPr>
    </w:p>
    <w:p w14:paraId="3C9E6841" w14:textId="77777777" w:rsidR="00DA05DF" w:rsidRPr="00DA05DF" w:rsidRDefault="00DA05DF" w:rsidP="00DA05DF">
      <w:pPr>
        <w:spacing w:after="0" w:line="240" w:lineRule="auto"/>
        <w:jc w:val="center"/>
        <w:rPr>
          <w:rFonts w:ascii="Arial Narrow" w:eastAsia="Times New Roman" w:hAnsi="Arial Narrow" w:cs="Times New Roman"/>
          <w:b/>
          <w:kern w:val="0"/>
          <w:sz w:val="32"/>
          <w:szCs w:val="32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b/>
          <w:kern w:val="0"/>
          <w:sz w:val="32"/>
          <w:szCs w:val="32"/>
          <w:lang w:val="fr-FR"/>
          <w14:ligatures w14:val="none"/>
        </w:rPr>
        <w:t>Section 1. Lettre d’invitation</w:t>
      </w:r>
    </w:p>
    <w:p w14:paraId="24125244" w14:textId="77777777" w:rsidR="00DA05DF" w:rsidRPr="00DA05DF" w:rsidRDefault="00DA05DF" w:rsidP="00DA05DF">
      <w:pPr>
        <w:tabs>
          <w:tab w:val="left" w:pos="720"/>
          <w:tab w:val="right" w:leader="dot" w:pos="8640"/>
        </w:tabs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</w:p>
    <w:p w14:paraId="6DEACD92" w14:textId="77777777" w:rsidR="00DA05DF" w:rsidRPr="00DA05DF" w:rsidRDefault="00DA05DF" w:rsidP="00DA05DF">
      <w:pPr>
        <w:tabs>
          <w:tab w:val="left" w:pos="720"/>
          <w:tab w:val="right" w:leader="dot" w:pos="8640"/>
        </w:tabs>
        <w:spacing w:after="0" w:line="240" w:lineRule="auto"/>
        <w:jc w:val="center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 xml:space="preserve">                                                                                                            Bamako, le…………….</w:t>
      </w:r>
    </w:p>
    <w:p w14:paraId="63DD5632" w14:textId="77777777" w:rsidR="00DA05DF" w:rsidRPr="00DA05DF" w:rsidRDefault="00DA05DF" w:rsidP="00DA05DF">
      <w:pPr>
        <w:tabs>
          <w:tab w:val="left" w:pos="720"/>
          <w:tab w:val="right" w:leader="dot" w:pos="8640"/>
        </w:tabs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>Invitation Numéro 011-PI/MENEFP-DFM-2026</w:t>
      </w:r>
    </w:p>
    <w:p w14:paraId="3D409541" w14:textId="77777777" w:rsidR="00DA05DF" w:rsidRPr="00DA05DF" w:rsidRDefault="00DA05DF" w:rsidP="00DA05DF">
      <w:pPr>
        <w:tabs>
          <w:tab w:val="left" w:pos="720"/>
          <w:tab w:val="right" w:leader="dot" w:pos="8640"/>
        </w:tabs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</w:p>
    <w:p w14:paraId="71AAB753" w14:textId="77777777" w:rsidR="00DA05DF" w:rsidRPr="00DA05DF" w:rsidRDefault="00DA05DF" w:rsidP="00DA05DF">
      <w:pPr>
        <w:tabs>
          <w:tab w:val="left" w:pos="720"/>
          <w:tab w:val="right" w:leader="dot" w:pos="8640"/>
        </w:tabs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>…………………………………………………………………………………………………..</w:t>
      </w:r>
    </w:p>
    <w:p w14:paraId="3D47EDC1" w14:textId="77777777" w:rsidR="00DA05DF" w:rsidRPr="00DA05DF" w:rsidRDefault="00DA05DF" w:rsidP="00DA05DF">
      <w:pPr>
        <w:tabs>
          <w:tab w:val="right" w:leader="dot" w:pos="8640"/>
        </w:tabs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</w:p>
    <w:p w14:paraId="0B78CFAC" w14:textId="77777777" w:rsidR="00DA05DF" w:rsidRPr="00DA05DF" w:rsidRDefault="00DA05DF" w:rsidP="00DA05DF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Cs w:val="20"/>
          <w:lang w:val="fr-FR"/>
          <w14:ligatures w14:val="none"/>
        </w:rPr>
        <w:t>Messieurs, Mesdames,</w:t>
      </w:r>
    </w:p>
    <w:p w14:paraId="34C3A2B2" w14:textId="77777777" w:rsidR="00DA05DF" w:rsidRPr="00DA05DF" w:rsidRDefault="00DA05DF" w:rsidP="00DA05DF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:lang w:val="fr-FR"/>
          <w14:ligatures w14:val="none"/>
        </w:rPr>
      </w:pPr>
    </w:p>
    <w:p w14:paraId="50455CC2" w14:textId="77777777" w:rsidR="00DA05DF" w:rsidRPr="00DA05DF" w:rsidRDefault="00DA05DF" w:rsidP="00DA05DF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iCs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 xml:space="preserve">1. Le Ministère de l’Entrepreneuriat National, de l’Emploi et de la Formation Professionnelle a inscrit au titre de son Budget National, </w:t>
      </w:r>
      <w:r w:rsidRPr="00DA05DF">
        <w:rPr>
          <w:rFonts w:ascii="Arial Narrow" w:eastAsia="Times New Roman" w:hAnsi="Arial Narrow" w:cs="Times New Roman"/>
          <w:b/>
          <w:kern w:val="0"/>
          <w:sz w:val="24"/>
          <w:szCs w:val="20"/>
          <w:lang w:val="fr-FR"/>
          <w14:ligatures w14:val="none"/>
        </w:rPr>
        <w:t>Exercice 2026</w:t>
      </w: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 xml:space="preserve">,  des fonds, afin de financer le </w:t>
      </w:r>
      <w:r w:rsidRPr="00DA05DF">
        <w:rPr>
          <w:rFonts w:ascii="Arial Narrow" w:eastAsia="Times New Roman" w:hAnsi="Arial Narrow" w:cs="Times New Roman"/>
          <w:b/>
          <w:bCs/>
          <w:iCs/>
          <w:kern w:val="0"/>
          <w:sz w:val="24"/>
          <w:szCs w:val="20"/>
          <w:lang w:val="fr-FR"/>
          <w14:ligatures w14:val="none"/>
        </w:rPr>
        <w:t xml:space="preserve">recrutement d'un consultant pour </w:t>
      </w:r>
      <w:bookmarkStart w:id="0" w:name="_Hlk238049011"/>
      <w:r w:rsidRPr="00DA05DF">
        <w:rPr>
          <w:rFonts w:ascii="Arial Narrow" w:eastAsia="Times New Roman" w:hAnsi="Arial Narrow" w:cs="Times New Roman"/>
          <w:b/>
          <w:bCs/>
          <w:iCs/>
          <w:kern w:val="0"/>
          <w:sz w:val="24"/>
          <w:szCs w:val="20"/>
          <w:lang w:val="fr-FR"/>
          <w14:ligatures w14:val="none"/>
        </w:rPr>
        <w:t>la conception d’une plateforme de gestion et de suivi des activités du MENEFP</w:t>
      </w:r>
      <w:bookmarkEnd w:id="0"/>
      <w:r w:rsidRPr="00DA05DF">
        <w:rPr>
          <w:rFonts w:ascii="Arial Narrow" w:eastAsia="Times New Roman" w:hAnsi="Arial Narrow" w:cs="Times New Roman"/>
          <w:b/>
          <w:bCs/>
          <w:iCs/>
          <w:kern w:val="0"/>
          <w:sz w:val="24"/>
          <w:szCs w:val="20"/>
          <w:lang w:val="fr-FR"/>
          <w14:ligatures w14:val="none"/>
        </w:rPr>
        <w:t>,</w:t>
      </w: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 xml:space="preserve"> et a l’intention d’utiliser une partie de ces fonds pour effectuer des paiements au titre du Marché relatif au</w:t>
      </w:r>
      <w:r w:rsidRPr="00DA05DF">
        <w:rPr>
          <w:rFonts w:ascii="Arial Narrow" w:eastAsia="Times New Roman" w:hAnsi="Arial Narrow" w:cs="Times New Roman"/>
          <w:b/>
          <w:bCs/>
          <w:iCs/>
          <w:kern w:val="0"/>
          <w:sz w:val="24"/>
          <w:szCs w:val="20"/>
          <w:lang w:val="fr-FR"/>
          <w14:ligatures w14:val="none"/>
        </w:rPr>
        <w:t xml:space="preserve"> recrutement d'un consultant pour la conception d’une plateforme de gestion et de suivi des activités du MENEFP</w:t>
      </w:r>
      <w:r w:rsidRPr="00DA05DF">
        <w:rPr>
          <w:rFonts w:ascii="Arial Narrow" w:eastAsia="Times New Roman" w:hAnsi="Arial Narrow" w:cs="Times New Roman"/>
          <w:b/>
          <w:kern w:val="0"/>
          <w:sz w:val="24"/>
          <w:szCs w:val="20"/>
          <w:lang w:val="fr-FR"/>
          <w14:ligatures w14:val="none"/>
        </w:rPr>
        <w:t>.</w:t>
      </w:r>
    </w:p>
    <w:p w14:paraId="10044D01" w14:textId="77777777" w:rsidR="00DA05DF" w:rsidRPr="00DA05DF" w:rsidRDefault="00DA05DF" w:rsidP="00DA05DF">
      <w:pPr>
        <w:tabs>
          <w:tab w:val="left" w:pos="-720"/>
          <w:tab w:val="left" w:pos="0"/>
        </w:tabs>
        <w:spacing w:before="120" w:after="12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 xml:space="preserve">2.La </w:t>
      </w:r>
      <w:r w:rsidRPr="00DA05DF">
        <w:rPr>
          <w:rFonts w:ascii="Arial Narrow" w:eastAsia="Times New Roman" w:hAnsi="Arial Narrow" w:cs="Times New Roman"/>
          <w:bCs/>
          <w:kern w:val="0"/>
          <w:sz w:val="24"/>
          <w:szCs w:val="20"/>
          <w:lang w:val="fr-FR"/>
          <w14:ligatures w14:val="none"/>
        </w:rPr>
        <w:t>Direction des Finances et du Matériel du Ministère de l’Entrepreneuriat national, de l’Emploi et de la Formation professionnelle (DFM-MENEFP)</w:t>
      </w:r>
      <w:r w:rsidRPr="00DA05DF">
        <w:rPr>
          <w:rFonts w:ascii="Arial Narrow" w:eastAsia="Times New Roman" w:hAnsi="Arial Narrow" w:cs="Times New Roman"/>
          <w:b/>
          <w:kern w:val="0"/>
          <w:sz w:val="24"/>
          <w:szCs w:val="20"/>
          <w:lang w:val="fr-FR"/>
          <w14:ligatures w14:val="none"/>
        </w:rPr>
        <w:t xml:space="preserve"> </w:t>
      </w: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 xml:space="preserve">invite, par la présente Lettre de proposition, les candidats présélectionnés à présenter leurs propositions sous pli fermé, pour le </w:t>
      </w:r>
      <w:r w:rsidRPr="00DA05DF">
        <w:rPr>
          <w:rFonts w:ascii="Arial Narrow" w:eastAsia="Times New Roman" w:hAnsi="Arial Narrow" w:cs="Times New Roman"/>
          <w:b/>
          <w:bCs/>
          <w:iCs/>
          <w:kern w:val="0"/>
          <w:sz w:val="24"/>
          <w:szCs w:val="20"/>
          <w:lang w:val="fr-FR"/>
          <w14:ligatures w14:val="none"/>
        </w:rPr>
        <w:t>recrutement d'un consultant pour la conception d’une plateforme de gestion et de suivi des activités du MENEFP</w:t>
      </w: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>. Pour de plus amples renseignements sur les prestations en question, veuillez consulter les Termes de référence ci-joints.</w:t>
      </w:r>
    </w:p>
    <w:p w14:paraId="100AE0A1" w14:textId="77777777" w:rsidR="00DA05DF" w:rsidRPr="00DA05DF" w:rsidRDefault="00DA05DF" w:rsidP="00DA05DF">
      <w:pPr>
        <w:tabs>
          <w:tab w:val="left" w:pos="720"/>
          <w:tab w:val="right" w:leader="dot" w:pos="8640"/>
        </w:tabs>
        <w:spacing w:before="120" w:after="12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>3.La présente Demande de propositions (DP) a été adressée aux Candidats présélectionnés, dont les noms figurent ci-après :</w:t>
      </w:r>
    </w:p>
    <w:tbl>
      <w:tblPr>
        <w:tblW w:w="1048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88"/>
        <w:gridCol w:w="3512"/>
        <w:gridCol w:w="5315"/>
        <w:gridCol w:w="669"/>
      </w:tblGrid>
      <w:tr w:rsidR="00DA05DF" w:rsidRPr="00DA05DF" w14:paraId="18D920D6" w14:textId="77777777" w:rsidTr="00BD3BDB">
        <w:trPr>
          <w:jc w:val="center"/>
        </w:trPr>
        <w:tc>
          <w:tcPr>
            <w:tcW w:w="988" w:type="dxa"/>
            <w:shd w:val="clear" w:color="auto" w:fill="D9D9D9"/>
            <w:vAlign w:val="center"/>
          </w:tcPr>
          <w:p w14:paraId="0C583BFC" w14:textId="77777777" w:rsidR="00DA05DF" w:rsidRPr="00DA05DF" w:rsidRDefault="00DA05DF" w:rsidP="00DA05D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kern w:val="0"/>
                <w:sz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b/>
                <w:kern w:val="0"/>
                <w:lang w:val="fr-FR"/>
                <w14:ligatures w14:val="none"/>
              </w:rPr>
              <w:t>N° de pli</w:t>
            </w:r>
          </w:p>
        </w:tc>
        <w:tc>
          <w:tcPr>
            <w:tcW w:w="3512" w:type="dxa"/>
            <w:shd w:val="clear" w:color="auto" w:fill="D9D9D9"/>
            <w:vAlign w:val="center"/>
          </w:tcPr>
          <w:p w14:paraId="3001EE91" w14:textId="77777777" w:rsidR="00DA05DF" w:rsidRPr="00DA05DF" w:rsidRDefault="00DA05DF" w:rsidP="00DA05D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kern w:val="0"/>
                <w:sz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b/>
                <w:kern w:val="0"/>
                <w:lang w:val="fr-FR"/>
                <w14:ligatures w14:val="none"/>
              </w:rPr>
              <w:t>Nom du consultant</w:t>
            </w:r>
          </w:p>
        </w:tc>
        <w:tc>
          <w:tcPr>
            <w:tcW w:w="5315" w:type="dxa"/>
            <w:shd w:val="clear" w:color="auto" w:fill="D9D9D9"/>
            <w:vAlign w:val="center"/>
          </w:tcPr>
          <w:p w14:paraId="5529F71B" w14:textId="77777777" w:rsidR="00DA05DF" w:rsidRPr="00DA05DF" w:rsidRDefault="00DA05DF" w:rsidP="00DA05D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kern w:val="0"/>
                <w:sz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b/>
                <w:kern w:val="0"/>
                <w:lang w:val="fr-FR"/>
                <w14:ligatures w14:val="none"/>
              </w:rPr>
              <w:t>Adresse</w:t>
            </w:r>
          </w:p>
        </w:tc>
        <w:tc>
          <w:tcPr>
            <w:tcW w:w="669" w:type="dxa"/>
            <w:shd w:val="clear" w:color="auto" w:fill="D9D9D9"/>
            <w:vAlign w:val="center"/>
          </w:tcPr>
          <w:p w14:paraId="45F9BD1F" w14:textId="77777777" w:rsidR="00DA05DF" w:rsidRPr="00DA05DF" w:rsidRDefault="00DA05DF" w:rsidP="00DA05D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kern w:val="0"/>
                <w:sz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b/>
                <w:kern w:val="0"/>
                <w:lang w:val="fr-FR"/>
                <w14:ligatures w14:val="none"/>
              </w:rPr>
              <w:t>Pays</w:t>
            </w:r>
          </w:p>
        </w:tc>
      </w:tr>
      <w:tr w:rsidR="00DA05DF" w:rsidRPr="00DA05DF" w14:paraId="44C5D34D" w14:textId="77777777" w:rsidTr="00BD3BDB">
        <w:trPr>
          <w:trHeight w:val="624"/>
          <w:jc w:val="center"/>
        </w:trPr>
        <w:tc>
          <w:tcPr>
            <w:tcW w:w="988" w:type="dxa"/>
            <w:shd w:val="clear" w:color="auto" w:fill="FFFFFF"/>
            <w:vAlign w:val="center"/>
          </w:tcPr>
          <w:p w14:paraId="5CCD6BA9" w14:textId="77777777" w:rsidR="00DA05DF" w:rsidRPr="00DA05DF" w:rsidRDefault="00DA05DF" w:rsidP="00DA05D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sz w:val="24"/>
                <w:lang w:val="fr-FR"/>
                <w14:ligatures w14:val="none"/>
              </w:rPr>
              <w:t>1</w:t>
            </w:r>
          </w:p>
        </w:tc>
        <w:tc>
          <w:tcPr>
            <w:tcW w:w="3512" w:type="dxa"/>
            <w:shd w:val="clear" w:color="auto" w:fill="FFFFFF"/>
          </w:tcPr>
          <w:p w14:paraId="4FA81BE5" w14:textId="77777777" w:rsidR="00DA05DF" w:rsidRPr="00DA05DF" w:rsidRDefault="00DA05DF" w:rsidP="00DA05DF">
            <w:pPr>
              <w:spacing w:after="0" w:line="276" w:lineRule="auto"/>
              <w:rPr>
                <w:rFonts w:ascii="Arial Narrow" w:eastAsia="Times New Roman" w:hAnsi="Arial Narrow" w:cs="Times New Roman"/>
                <w:bCs/>
                <w:kern w:val="0"/>
                <w:sz w:val="24"/>
                <w:szCs w:val="24"/>
                <w:lang w:val="fr-ML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>Société Internationale d’Electronique et de Télécommunications (SOIETEL)</w:t>
            </w:r>
          </w:p>
        </w:tc>
        <w:tc>
          <w:tcPr>
            <w:tcW w:w="5315" w:type="dxa"/>
            <w:shd w:val="clear" w:color="auto" w:fill="FFFFFF"/>
          </w:tcPr>
          <w:p w14:paraId="7F42F070" w14:textId="77777777" w:rsidR="00DA05DF" w:rsidRPr="00DA05DF" w:rsidRDefault="00DA05DF" w:rsidP="00DA05DF">
            <w:pPr>
              <w:spacing w:after="0" w:line="276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>Tél : +223 73 33 55 81</w:t>
            </w:r>
          </w:p>
        </w:tc>
        <w:tc>
          <w:tcPr>
            <w:tcW w:w="669" w:type="dxa"/>
            <w:shd w:val="clear" w:color="auto" w:fill="FFFFFF"/>
            <w:vAlign w:val="center"/>
          </w:tcPr>
          <w:p w14:paraId="460EE722" w14:textId="77777777" w:rsidR="00DA05DF" w:rsidRPr="00DA05DF" w:rsidRDefault="00DA05DF" w:rsidP="00DA05D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lang w:val="fr-FR"/>
                <w14:ligatures w14:val="none"/>
              </w:rPr>
              <w:t>MALI</w:t>
            </w:r>
          </w:p>
        </w:tc>
      </w:tr>
      <w:tr w:rsidR="00DA05DF" w:rsidRPr="00DA05DF" w14:paraId="38D3A19C" w14:textId="77777777" w:rsidTr="00BD3BDB">
        <w:trPr>
          <w:trHeight w:val="639"/>
          <w:jc w:val="center"/>
        </w:trPr>
        <w:tc>
          <w:tcPr>
            <w:tcW w:w="988" w:type="dxa"/>
            <w:shd w:val="clear" w:color="auto" w:fill="FFFFFF"/>
            <w:vAlign w:val="center"/>
          </w:tcPr>
          <w:p w14:paraId="7448038A" w14:textId="77777777" w:rsidR="00DA05DF" w:rsidRPr="00DA05DF" w:rsidRDefault="00DA05DF" w:rsidP="00DA05D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sz w:val="24"/>
                <w:lang w:val="fr-FR"/>
                <w14:ligatures w14:val="none"/>
              </w:rPr>
              <w:t>2</w:t>
            </w:r>
          </w:p>
        </w:tc>
        <w:tc>
          <w:tcPr>
            <w:tcW w:w="3512" w:type="dxa"/>
            <w:shd w:val="clear" w:color="auto" w:fill="FFFFFF"/>
          </w:tcPr>
          <w:p w14:paraId="09BCCBC8" w14:textId="77777777" w:rsidR="00DA05DF" w:rsidRPr="00DA05DF" w:rsidRDefault="00DA05DF" w:rsidP="00DA05DF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Arial Narrow" w:eastAsia="Times New Roman" w:hAnsi="Arial Narrow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>LEADER COM SARL</w:t>
            </w:r>
          </w:p>
        </w:tc>
        <w:tc>
          <w:tcPr>
            <w:tcW w:w="5315" w:type="dxa"/>
            <w:shd w:val="clear" w:color="auto" w:fill="FFFFFF"/>
          </w:tcPr>
          <w:p w14:paraId="2AE27ADE" w14:textId="77777777" w:rsidR="00DA05DF" w:rsidRPr="00DA05DF" w:rsidRDefault="00DA05DF" w:rsidP="00DA05DF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Times New Roman"/>
                <w:bCs/>
                <w:kern w:val="0"/>
                <w:sz w:val="24"/>
                <w:szCs w:val="24"/>
                <w:lang w:val="es-ES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 xml:space="preserve"> Baco-</w:t>
            </w:r>
            <w:proofErr w:type="spellStart"/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>djicoroni</w:t>
            </w:r>
            <w:proofErr w:type="spellEnd"/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 xml:space="preserve"> ACI, Rue 606, Porte :183, Tél : (223) 74 74 02 02, Bamako, Mali</w:t>
            </w:r>
          </w:p>
        </w:tc>
        <w:tc>
          <w:tcPr>
            <w:tcW w:w="669" w:type="dxa"/>
            <w:shd w:val="clear" w:color="auto" w:fill="FFFFFF"/>
            <w:vAlign w:val="center"/>
          </w:tcPr>
          <w:p w14:paraId="4D906DDD" w14:textId="77777777" w:rsidR="00DA05DF" w:rsidRPr="00DA05DF" w:rsidRDefault="00DA05DF" w:rsidP="00DA05D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lang w:val="fr-FR"/>
                <w14:ligatures w14:val="none"/>
              </w:rPr>
              <w:t>MALI</w:t>
            </w:r>
          </w:p>
        </w:tc>
      </w:tr>
      <w:tr w:rsidR="00DA05DF" w:rsidRPr="00DA05DF" w14:paraId="536E4F0C" w14:textId="77777777" w:rsidTr="00BD3BDB">
        <w:trPr>
          <w:jc w:val="center"/>
        </w:trPr>
        <w:tc>
          <w:tcPr>
            <w:tcW w:w="988" w:type="dxa"/>
            <w:shd w:val="clear" w:color="auto" w:fill="FFFFFF"/>
            <w:vAlign w:val="center"/>
          </w:tcPr>
          <w:p w14:paraId="29EBADD9" w14:textId="77777777" w:rsidR="00DA05DF" w:rsidRPr="00DA05DF" w:rsidRDefault="00DA05DF" w:rsidP="00DA05D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sz w:val="24"/>
                <w:lang w:val="fr-FR"/>
                <w14:ligatures w14:val="none"/>
              </w:rPr>
              <w:t>3</w:t>
            </w:r>
          </w:p>
        </w:tc>
        <w:tc>
          <w:tcPr>
            <w:tcW w:w="3512" w:type="dxa"/>
            <w:shd w:val="clear" w:color="auto" w:fill="FFFFFF"/>
          </w:tcPr>
          <w:p w14:paraId="51791EF2" w14:textId="77777777" w:rsidR="00DA05DF" w:rsidRPr="00DA05DF" w:rsidRDefault="00DA05DF" w:rsidP="00DA05DF">
            <w:pPr>
              <w:spacing w:after="0" w:line="276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>SAFECITY</w:t>
            </w:r>
          </w:p>
        </w:tc>
        <w:tc>
          <w:tcPr>
            <w:tcW w:w="5315" w:type="dxa"/>
            <w:shd w:val="clear" w:color="auto" w:fill="FFFFFF"/>
          </w:tcPr>
          <w:p w14:paraId="2EA4FDD6" w14:textId="77777777" w:rsidR="00DA05DF" w:rsidRPr="00DA05DF" w:rsidRDefault="00DA05DF" w:rsidP="00DA05DF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Times New Roman"/>
                <w:bCs/>
                <w:kern w:val="0"/>
                <w:sz w:val="24"/>
                <w:szCs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>Baco-</w:t>
            </w:r>
            <w:proofErr w:type="spellStart"/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>djicoroni</w:t>
            </w:r>
            <w:proofErr w:type="spellEnd"/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 xml:space="preserve"> ACI, Rue 640, Porte :601, Tél : (223) 92 66 66 62, Bamako, Mali</w:t>
            </w:r>
          </w:p>
        </w:tc>
        <w:tc>
          <w:tcPr>
            <w:tcW w:w="669" w:type="dxa"/>
            <w:shd w:val="clear" w:color="auto" w:fill="FFFFFF"/>
            <w:vAlign w:val="center"/>
          </w:tcPr>
          <w:p w14:paraId="0AAABF01" w14:textId="77777777" w:rsidR="00DA05DF" w:rsidRPr="00DA05DF" w:rsidRDefault="00DA05DF" w:rsidP="00DA05D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lang w:val="fr-FR"/>
                <w14:ligatures w14:val="none"/>
              </w:rPr>
              <w:t>MALI</w:t>
            </w:r>
          </w:p>
        </w:tc>
      </w:tr>
      <w:tr w:rsidR="00DA05DF" w:rsidRPr="00DA05DF" w14:paraId="394E8E42" w14:textId="77777777" w:rsidTr="00BD3BDB">
        <w:trPr>
          <w:jc w:val="center"/>
        </w:trPr>
        <w:tc>
          <w:tcPr>
            <w:tcW w:w="988" w:type="dxa"/>
            <w:shd w:val="clear" w:color="auto" w:fill="FFFFFF"/>
            <w:vAlign w:val="center"/>
          </w:tcPr>
          <w:p w14:paraId="49DB565A" w14:textId="77777777" w:rsidR="00DA05DF" w:rsidRPr="00DA05DF" w:rsidRDefault="00DA05DF" w:rsidP="00DA05D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sz w:val="24"/>
                <w:lang w:val="fr-FR"/>
                <w14:ligatures w14:val="none"/>
              </w:rPr>
              <w:t>4</w:t>
            </w:r>
          </w:p>
        </w:tc>
        <w:tc>
          <w:tcPr>
            <w:tcW w:w="3512" w:type="dxa"/>
            <w:shd w:val="clear" w:color="auto" w:fill="FFFFFF"/>
          </w:tcPr>
          <w:p w14:paraId="7E8C901C" w14:textId="77777777" w:rsidR="00DA05DF" w:rsidRPr="00DA05DF" w:rsidRDefault="00DA05DF" w:rsidP="00DA05DF">
            <w:pPr>
              <w:tabs>
                <w:tab w:val="left" w:pos="720"/>
                <w:tab w:val="right" w:leader="dot" w:pos="8640"/>
              </w:tabs>
              <w:spacing w:after="0" w:line="240" w:lineRule="auto"/>
              <w:rPr>
                <w:rFonts w:ascii="Arial Narrow" w:eastAsia="Times New Roman" w:hAnsi="Arial Narrow" w:cs="Times New Roman"/>
                <w:b/>
                <w:kern w:val="0"/>
                <w:sz w:val="24"/>
                <w:szCs w:val="18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>Perfect Assistance Communication et Technic (PACT)</w:t>
            </w:r>
          </w:p>
        </w:tc>
        <w:tc>
          <w:tcPr>
            <w:tcW w:w="5315" w:type="dxa"/>
            <w:shd w:val="clear" w:color="auto" w:fill="FFFFFF"/>
          </w:tcPr>
          <w:p w14:paraId="71818512" w14:textId="77777777" w:rsidR="00DA05DF" w:rsidRPr="00DA05DF" w:rsidRDefault="00DA05DF" w:rsidP="00DA05DF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Times New Roman"/>
                <w:bCs/>
                <w:kern w:val="0"/>
                <w:sz w:val="24"/>
                <w:szCs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>Baco-</w:t>
            </w:r>
            <w:proofErr w:type="spellStart"/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>djicoroni</w:t>
            </w:r>
            <w:proofErr w:type="spellEnd"/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 xml:space="preserve"> ACI, Rue 640, Porte :601, Tél : (223) 76 23 23 06, Bamako, Mali</w:t>
            </w:r>
          </w:p>
        </w:tc>
        <w:tc>
          <w:tcPr>
            <w:tcW w:w="669" w:type="dxa"/>
            <w:shd w:val="clear" w:color="auto" w:fill="FFFFFF"/>
            <w:vAlign w:val="center"/>
          </w:tcPr>
          <w:p w14:paraId="10DAE9F8" w14:textId="77777777" w:rsidR="00DA05DF" w:rsidRPr="00DA05DF" w:rsidRDefault="00DA05DF" w:rsidP="00DA05D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lang w:val="fr-FR"/>
                <w14:ligatures w14:val="none"/>
              </w:rPr>
              <w:t>MALI</w:t>
            </w:r>
          </w:p>
        </w:tc>
      </w:tr>
      <w:tr w:rsidR="00DA05DF" w:rsidRPr="00DA05DF" w14:paraId="027AD394" w14:textId="77777777" w:rsidTr="00BD3BDB">
        <w:trPr>
          <w:jc w:val="center"/>
        </w:trPr>
        <w:tc>
          <w:tcPr>
            <w:tcW w:w="988" w:type="dxa"/>
            <w:shd w:val="clear" w:color="auto" w:fill="FFFFFF"/>
            <w:vAlign w:val="center"/>
          </w:tcPr>
          <w:p w14:paraId="15B4588A" w14:textId="77777777" w:rsidR="00DA05DF" w:rsidRPr="00DA05DF" w:rsidRDefault="00DA05DF" w:rsidP="00DA05D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sz w:val="24"/>
                <w:lang w:val="fr-FR"/>
                <w14:ligatures w14:val="none"/>
              </w:rPr>
              <w:t>5</w:t>
            </w:r>
          </w:p>
        </w:tc>
        <w:tc>
          <w:tcPr>
            <w:tcW w:w="3512" w:type="dxa"/>
            <w:shd w:val="clear" w:color="auto" w:fill="FFFFFF"/>
          </w:tcPr>
          <w:p w14:paraId="42B56273" w14:textId="77777777" w:rsidR="00DA05DF" w:rsidRPr="00DA05DF" w:rsidRDefault="00DA05DF" w:rsidP="00DA05DF">
            <w:pPr>
              <w:tabs>
                <w:tab w:val="left" w:pos="720"/>
                <w:tab w:val="right" w:leader="dot" w:pos="8640"/>
              </w:tabs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24"/>
                <w:szCs w:val="18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>Société National de Publicité (SONAPUB)</w:t>
            </w:r>
          </w:p>
        </w:tc>
        <w:tc>
          <w:tcPr>
            <w:tcW w:w="5315" w:type="dxa"/>
            <w:shd w:val="clear" w:color="auto" w:fill="FFFFFF"/>
          </w:tcPr>
          <w:p w14:paraId="438EB815" w14:textId="77777777" w:rsidR="00DA05DF" w:rsidRPr="00DA05DF" w:rsidRDefault="00DA05DF" w:rsidP="00DA05DF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Times New Roman"/>
                <w:bCs/>
                <w:kern w:val="0"/>
                <w:sz w:val="24"/>
                <w:szCs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val="fr-FR"/>
                <w14:ligatures w14:val="none"/>
              </w:rPr>
              <w:t>Hippodrome, Rue 249, Porte :1013, Tél : (223) 79 03 60 86, Bamako, Mali</w:t>
            </w:r>
          </w:p>
        </w:tc>
        <w:tc>
          <w:tcPr>
            <w:tcW w:w="669" w:type="dxa"/>
            <w:shd w:val="clear" w:color="auto" w:fill="FFFFFF"/>
            <w:vAlign w:val="center"/>
          </w:tcPr>
          <w:p w14:paraId="5538E375" w14:textId="77777777" w:rsidR="00DA05DF" w:rsidRPr="00DA05DF" w:rsidRDefault="00DA05DF" w:rsidP="00DA05D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lang w:val="fr-FR"/>
                <w14:ligatures w14:val="none"/>
              </w:rPr>
            </w:pPr>
            <w:r w:rsidRPr="00DA05DF">
              <w:rPr>
                <w:rFonts w:ascii="Arial Narrow" w:eastAsia="Times New Roman" w:hAnsi="Arial Narrow" w:cs="Times New Roman"/>
                <w:kern w:val="0"/>
                <w:lang w:val="fr-FR"/>
                <w14:ligatures w14:val="none"/>
              </w:rPr>
              <w:t>MALI</w:t>
            </w:r>
          </w:p>
        </w:tc>
      </w:tr>
    </w:tbl>
    <w:p w14:paraId="3D138099" w14:textId="77777777" w:rsidR="00DA05DF" w:rsidRPr="00DA05DF" w:rsidRDefault="00DA05DF" w:rsidP="00DA05DF">
      <w:pPr>
        <w:tabs>
          <w:tab w:val="left" w:pos="720"/>
          <w:tab w:val="right" w:leader="dot" w:pos="8640"/>
        </w:tabs>
        <w:spacing w:before="120" w:after="12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lastRenderedPageBreak/>
        <w:t>4.</w:t>
      </w: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ab/>
        <w:t xml:space="preserve">Un Consultant sera choisi par la méthode de : </w:t>
      </w:r>
      <w:r w:rsidRPr="00DA05DF">
        <w:rPr>
          <w:rFonts w:ascii="Arial Narrow" w:eastAsia="Times New Roman" w:hAnsi="Arial Narrow" w:cs="Times New Roman"/>
          <w:b/>
          <w:kern w:val="0"/>
          <w:sz w:val="24"/>
          <w:szCs w:val="20"/>
          <w:lang w:val="fr-FR"/>
          <w14:ligatures w14:val="none"/>
        </w:rPr>
        <w:t>sélection sur la base de la qualité technique et du montant de la proposition (sélection qualité coût)</w:t>
      </w:r>
    </w:p>
    <w:p w14:paraId="30395164" w14:textId="77777777" w:rsidR="00DA05DF" w:rsidRPr="00DA05DF" w:rsidRDefault="00DA05DF" w:rsidP="00DA05DF">
      <w:pPr>
        <w:tabs>
          <w:tab w:val="left" w:pos="720"/>
          <w:tab w:val="left" w:pos="1440"/>
          <w:tab w:val="right" w:leader="dot" w:pos="8640"/>
        </w:tabs>
        <w:spacing w:before="120" w:after="12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>5.</w:t>
      </w: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ab/>
        <w:t>La présente DP comprend les sections suivantes :</w:t>
      </w:r>
    </w:p>
    <w:p w14:paraId="21F431B6" w14:textId="77777777" w:rsidR="00DA05DF" w:rsidRPr="00DA05DF" w:rsidRDefault="00DA05DF" w:rsidP="00DA05DF">
      <w:pPr>
        <w:tabs>
          <w:tab w:val="left" w:pos="720"/>
          <w:tab w:val="left" w:pos="1440"/>
          <w:tab w:val="right" w:leader="dot" w:pos="8640"/>
        </w:tabs>
        <w:spacing w:before="120" w:after="12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ab/>
        <w:t>Section 1 – Lettre d’Invitation</w:t>
      </w:r>
    </w:p>
    <w:p w14:paraId="3023D86D" w14:textId="77777777" w:rsidR="00DA05DF" w:rsidRPr="00DA05DF" w:rsidRDefault="00DA05DF" w:rsidP="00DA05DF">
      <w:pPr>
        <w:tabs>
          <w:tab w:val="left" w:pos="1440"/>
          <w:tab w:val="right" w:leader="dot" w:pos="8640"/>
        </w:tabs>
        <w:spacing w:before="120" w:after="120" w:line="240" w:lineRule="auto"/>
        <w:ind w:left="1440" w:hanging="720"/>
        <w:jc w:val="both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 xml:space="preserve">Section 2 - Les Instructions aux Candidats </w:t>
      </w:r>
    </w:p>
    <w:p w14:paraId="6A32A81C" w14:textId="77777777" w:rsidR="00DA05DF" w:rsidRPr="00DA05DF" w:rsidRDefault="00DA05DF" w:rsidP="00DA05DF">
      <w:pPr>
        <w:tabs>
          <w:tab w:val="left" w:pos="1440"/>
          <w:tab w:val="right" w:leader="dot" w:pos="8640"/>
        </w:tabs>
        <w:spacing w:before="120" w:after="120" w:line="240" w:lineRule="auto"/>
        <w:ind w:left="1440" w:hanging="720"/>
        <w:jc w:val="both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>Section 3 - Données Particulières</w:t>
      </w:r>
    </w:p>
    <w:p w14:paraId="34682432" w14:textId="77777777" w:rsidR="00DA05DF" w:rsidRPr="00DA05DF" w:rsidRDefault="00DA05DF" w:rsidP="00DA05DF">
      <w:pPr>
        <w:tabs>
          <w:tab w:val="left" w:pos="720"/>
          <w:tab w:val="left" w:pos="1440"/>
          <w:tab w:val="right" w:leader="dot" w:pos="8640"/>
        </w:tabs>
        <w:spacing w:before="120" w:after="12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ab/>
        <w:t xml:space="preserve">Section 4 - Proposition technique </w:t>
      </w: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sym w:font="Symbol" w:char="F02D"/>
      </w: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 xml:space="preserve"> Formulaires types</w:t>
      </w:r>
    </w:p>
    <w:p w14:paraId="1A416CD4" w14:textId="77777777" w:rsidR="00DA05DF" w:rsidRPr="00DA05DF" w:rsidRDefault="00DA05DF" w:rsidP="00DA05DF">
      <w:pPr>
        <w:tabs>
          <w:tab w:val="left" w:pos="720"/>
          <w:tab w:val="left" w:pos="1440"/>
          <w:tab w:val="right" w:leader="dot" w:pos="8640"/>
        </w:tabs>
        <w:spacing w:before="120" w:after="120" w:line="240" w:lineRule="auto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ab/>
        <w:t xml:space="preserve">Section 5 - Proposition financière </w:t>
      </w: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sym w:font="Symbol" w:char="F02D"/>
      </w: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 xml:space="preserve"> Formulaires types</w:t>
      </w:r>
    </w:p>
    <w:p w14:paraId="5AF8D29C" w14:textId="77777777" w:rsidR="00DA05DF" w:rsidRPr="00DA05DF" w:rsidRDefault="00DA05DF" w:rsidP="00DA05DF">
      <w:pPr>
        <w:tabs>
          <w:tab w:val="left" w:pos="720"/>
          <w:tab w:val="left" w:pos="1440"/>
          <w:tab w:val="right" w:leader="dot" w:pos="8640"/>
        </w:tabs>
        <w:spacing w:before="120" w:after="120" w:line="240" w:lineRule="auto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ab/>
        <w:t>Section 6 - Termes de référence</w:t>
      </w:r>
    </w:p>
    <w:p w14:paraId="16B4A376" w14:textId="77777777" w:rsidR="00DA05DF" w:rsidRPr="00DA05DF" w:rsidRDefault="00DA05DF" w:rsidP="00DA05DF">
      <w:pPr>
        <w:tabs>
          <w:tab w:val="left" w:pos="720"/>
          <w:tab w:val="left" w:pos="1440"/>
          <w:tab w:val="right" w:leader="dot" w:pos="8640"/>
        </w:tabs>
        <w:spacing w:before="120" w:after="120" w:line="240" w:lineRule="auto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ab/>
        <w:t xml:space="preserve">Section 7 - Marchés types </w:t>
      </w:r>
    </w:p>
    <w:p w14:paraId="2AEF91DA" w14:textId="77777777" w:rsidR="00DA05DF" w:rsidRPr="00DA05DF" w:rsidRDefault="00DA05DF" w:rsidP="00DA05DF">
      <w:pPr>
        <w:keepNext/>
        <w:tabs>
          <w:tab w:val="left" w:pos="720"/>
          <w:tab w:val="left" w:pos="1440"/>
          <w:tab w:val="right" w:leader="dot" w:pos="8640"/>
        </w:tabs>
        <w:spacing w:before="120" w:after="12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>6.</w:t>
      </w: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ab/>
        <w:t>Veuillez avoir l’obligeance de nous faire savoir, par écrit, dès réception, à l’adresse suivante :</w:t>
      </w:r>
    </w:p>
    <w:p w14:paraId="43BB2393" w14:textId="77777777" w:rsidR="00DA05DF" w:rsidRPr="00DA05DF" w:rsidRDefault="00DA05DF" w:rsidP="00DA05DF">
      <w:pPr>
        <w:keepNext/>
        <w:tabs>
          <w:tab w:val="left" w:pos="720"/>
          <w:tab w:val="left" w:pos="1440"/>
          <w:tab w:val="right" w:leader="dot" w:pos="8640"/>
        </w:tabs>
        <w:spacing w:before="120" w:after="12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 xml:space="preserve"> </w:t>
      </w:r>
      <w:r w:rsidRPr="00DA05DF">
        <w:rPr>
          <w:rFonts w:ascii="Arial Narrow" w:eastAsia="Times New Roman" w:hAnsi="Arial Narrow" w:cs="Times New Roman"/>
          <w:b/>
          <w:iCs/>
          <w:kern w:val="0"/>
          <w:sz w:val="24"/>
          <w:szCs w:val="20"/>
          <w:lang w:val="fr-FR"/>
          <w14:ligatures w14:val="none"/>
        </w:rPr>
        <w:t>Direction des Finances et du Matériel du Ministère de l'Entrepreneuriat national, de l’Emploi et de la Formation professionnelle (DFM-MEFP), sise à Hamdallaye ACI 2000, TEL. : 00 223 20 23 04 20.</w:t>
      </w:r>
    </w:p>
    <w:p w14:paraId="7D508DE6" w14:textId="77777777" w:rsidR="00DA05DF" w:rsidRPr="00DA05DF" w:rsidRDefault="00DA05DF" w:rsidP="00DA05DF">
      <w:pPr>
        <w:numPr>
          <w:ilvl w:val="0"/>
          <w:numId w:val="1"/>
        </w:numPr>
        <w:tabs>
          <w:tab w:val="left" w:pos="720"/>
          <w:tab w:val="left" w:pos="1440"/>
          <w:tab w:val="right" w:leader="dot" w:pos="8640"/>
        </w:tabs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proofErr w:type="gramStart"/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>que</w:t>
      </w:r>
      <w:proofErr w:type="gramEnd"/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 xml:space="preserve"> vous avez reçu cette lettre d’invitation ; et</w:t>
      </w:r>
    </w:p>
    <w:p w14:paraId="1660A60C" w14:textId="77777777" w:rsidR="00DA05DF" w:rsidRPr="00DA05DF" w:rsidRDefault="00DA05DF" w:rsidP="00DA05DF">
      <w:pPr>
        <w:numPr>
          <w:ilvl w:val="0"/>
          <w:numId w:val="1"/>
        </w:numPr>
        <w:tabs>
          <w:tab w:val="left" w:pos="720"/>
          <w:tab w:val="left" w:pos="1440"/>
          <w:tab w:val="right" w:leader="dot" w:pos="8640"/>
        </w:tabs>
        <w:spacing w:before="120" w:after="120" w:line="240" w:lineRule="auto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proofErr w:type="gramStart"/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>que</w:t>
      </w:r>
      <w:proofErr w:type="gramEnd"/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 xml:space="preserve"> vous soumettrez une proposition, seul ou en association.</w:t>
      </w:r>
    </w:p>
    <w:p w14:paraId="14CEC6A5" w14:textId="77777777" w:rsidR="00DA05DF" w:rsidRPr="00DA05DF" w:rsidRDefault="00DA05DF" w:rsidP="00DA05DF">
      <w:pPr>
        <w:tabs>
          <w:tab w:val="left" w:pos="720"/>
          <w:tab w:val="left" w:pos="1440"/>
          <w:tab w:val="left" w:pos="2880"/>
          <w:tab w:val="left" w:pos="5760"/>
          <w:tab w:val="right" w:leader="dot" w:pos="8640"/>
        </w:tabs>
        <w:spacing w:before="120" w:after="120" w:line="240" w:lineRule="auto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>7.</w:t>
      </w: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ab/>
        <w:t>Les date, heure et lieu de dépôt sont ceux prévus dans les données particulières ;</w:t>
      </w:r>
    </w:p>
    <w:p w14:paraId="5BA768D4" w14:textId="77777777" w:rsidR="00DA05DF" w:rsidRPr="00DA05DF" w:rsidRDefault="00DA05DF" w:rsidP="00DA05DF">
      <w:pPr>
        <w:tabs>
          <w:tab w:val="left" w:pos="720"/>
          <w:tab w:val="left" w:pos="1440"/>
          <w:tab w:val="left" w:pos="2880"/>
          <w:tab w:val="left" w:pos="5760"/>
          <w:tab w:val="right" w:leader="dot" w:pos="8640"/>
        </w:tabs>
        <w:spacing w:after="0" w:line="240" w:lineRule="auto"/>
        <w:rPr>
          <w:rFonts w:ascii="Arial Narrow" w:eastAsia="Times New Roman" w:hAnsi="Arial Narrow" w:cs="Times New Roman"/>
          <w:kern w:val="0"/>
          <w:sz w:val="14"/>
          <w:szCs w:val="10"/>
          <w:lang w:val="fr-FR"/>
          <w14:ligatures w14:val="none"/>
        </w:rPr>
      </w:pPr>
    </w:p>
    <w:p w14:paraId="406D7265" w14:textId="77777777" w:rsidR="00DA05DF" w:rsidRPr="00DA05DF" w:rsidRDefault="00DA05DF" w:rsidP="00DA05DF">
      <w:pPr>
        <w:tabs>
          <w:tab w:val="left" w:pos="720"/>
          <w:tab w:val="left" w:pos="1440"/>
          <w:tab w:val="left" w:pos="2880"/>
          <w:tab w:val="left" w:pos="5760"/>
          <w:tab w:val="right" w:leader="dot" w:pos="8640"/>
        </w:tabs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  <w:t>Veuillez agréer, Madame/Monsieur, l’assurance de ma considération distinguée.</w:t>
      </w:r>
    </w:p>
    <w:p w14:paraId="41CA5D51" w14:textId="77777777" w:rsidR="00DA05DF" w:rsidRPr="00DA05DF" w:rsidRDefault="00DA05DF" w:rsidP="00DA05DF">
      <w:pPr>
        <w:tabs>
          <w:tab w:val="left" w:pos="720"/>
          <w:tab w:val="left" w:pos="1440"/>
          <w:tab w:val="left" w:pos="2880"/>
          <w:tab w:val="left" w:pos="5760"/>
          <w:tab w:val="right" w:leader="dot" w:pos="8640"/>
        </w:tabs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</w:p>
    <w:p w14:paraId="0B6AB0FD" w14:textId="77777777" w:rsidR="00DA05DF" w:rsidRPr="00DA05DF" w:rsidRDefault="00DA05DF" w:rsidP="00DA05DF">
      <w:pPr>
        <w:tabs>
          <w:tab w:val="left" w:pos="720"/>
          <w:tab w:val="left" w:pos="1440"/>
          <w:tab w:val="left" w:pos="2880"/>
          <w:tab w:val="left" w:pos="5760"/>
          <w:tab w:val="right" w:leader="dot" w:pos="8640"/>
        </w:tabs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0"/>
          <w:lang w:val="fr-FR"/>
          <w14:ligatures w14:val="none"/>
        </w:rPr>
      </w:pPr>
    </w:p>
    <w:p w14:paraId="1714951B" w14:textId="77777777" w:rsidR="00DA05DF" w:rsidRPr="00DA05DF" w:rsidRDefault="00DA05DF" w:rsidP="00DA05DF">
      <w:pPr>
        <w:tabs>
          <w:tab w:val="left" w:pos="284"/>
        </w:tabs>
        <w:spacing w:before="120" w:after="120" w:line="240" w:lineRule="auto"/>
        <w:jc w:val="center"/>
        <w:rPr>
          <w:rFonts w:ascii="Arial Narrow" w:eastAsia="Times New Roman" w:hAnsi="Arial Narrow" w:cs="Times New Roman"/>
          <w:kern w:val="0"/>
          <w:sz w:val="28"/>
          <w:szCs w:val="28"/>
          <w:lang w:val="fr-FR" w:eastAsia="fr-FR"/>
          <w14:ligatures w14:val="none"/>
        </w:rPr>
      </w:pPr>
      <w:r w:rsidRPr="00DA05DF">
        <w:rPr>
          <w:rFonts w:ascii="Arial Narrow" w:eastAsia="Times New Roman" w:hAnsi="Arial Narrow" w:cs="Times New Roman"/>
          <w:kern w:val="0"/>
          <w:sz w:val="28"/>
          <w:szCs w:val="28"/>
          <w:lang w:val="fr-FR" w:eastAsia="fr-FR"/>
          <w14:ligatures w14:val="none"/>
        </w:rPr>
        <w:t>Le Directeur,</w:t>
      </w:r>
    </w:p>
    <w:p w14:paraId="0BA8F352" w14:textId="77777777" w:rsidR="00DA05DF" w:rsidRPr="00DA05DF" w:rsidRDefault="00DA05DF" w:rsidP="00DA05DF">
      <w:pPr>
        <w:tabs>
          <w:tab w:val="left" w:pos="284"/>
        </w:tabs>
        <w:spacing w:before="120" w:after="120" w:line="240" w:lineRule="auto"/>
        <w:jc w:val="center"/>
        <w:rPr>
          <w:rFonts w:ascii="Arial Narrow" w:eastAsia="Times New Roman" w:hAnsi="Arial Narrow" w:cs="Times New Roman"/>
          <w:kern w:val="0"/>
          <w:sz w:val="28"/>
          <w:szCs w:val="28"/>
          <w:lang w:val="fr-FR" w:eastAsia="fr-FR"/>
          <w14:ligatures w14:val="none"/>
        </w:rPr>
      </w:pPr>
    </w:p>
    <w:p w14:paraId="6B8B4157" w14:textId="77777777" w:rsidR="00DA05DF" w:rsidRPr="00DA05DF" w:rsidRDefault="00DA05DF" w:rsidP="00DA05DF">
      <w:pPr>
        <w:tabs>
          <w:tab w:val="left" w:pos="284"/>
        </w:tabs>
        <w:spacing w:before="120" w:after="120" w:line="240" w:lineRule="auto"/>
        <w:rPr>
          <w:rFonts w:ascii="Arial Narrow" w:eastAsia="Times New Roman" w:hAnsi="Arial Narrow" w:cs="Times New Roman"/>
          <w:kern w:val="0"/>
          <w:sz w:val="28"/>
          <w:szCs w:val="28"/>
          <w:lang w:val="fr-FR" w:eastAsia="fr-FR"/>
          <w14:ligatures w14:val="none"/>
        </w:rPr>
      </w:pPr>
    </w:p>
    <w:p w14:paraId="58569B6B" w14:textId="77777777" w:rsidR="00DA05DF" w:rsidRPr="00DA05DF" w:rsidRDefault="00DA05DF" w:rsidP="00DA05DF">
      <w:pPr>
        <w:spacing w:after="0" w:line="240" w:lineRule="auto"/>
        <w:jc w:val="center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  <w:lang w:val="fr-FR" w:eastAsia="fr-FR"/>
          <w14:ligatures w14:val="none"/>
        </w:rPr>
      </w:pPr>
      <w:r w:rsidRPr="00DA05DF">
        <w:rPr>
          <w:rFonts w:ascii="Arial Narrow" w:eastAsia="Times New Roman" w:hAnsi="Arial Narrow" w:cs="Times New Roman"/>
          <w:b/>
          <w:iCs/>
          <w:kern w:val="0"/>
          <w:sz w:val="24"/>
          <w:szCs w:val="24"/>
          <w:u w:val="single"/>
          <w:lang w:val="fr-FR" w:eastAsia="fr-FR"/>
          <w14:ligatures w14:val="none"/>
        </w:rPr>
        <w:t xml:space="preserve">Mohamed Lamine dit </w:t>
      </w:r>
      <w:proofErr w:type="spellStart"/>
      <w:r w:rsidRPr="00DA05DF">
        <w:rPr>
          <w:rFonts w:ascii="Arial Narrow" w:eastAsia="Times New Roman" w:hAnsi="Arial Narrow" w:cs="Times New Roman"/>
          <w:b/>
          <w:iCs/>
          <w:kern w:val="0"/>
          <w:sz w:val="24"/>
          <w:szCs w:val="24"/>
          <w:u w:val="single"/>
          <w:lang w:val="fr-FR" w:eastAsia="fr-FR"/>
          <w14:ligatures w14:val="none"/>
        </w:rPr>
        <w:t>Noukoussa</w:t>
      </w:r>
      <w:proofErr w:type="spellEnd"/>
      <w:r w:rsidRPr="00DA05DF">
        <w:rPr>
          <w:rFonts w:ascii="Arial Narrow" w:eastAsia="Times New Roman" w:hAnsi="Arial Narrow" w:cs="Times New Roman"/>
          <w:b/>
          <w:iCs/>
          <w:kern w:val="0"/>
          <w:sz w:val="24"/>
          <w:szCs w:val="24"/>
          <w:u w:val="single"/>
          <w:lang w:val="fr-FR" w:eastAsia="fr-FR"/>
          <w14:ligatures w14:val="none"/>
        </w:rPr>
        <w:t xml:space="preserve"> KEITA</w:t>
      </w:r>
    </w:p>
    <w:p w14:paraId="0D95389B" w14:textId="77777777" w:rsidR="00DA05DF" w:rsidRPr="00DA05DF" w:rsidRDefault="00DA05DF" w:rsidP="00DA05DF">
      <w:pPr>
        <w:spacing w:after="0" w:line="240" w:lineRule="auto"/>
        <w:jc w:val="center"/>
        <w:rPr>
          <w:rFonts w:ascii="Arial Narrow" w:eastAsia="Times New Roman" w:hAnsi="Arial Narrow" w:cs="Arial"/>
          <w:i/>
          <w:iCs/>
          <w:kern w:val="0"/>
          <w:sz w:val="20"/>
          <w:szCs w:val="24"/>
          <w:lang w:val="fr-FR" w:eastAsia="fr-FR"/>
          <w14:ligatures w14:val="none"/>
        </w:rPr>
      </w:pPr>
      <w:r w:rsidRPr="00DA05DF">
        <w:rPr>
          <w:rFonts w:ascii="Arial Narrow" w:eastAsia="Times New Roman" w:hAnsi="Arial Narrow" w:cs="Calibri"/>
          <w:i/>
          <w:iCs/>
          <w:kern w:val="0"/>
          <w:szCs w:val="24"/>
          <w:lang w:val="fr-FR" w:eastAsia="fr-FR"/>
          <w14:ligatures w14:val="none"/>
        </w:rPr>
        <w:t>Chevalier de l’Ordre National</w:t>
      </w:r>
    </w:p>
    <w:p w14:paraId="30A958E4" w14:textId="77777777" w:rsidR="00DA05DF" w:rsidRPr="00DA05DF" w:rsidRDefault="00DA05DF" w:rsidP="00DA05DF">
      <w:pPr>
        <w:spacing w:after="0" w:line="276" w:lineRule="auto"/>
        <w:jc w:val="center"/>
        <w:rPr>
          <w:rFonts w:ascii="Arial Narrow" w:eastAsia="Times New Roman" w:hAnsi="Arial Narrow" w:cs="Times New Roman"/>
          <w:b/>
          <w:bCs/>
          <w:kern w:val="0"/>
          <w:sz w:val="24"/>
          <w:szCs w:val="20"/>
          <w:lang w:val="fr-FR"/>
          <w14:ligatures w14:val="none"/>
        </w:rPr>
      </w:pPr>
    </w:p>
    <w:p w14:paraId="6BC400B6" w14:textId="77777777" w:rsidR="00DA05DF" w:rsidRPr="00DA05DF" w:rsidRDefault="00DA05DF" w:rsidP="00DA05DF">
      <w:pPr>
        <w:spacing w:after="0" w:line="276" w:lineRule="auto"/>
        <w:jc w:val="center"/>
        <w:rPr>
          <w:rFonts w:ascii="Arial Narrow" w:eastAsia="Times New Roman" w:hAnsi="Arial Narrow" w:cs="Times New Roman"/>
          <w:b/>
          <w:bCs/>
          <w:kern w:val="0"/>
          <w:sz w:val="24"/>
          <w:szCs w:val="20"/>
          <w:lang w:val="fr-FR"/>
          <w14:ligatures w14:val="none"/>
        </w:rPr>
      </w:pPr>
    </w:p>
    <w:p w14:paraId="5B40C1C4" w14:textId="77777777" w:rsidR="00612EDD" w:rsidRDefault="00612EDD"/>
    <w:sectPr w:rsidR="00612E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54B4A"/>
    <w:multiLevelType w:val="singleLevel"/>
    <w:tmpl w:val="2D4E6B2C"/>
    <w:lvl w:ilvl="0">
      <w:start w:val="1"/>
      <w:numFmt w:val="lowerLetter"/>
      <w:lvlText w:val="%1)"/>
      <w:legacy w:legacy="1" w:legacySpace="0" w:legacyIndent="360"/>
      <w:lvlJc w:val="left"/>
      <w:pPr>
        <w:ind w:left="1080" w:hanging="360"/>
      </w:pPr>
    </w:lvl>
  </w:abstractNum>
  <w:num w:numId="1" w16cid:durableId="615214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5DF"/>
    <w:rsid w:val="00612EDD"/>
    <w:rsid w:val="00924A48"/>
    <w:rsid w:val="00A70C6C"/>
    <w:rsid w:val="00DA05DF"/>
    <w:rsid w:val="00E9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ECFAE"/>
  <w15:chartTrackingRefBased/>
  <w15:docId w15:val="{E50C8826-3D3E-41A4-973C-9D44AD66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A05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A05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A05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A05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A05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A05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A05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A05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A05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A05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A05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A05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A05D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A05D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A05D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A05D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A05D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A05D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A05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A0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A05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A05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A05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A05D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A05D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A05D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A05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A05D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A05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2026-09-01T09:36:00Z</dcterms:created>
  <dcterms:modified xsi:type="dcterms:W3CDTF">2026-09-01T09:37:00Z</dcterms:modified>
</cp:coreProperties>
</file>