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0D21B" w14:textId="77777777" w:rsidR="006C6600" w:rsidRPr="00A07C79" w:rsidRDefault="006C6600" w:rsidP="006C6600">
      <w:pPr>
        <w:pStyle w:val="Titre3"/>
        <w:jc w:val="both"/>
        <w:rPr>
          <w:sz w:val="22"/>
          <w:szCs w:val="24"/>
        </w:rPr>
      </w:pPr>
      <w:r w:rsidRPr="00A07C79">
        <w:rPr>
          <w:sz w:val="22"/>
          <w:szCs w:val="24"/>
        </w:rPr>
        <w:t>MINISTERE DE L’ADMINISTRATION TERRITORIALE               REPUBLIQUE DU MALI</w:t>
      </w:r>
    </w:p>
    <w:p w14:paraId="03193366" w14:textId="77777777" w:rsidR="006C6600" w:rsidRPr="00A07C79" w:rsidRDefault="006C6600" w:rsidP="006C6600">
      <w:pPr>
        <w:pStyle w:val="Titre3"/>
        <w:jc w:val="both"/>
        <w:rPr>
          <w:sz w:val="22"/>
          <w:szCs w:val="24"/>
        </w:rPr>
      </w:pPr>
      <w:r w:rsidRPr="00A07C79">
        <w:rPr>
          <w:sz w:val="22"/>
          <w:szCs w:val="24"/>
        </w:rPr>
        <w:t xml:space="preserve">             ET DE LA DECENTRALISATION                                         </w:t>
      </w:r>
      <w:r w:rsidRPr="00A07C79">
        <w:rPr>
          <w:bCs/>
          <w:i/>
          <w:sz w:val="22"/>
          <w:szCs w:val="24"/>
        </w:rPr>
        <w:t>Un Peuple – Un But – Une Foi</w:t>
      </w:r>
    </w:p>
    <w:p w14:paraId="78D57E82" w14:textId="77777777" w:rsidR="006C6600" w:rsidRPr="00A07C79" w:rsidRDefault="006C6600" w:rsidP="006C6600">
      <w:pPr>
        <w:rPr>
          <w:b/>
          <w:bCs/>
          <w:sz w:val="22"/>
          <w:szCs w:val="24"/>
        </w:rPr>
      </w:pPr>
      <w:r w:rsidRPr="00A07C79">
        <w:rPr>
          <w:b/>
          <w:bCs/>
          <w:sz w:val="22"/>
          <w:szCs w:val="24"/>
        </w:rPr>
        <w:t xml:space="preserve">                             =*=*=*=*=*=*=                                                                           =*=*=*=*=*=</w:t>
      </w:r>
    </w:p>
    <w:p w14:paraId="316332BF" w14:textId="77777777" w:rsidR="006C6600" w:rsidRPr="00A07C79" w:rsidRDefault="006C6600" w:rsidP="006C6600">
      <w:pPr>
        <w:jc w:val="left"/>
        <w:rPr>
          <w:b/>
          <w:bCs/>
          <w:sz w:val="22"/>
          <w:szCs w:val="24"/>
        </w:rPr>
      </w:pPr>
      <w:r w:rsidRPr="00A07C79">
        <w:rPr>
          <w:b/>
          <w:bCs/>
          <w:sz w:val="22"/>
          <w:szCs w:val="24"/>
        </w:rPr>
        <w:t xml:space="preserve">                  SECRETARIAT GENERAL                                                                                         </w:t>
      </w:r>
    </w:p>
    <w:p w14:paraId="459E9AFC" w14:textId="77777777" w:rsidR="006C6600" w:rsidRPr="00A07C79" w:rsidRDefault="006C6600" w:rsidP="006C6600">
      <w:pPr>
        <w:jc w:val="left"/>
        <w:rPr>
          <w:b/>
          <w:bCs/>
          <w:sz w:val="22"/>
          <w:szCs w:val="24"/>
        </w:rPr>
      </w:pPr>
      <w:r w:rsidRPr="00A07C79">
        <w:rPr>
          <w:b/>
          <w:bCs/>
          <w:sz w:val="22"/>
          <w:szCs w:val="24"/>
        </w:rPr>
        <w:t xml:space="preserve">                               =*=*=*=*=*=</w:t>
      </w:r>
    </w:p>
    <w:p w14:paraId="70AC87F7" w14:textId="77777777" w:rsidR="006C6600" w:rsidRPr="00A07C79" w:rsidRDefault="006C6600" w:rsidP="006C6600">
      <w:pPr>
        <w:pStyle w:val="Titre2"/>
        <w:rPr>
          <w:sz w:val="10"/>
        </w:rPr>
      </w:pPr>
    </w:p>
    <w:p w14:paraId="25E90771" w14:textId="77777777" w:rsidR="006C6600" w:rsidRPr="00A07C79" w:rsidRDefault="006C6600" w:rsidP="006C6600">
      <w:pPr>
        <w:rPr>
          <w:sz w:val="6"/>
        </w:rPr>
      </w:pPr>
    </w:p>
    <w:p w14:paraId="3FE4EE8C" w14:textId="0C547BFA" w:rsidR="00A37AEA" w:rsidRDefault="00A37AEA" w:rsidP="00A37AEA">
      <w:pPr>
        <w:jc w:val="center"/>
        <w:rPr>
          <w:b/>
          <w:sz w:val="36"/>
          <w:szCs w:val="36"/>
        </w:rPr>
      </w:pPr>
      <w:r>
        <w:rPr>
          <w:b/>
          <w:sz w:val="36"/>
          <w:szCs w:val="36"/>
        </w:rPr>
        <w:t>Avis d’Appel d’Offres Ouvert (AAOO)</w:t>
      </w:r>
    </w:p>
    <w:p w14:paraId="2024E7D6" w14:textId="77777777" w:rsidR="00A37AEA" w:rsidRDefault="00A37AEA" w:rsidP="00A37AEA">
      <w:pPr>
        <w:jc w:val="center"/>
        <w:rPr>
          <w:b/>
          <w:sz w:val="36"/>
          <w:szCs w:val="36"/>
        </w:rPr>
      </w:pPr>
    </w:p>
    <w:p w14:paraId="4CA03DBC" w14:textId="65647AFC" w:rsidR="00A37AEA" w:rsidRPr="00A37AEA" w:rsidRDefault="00A37AEA" w:rsidP="00A37AEA">
      <w:pPr>
        <w:jc w:val="center"/>
        <w:rPr>
          <w:b/>
          <w:sz w:val="20"/>
        </w:rPr>
      </w:pPr>
      <w:r w:rsidRPr="00A37AEA">
        <w:rPr>
          <w:b/>
          <w:szCs w:val="24"/>
        </w:rPr>
        <w:t xml:space="preserve"> </w:t>
      </w:r>
      <w:r w:rsidRPr="00A37AEA">
        <w:rPr>
          <w:b/>
          <w:sz w:val="20"/>
        </w:rPr>
        <w:t>MINISTERE DE L’ADMINISTRATION TERRITORIALE ET DE LA DECENTRALISATION</w:t>
      </w:r>
    </w:p>
    <w:p w14:paraId="5ACF0377" w14:textId="77777777" w:rsidR="00A37AEA" w:rsidRDefault="00A37AEA" w:rsidP="00A37AEA">
      <w:pPr>
        <w:jc w:val="center"/>
        <w:rPr>
          <w:b/>
        </w:rPr>
      </w:pPr>
    </w:p>
    <w:p w14:paraId="3A6D3D13" w14:textId="499EB3E1" w:rsidR="00A37AEA" w:rsidRDefault="00A37AEA" w:rsidP="00A37AEA">
      <w:pPr>
        <w:jc w:val="center"/>
        <w:rPr>
          <w:b/>
          <w:szCs w:val="24"/>
        </w:rPr>
      </w:pPr>
      <w:r>
        <w:rPr>
          <w:b/>
          <w:szCs w:val="24"/>
        </w:rPr>
        <w:t>DOSSIER D’APPEL D’OFFRES OUVERT N° 30</w:t>
      </w:r>
      <w:r w:rsidR="00877798">
        <w:rPr>
          <w:b/>
          <w:szCs w:val="24"/>
        </w:rPr>
        <w:t>50</w:t>
      </w:r>
      <w:r>
        <w:rPr>
          <w:b/>
          <w:szCs w:val="24"/>
        </w:rPr>
        <w:t xml:space="preserve">/F-2026/MATD-DFM-DAMP </w:t>
      </w:r>
    </w:p>
    <w:p w14:paraId="7DF2817B" w14:textId="77777777" w:rsidR="00C55DAF" w:rsidRPr="00A37AEA" w:rsidRDefault="00C55DAF" w:rsidP="006C6600">
      <w:pPr>
        <w:rPr>
          <w:rFonts w:eastAsia="Calibri"/>
          <w:szCs w:val="24"/>
        </w:rPr>
      </w:pPr>
    </w:p>
    <w:p w14:paraId="0273D820" w14:textId="482B40BE" w:rsidR="006C6600" w:rsidRDefault="006C6600" w:rsidP="00C55DAF">
      <w:pPr>
        <w:rPr>
          <w:b/>
          <w:szCs w:val="24"/>
        </w:rPr>
      </w:pPr>
      <w:r w:rsidRPr="00A07C79">
        <w:rPr>
          <w:rFonts w:eastAsia="Calibri"/>
          <w:szCs w:val="24"/>
        </w:rPr>
        <w:t>Cet Avis d’Appel d’Offres fait suite à l’Avis Général de Passation des Marchés paru dans le journal</w:t>
      </w:r>
      <w:r w:rsidRPr="00A07C79">
        <w:rPr>
          <w:szCs w:val="24"/>
        </w:rPr>
        <w:t xml:space="preserve"> </w:t>
      </w:r>
      <w:r w:rsidRPr="00A07C79">
        <w:rPr>
          <w:b/>
          <w:szCs w:val="24"/>
        </w:rPr>
        <w:t>NOUVELLE EXPRESSION</w:t>
      </w:r>
      <w:r w:rsidR="00967AC2">
        <w:rPr>
          <w:b/>
          <w:szCs w:val="24"/>
        </w:rPr>
        <w:t>.</w:t>
      </w:r>
    </w:p>
    <w:p w14:paraId="3E5F970F" w14:textId="77777777" w:rsidR="00967AC2" w:rsidRPr="0097211F" w:rsidRDefault="00967AC2" w:rsidP="00C55DAF">
      <w:pPr>
        <w:rPr>
          <w:b/>
          <w:bCs/>
          <w:iCs/>
          <w:sz w:val="28"/>
          <w:szCs w:val="28"/>
          <w:u w:val="single"/>
          <w:lang w:val="fr-ML"/>
        </w:rPr>
      </w:pPr>
    </w:p>
    <w:p w14:paraId="57CD808E" w14:textId="5E5748DC" w:rsidR="00877798" w:rsidRPr="00877798" w:rsidRDefault="00101D65" w:rsidP="00877798">
      <w:pPr>
        <w:pStyle w:val="Paragraphedeliste"/>
        <w:numPr>
          <w:ilvl w:val="0"/>
          <w:numId w:val="5"/>
        </w:numPr>
        <w:spacing w:after="160" w:line="256" w:lineRule="auto"/>
        <w:rPr>
          <w:b/>
          <w:szCs w:val="24"/>
        </w:rPr>
      </w:pPr>
      <w:r w:rsidRPr="00101D65">
        <w:t xml:space="preserve">Le Ministère de l’Administration territoriale et de la Décentralisation dispose de fonds sur le budget de l’État, afin de financer le </w:t>
      </w:r>
      <w:r w:rsidR="00877798">
        <w:t>Programme Aménagement, E</w:t>
      </w:r>
      <w:r w:rsidR="00877798" w:rsidRPr="00877798">
        <w:t>quipement des Cercles &amp; Arrondissements,</w:t>
      </w:r>
      <w:r w:rsidR="00967AC2">
        <w:t xml:space="preserve"> et a</w:t>
      </w:r>
      <w:r w:rsidRPr="00101D65">
        <w:t xml:space="preserve"> l’intention d’utiliser une partie de ces fonds pour effectuer des paiements au titre du Marché </w:t>
      </w:r>
      <w:r w:rsidR="00CE34FE">
        <w:t>relatif à la</w:t>
      </w:r>
      <w:r w:rsidR="006C6600" w:rsidRPr="00101D65">
        <w:t xml:space="preserve"> </w:t>
      </w:r>
      <w:r w:rsidR="00877798" w:rsidRPr="00877798">
        <w:rPr>
          <w:b/>
          <w:szCs w:val="24"/>
        </w:rPr>
        <w:t>fourniture des mobiliers de bureau pour les Préfets et Adjoints aux Préfets des régions de Dioïla, Nara et Bandiagara en deux (02) lots distincts :</w:t>
      </w:r>
    </w:p>
    <w:p w14:paraId="01C9B523" w14:textId="4AF21A8C" w:rsidR="00877798" w:rsidRPr="00877798" w:rsidRDefault="00877798" w:rsidP="00877798">
      <w:pPr>
        <w:pStyle w:val="Paragraphedeliste"/>
        <w:numPr>
          <w:ilvl w:val="0"/>
          <w:numId w:val="10"/>
        </w:numPr>
        <w:spacing w:after="160" w:line="256" w:lineRule="auto"/>
        <w:rPr>
          <w:b/>
          <w:szCs w:val="24"/>
        </w:rPr>
      </w:pPr>
      <w:proofErr w:type="gramStart"/>
      <w:r>
        <w:rPr>
          <w:b/>
          <w:szCs w:val="24"/>
        </w:rPr>
        <w:t>l</w:t>
      </w:r>
      <w:r w:rsidRPr="00877798">
        <w:rPr>
          <w:b/>
          <w:szCs w:val="24"/>
        </w:rPr>
        <w:t>ot</w:t>
      </w:r>
      <w:proofErr w:type="gramEnd"/>
      <w:r w:rsidRPr="00877798">
        <w:rPr>
          <w:b/>
          <w:szCs w:val="24"/>
        </w:rPr>
        <w:t xml:space="preserve"> 1 : fourniture des mobiliers de bureau pour les Préfets et Adjoints aux Préfets des régions de Dioïla et Nara au profit du MATD</w:t>
      </w:r>
    </w:p>
    <w:p w14:paraId="41FAAF6C" w14:textId="38EED781" w:rsidR="00CE34FE" w:rsidRDefault="00877798" w:rsidP="00877798">
      <w:pPr>
        <w:pStyle w:val="Paragraphedeliste"/>
        <w:numPr>
          <w:ilvl w:val="0"/>
          <w:numId w:val="10"/>
        </w:numPr>
        <w:spacing w:after="160" w:line="256" w:lineRule="auto"/>
        <w:jc w:val="both"/>
        <w:rPr>
          <w:bCs/>
          <w:szCs w:val="24"/>
        </w:rPr>
      </w:pPr>
      <w:proofErr w:type="gramStart"/>
      <w:r>
        <w:rPr>
          <w:b/>
          <w:szCs w:val="24"/>
        </w:rPr>
        <w:t>l</w:t>
      </w:r>
      <w:r w:rsidRPr="00877798">
        <w:rPr>
          <w:b/>
          <w:szCs w:val="24"/>
        </w:rPr>
        <w:t>ot</w:t>
      </w:r>
      <w:proofErr w:type="gramEnd"/>
      <w:r w:rsidRPr="00877798">
        <w:rPr>
          <w:b/>
          <w:szCs w:val="24"/>
        </w:rPr>
        <w:t xml:space="preserve"> 2 : fourniture des mobiliers de bureau pour les Préfets et Adjoints aux Préfets de la région de Bandiagara au profit du MATD</w:t>
      </w:r>
      <w:r w:rsidR="00CE34FE">
        <w:rPr>
          <w:b/>
          <w:szCs w:val="24"/>
        </w:rPr>
        <w:t>.</w:t>
      </w:r>
    </w:p>
    <w:p w14:paraId="3DB31E96" w14:textId="2BC6AA2E" w:rsidR="00C55DAF" w:rsidRPr="00CE34FE" w:rsidRDefault="00C55DAF" w:rsidP="00E86537">
      <w:pPr>
        <w:pStyle w:val="Paragraphedeliste"/>
        <w:spacing w:before="120" w:after="120"/>
        <w:jc w:val="both"/>
        <w:rPr>
          <w:sz w:val="11"/>
          <w:szCs w:val="11"/>
        </w:rPr>
      </w:pPr>
    </w:p>
    <w:p w14:paraId="0332DB0B" w14:textId="1858DE6B" w:rsidR="00C55DAF" w:rsidRPr="00A07C79" w:rsidRDefault="006C6600" w:rsidP="00877798">
      <w:pPr>
        <w:pStyle w:val="Paragraphedeliste"/>
        <w:numPr>
          <w:ilvl w:val="0"/>
          <w:numId w:val="5"/>
        </w:numPr>
        <w:spacing w:after="160" w:line="256" w:lineRule="auto"/>
        <w:jc w:val="both"/>
      </w:pPr>
      <w:r w:rsidRPr="00A07C79">
        <w:t xml:space="preserve">Le </w:t>
      </w:r>
      <w:r w:rsidRPr="00A07C79">
        <w:rPr>
          <w:szCs w:val="24"/>
        </w:rPr>
        <w:t xml:space="preserve">Ministère de l’Administration </w:t>
      </w:r>
      <w:r w:rsidR="00C55DAF" w:rsidRPr="00A07C79">
        <w:rPr>
          <w:szCs w:val="24"/>
        </w:rPr>
        <w:t>t</w:t>
      </w:r>
      <w:r w:rsidRPr="00A07C79">
        <w:rPr>
          <w:szCs w:val="24"/>
        </w:rPr>
        <w:t>erritoriale et de la Décentralisation</w:t>
      </w:r>
      <w:r w:rsidRPr="00A07C79">
        <w:t xml:space="preserve"> sollicite des offres fermées de la part de candidats éligibles et répondant aux qualifications requises pour la livraison</w:t>
      </w:r>
      <w:r w:rsidR="00E86537">
        <w:t xml:space="preserve"> </w:t>
      </w:r>
      <w:r w:rsidR="00E86537">
        <w:rPr>
          <w:b/>
          <w:szCs w:val="24"/>
        </w:rPr>
        <w:t xml:space="preserve">des </w:t>
      </w:r>
      <w:r w:rsidR="00877798" w:rsidRPr="00877798">
        <w:rPr>
          <w:b/>
          <w:szCs w:val="24"/>
        </w:rPr>
        <w:t>mobiliers de bureau pour les Préfets et Adjoints aux Préfets des régions de Dioïla, Nara et Bandiagara</w:t>
      </w:r>
      <w:r w:rsidR="00101D65" w:rsidRPr="00101D65">
        <w:rPr>
          <w:b/>
        </w:rPr>
        <w:t>.</w:t>
      </w:r>
      <w:r w:rsidRPr="00A07C79">
        <w:t xml:space="preserve"> </w:t>
      </w:r>
    </w:p>
    <w:p w14:paraId="5109E3AD" w14:textId="77777777" w:rsidR="00C55DAF" w:rsidRPr="00A07C79" w:rsidRDefault="00C55DAF" w:rsidP="00C55DAF">
      <w:pPr>
        <w:pStyle w:val="Paragraphedeliste"/>
        <w:jc w:val="both"/>
        <w:rPr>
          <w:sz w:val="11"/>
          <w:szCs w:val="11"/>
        </w:rPr>
      </w:pPr>
    </w:p>
    <w:p w14:paraId="46006DA5" w14:textId="6D766950" w:rsidR="00C55DAF" w:rsidRPr="00A07C79" w:rsidRDefault="006C6600" w:rsidP="00E86537">
      <w:pPr>
        <w:pStyle w:val="Paragraphedeliste"/>
        <w:numPr>
          <w:ilvl w:val="0"/>
          <w:numId w:val="5"/>
        </w:numPr>
        <w:spacing w:after="160" w:line="256" w:lineRule="auto"/>
        <w:jc w:val="both"/>
      </w:pPr>
      <w:r w:rsidRPr="00A07C79">
        <w:t xml:space="preserve">La passation du Marché sera conduite par </w:t>
      </w:r>
      <w:r w:rsidR="00967AC2">
        <w:t>Appel d’Offres Ouvert</w:t>
      </w:r>
      <w:r w:rsidRPr="00A07C79">
        <w:t xml:space="preserve"> tel que défini à l’article 24 de </w:t>
      </w:r>
      <w:r w:rsidR="00C55DAF" w:rsidRPr="00A07C79">
        <w:t>l’Arrêté n°2015-3721/MEF-SG du 22 octobre 2015 fixant les modalités d’application du Décret n°2015-0604/P-RM du 25 septembre 2015, modifié, portant code des marchés publics et des délégations de service public</w:t>
      </w:r>
      <w:r w:rsidRPr="00A07C79">
        <w:rPr>
          <w:i/>
          <w:iCs/>
        </w:rPr>
        <w:t>,</w:t>
      </w:r>
      <w:r w:rsidRPr="00A07C79">
        <w:t xml:space="preserve"> et ouvert à tous les candidats éligibles.  </w:t>
      </w:r>
    </w:p>
    <w:p w14:paraId="197B24B1" w14:textId="77777777" w:rsidR="00C55DAF" w:rsidRPr="00A07C79" w:rsidRDefault="00C55DAF" w:rsidP="00C55DAF">
      <w:pPr>
        <w:pStyle w:val="Paragraphedeliste"/>
        <w:jc w:val="both"/>
        <w:rPr>
          <w:sz w:val="11"/>
          <w:szCs w:val="11"/>
        </w:rPr>
      </w:pPr>
    </w:p>
    <w:p w14:paraId="29F86AC3" w14:textId="7B5BD73F" w:rsidR="00C55DAF" w:rsidRPr="00A07C79" w:rsidRDefault="006C6600" w:rsidP="00E86537">
      <w:pPr>
        <w:pStyle w:val="Paragraphedeliste"/>
        <w:numPr>
          <w:ilvl w:val="0"/>
          <w:numId w:val="5"/>
        </w:numPr>
        <w:spacing w:after="160" w:line="256" w:lineRule="auto"/>
        <w:jc w:val="both"/>
      </w:pPr>
      <w:r w:rsidRPr="00A07C79">
        <w:t xml:space="preserve">Les candidats intéressés peuvent obtenir des informations auprès </w:t>
      </w:r>
      <w:r w:rsidRPr="00E86537">
        <w:t xml:space="preserve">de la </w:t>
      </w:r>
      <w:r w:rsidRPr="00EA6001">
        <w:rPr>
          <w:b/>
        </w:rPr>
        <w:t>Direction des</w:t>
      </w:r>
      <w:r w:rsidRPr="00A07C79">
        <w:rPr>
          <w:b/>
          <w:szCs w:val="24"/>
        </w:rPr>
        <w:t xml:space="preserve"> Finances et du Matériel</w:t>
      </w:r>
      <w:r w:rsidR="00EA6001">
        <w:rPr>
          <w:b/>
          <w:szCs w:val="24"/>
        </w:rPr>
        <w:t>,</w:t>
      </w:r>
      <w:r w:rsidRPr="00A07C79">
        <w:rPr>
          <w:b/>
          <w:szCs w:val="24"/>
        </w:rPr>
        <w:t xml:space="preserve"> sise au quartier commercial en </w:t>
      </w:r>
      <w:r w:rsidR="003444C6" w:rsidRPr="00A07C79">
        <w:rPr>
          <w:b/>
          <w:szCs w:val="24"/>
        </w:rPr>
        <w:t>C</w:t>
      </w:r>
      <w:r w:rsidRPr="00A07C79">
        <w:rPr>
          <w:b/>
          <w:szCs w:val="24"/>
        </w:rPr>
        <w:t xml:space="preserve">ommune III, rue : 374, </w:t>
      </w:r>
      <w:r w:rsidR="003444C6" w:rsidRPr="00A07C79">
        <w:rPr>
          <w:b/>
          <w:szCs w:val="24"/>
        </w:rPr>
        <w:t xml:space="preserve">                    </w:t>
      </w:r>
      <w:r w:rsidRPr="00A07C79">
        <w:rPr>
          <w:b/>
          <w:szCs w:val="24"/>
        </w:rPr>
        <w:t>porte : 137,</w:t>
      </w:r>
      <w:r w:rsidR="003444C6" w:rsidRPr="00A07C79">
        <w:rPr>
          <w:b/>
          <w:szCs w:val="24"/>
        </w:rPr>
        <w:t xml:space="preserve"> </w:t>
      </w:r>
      <w:r w:rsidRPr="00A07C79">
        <w:rPr>
          <w:b/>
          <w:szCs w:val="24"/>
        </w:rPr>
        <w:t xml:space="preserve">téléphone : </w:t>
      </w:r>
      <w:r w:rsidRPr="00A07C79">
        <w:rPr>
          <w:rStyle w:val="Numrodepage"/>
          <w:rFonts w:eastAsia="Times"/>
          <w:szCs w:val="24"/>
        </w:rPr>
        <w:t xml:space="preserve">20 22 42 12 – 20 22 42  67, </w:t>
      </w:r>
      <w:r w:rsidRPr="00A07C79">
        <w:rPr>
          <w:b/>
          <w:szCs w:val="24"/>
        </w:rPr>
        <w:t xml:space="preserve">Boîte postale : </w:t>
      </w:r>
      <w:r w:rsidRPr="00A07C79">
        <w:rPr>
          <w:b/>
          <w:iCs/>
          <w:szCs w:val="24"/>
        </w:rPr>
        <w:t>215</w:t>
      </w:r>
      <w:r w:rsidRPr="00A07C79">
        <w:rPr>
          <w:b/>
          <w:szCs w:val="24"/>
        </w:rPr>
        <w:t>, Bamako-Mali</w:t>
      </w:r>
      <w:r w:rsidRPr="00A07C79">
        <w:rPr>
          <w:szCs w:val="24"/>
        </w:rPr>
        <w:t xml:space="preserve"> et prendre connaissance du Dossier d’Appel à la Concurrence à l’adresse mentionnée ci-après</w:t>
      </w:r>
      <w:r w:rsidR="003444C6" w:rsidRPr="00A07C79">
        <w:rPr>
          <w:szCs w:val="24"/>
        </w:rPr>
        <w:t xml:space="preserve"> : </w:t>
      </w:r>
      <w:r w:rsidRPr="00A07C79">
        <w:rPr>
          <w:b/>
          <w:szCs w:val="24"/>
        </w:rPr>
        <w:t>Direction des Finances et du Matériel</w:t>
      </w:r>
      <w:r w:rsidR="00EA6001">
        <w:rPr>
          <w:b/>
          <w:szCs w:val="24"/>
        </w:rPr>
        <w:t>,</w:t>
      </w:r>
      <w:r w:rsidRPr="00A07C79">
        <w:rPr>
          <w:b/>
          <w:szCs w:val="24"/>
        </w:rPr>
        <w:t xml:space="preserve"> sise au quartier commercial en </w:t>
      </w:r>
      <w:r w:rsidR="003444C6" w:rsidRPr="00A07C79">
        <w:rPr>
          <w:b/>
          <w:szCs w:val="24"/>
        </w:rPr>
        <w:t>C</w:t>
      </w:r>
      <w:r w:rsidRPr="00A07C79">
        <w:rPr>
          <w:b/>
          <w:szCs w:val="24"/>
        </w:rPr>
        <w:t>ommune III, rue : 374, port</w:t>
      </w:r>
      <w:r w:rsidR="0035449F">
        <w:rPr>
          <w:b/>
          <w:szCs w:val="24"/>
        </w:rPr>
        <w:t>e</w:t>
      </w:r>
      <w:r w:rsidRPr="00A07C79">
        <w:rPr>
          <w:b/>
          <w:szCs w:val="24"/>
        </w:rPr>
        <w:t xml:space="preserve"> : 137, téléphone : </w:t>
      </w:r>
      <w:r w:rsidRPr="00A07C79">
        <w:rPr>
          <w:rStyle w:val="Numrodepage"/>
          <w:rFonts w:eastAsia="Times"/>
          <w:szCs w:val="24"/>
        </w:rPr>
        <w:t xml:space="preserve">20 22 42 12  20 22 42  67, </w:t>
      </w:r>
      <w:r w:rsidRPr="00A07C79">
        <w:rPr>
          <w:b/>
          <w:szCs w:val="24"/>
        </w:rPr>
        <w:t xml:space="preserve">Boîte postale : </w:t>
      </w:r>
      <w:r w:rsidRPr="00A07C79">
        <w:rPr>
          <w:b/>
          <w:iCs/>
          <w:szCs w:val="24"/>
        </w:rPr>
        <w:t>215</w:t>
      </w:r>
      <w:r w:rsidRPr="00A07C79">
        <w:rPr>
          <w:b/>
          <w:szCs w:val="24"/>
        </w:rPr>
        <w:t>, Bamako-Mali, tous les jours ouvrables,</w:t>
      </w:r>
      <w:r w:rsidRPr="00A07C79">
        <w:rPr>
          <w:szCs w:val="24"/>
        </w:rPr>
        <w:t xml:space="preserve"> de</w:t>
      </w:r>
      <w:r w:rsidRPr="00A07C79">
        <w:rPr>
          <w:b/>
          <w:szCs w:val="24"/>
        </w:rPr>
        <w:t xml:space="preserve">  07 heures 30 à 16 heures 00</w:t>
      </w:r>
      <w:r w:rsidRPr="00A07C79">
        <w:t>.</w:t>
      </w:r>
    </w:p>
    <w:p w14:paraId="3A248060" w14:textId="77777777" w:rsidR="00C55DAF" w:rsidRPr="00A07C79" w:rsidRDefault="00C55DAF" w:rsidP="00C55DAF">
      <w:pPr>
        <w:pStyle w:val="Paragraphedeliste"/>
        <w:jc w:val="both"/>
        <w:rPr>
          <w:sz w:val="11"/>
          <w:szCs w:val="11"/>
        </w:rPr>
      </w:pPr>
    </w:p>
    <w:p w14:paraId="753F8A10" w14:textId="466EF6A1" w:rsidR="006C6600" w:rsidRPr="00A07C79" w:rsidRDefault="006C6600" w:rsidP="00E86537">
      <w:pPr>
        <w:pStyle w:val="Paragraphedeliste"/>
        <w:numPr>
          <w:ilvl w:val="0"/>
          <w:numId w:val="5"/>
        </w:numPr>
        <w:spacing w:after="160" w:line="256" w:lineRule="auto"/>
        <w:jc w:val="both"/>
      </w:pPr>
      <w:r w:rsidRPr="00A07C79">
        <w:t xml:space="preserve">Les exigences en matière de qualifications sont : </w:t>
      </w:r>
    </w:p>
    <w:p w14:paraId="21A07DFA" w14:textId="77777777" w:rsidR="006C6600" w:rsidRPr="00A07C79" w:rsidRDefault="006C6600" w:rsidP="006C6600">
      <w:pPr>
        <w:pStyle w:val="Paragraphedeliste"/>
        <w:numPr>
          <w:ilvl w:val="0"/>
          <w:numId w:val="2"/>
        </w:numPr>
        <w:ind w:left="993"/>
        <w:jc w:val="both"/>
      </w:pPr>
      <w:r w:rsidRPr="00A07C79">
        <w:rPr>
          <w:b/>
          <w:sz w:val="28"/>
          <w:u w:val="single"/>
        </w:rPr>
        <w:t>Capacité financière</w:t>
      </w:r>
      <w:r w:rsidRPr="00A07C79">
        <w:rPr>
          <w:b/>
          <w:sz w:val="28"/>
        </w:rPr>
        <w:t> </w:t>
      </w:r>
      <w:r w:rsidRPr="00A07C79">
        <w:rPr>
          <w:b/>
        </w:rPr>
        <w:t>:</w:t>
      </w:r>
    </w:p>
    <w:p w14:paraId="250DA488" w14:textId="77777777" w:rsidR="006C6600" w:rsidRPr="00A07C79" w:rsidRDefault="006C6600" w:rsidP="006C6600">
      <w:pPr>
        <w:pStyle w:val="Paragraphedeliste"/>
        <w:numPr>
          <w:ilvl w:val="0"/>
          <w:numId w:val="3"/>
        </w:numPr>
        <w:ind w:left="1134"/>
        <w:jc w:val="both"/>
        <w:rPr>
          <w:b/>
          <w:color w:val="000000"/>
        </w:rPr>
      </w:pPr>
      <w:proofErr w:type="gramStart"/>
      <w:r w:rsidRPr="00A07C79">
        <w:rPr>
          <w:color w:val="000000"/>
        </w:rPr>
        <w:t>bilans</w:t>
      </w:r>
      <w:proofErr w:type="gramEnd"/>
      <w:r w:rsidRPr="00A07C79">
        <w:rPr>
          <w:color w:val="000000"/>
        </w:rPr>
        <w:t xml:space="preserve">, extrait des bilans et comptes de résultat d’exploitation certifiés par un expert-comptable ou attestés par un comptable agrée inscrit à l’Ordre pour au moins les années 2023, 2024 et 2025, </w:t>
      </w:r>
      <w:r w:rsidRPr="00A07C79">
        <w:rPr>
          <w:color w:val="000000"/>
          <w:szCs w:val="24"/>
        </w:rPr>
        <w:t xml:space="preserve">desquels on peut tirer le chiffre d’affaires moyen au moins égal au montant de la soumission. Sur ces bilans, doit figurer la mention suivante apposée par le service des impôts </w:t>
      </w:r>
      <w:r w:rsidRPr="00A07C79">
        <w:rPr>
          <w:b/>
          <w:color w:val="000000"/>
          <w:szCs w:val="24"/>
        </w:rPr>
        <w:t>« bilans ou extrait de bilans conformes aux déclarations souscrites au service des impôts</w:t>
      </w:r>
      <w:r w:rsidRPr="00A07C79">
        <w:rPr>
          <w:color w:val="000000"/>
          <w:szCs w:val="24"/>
        </w:rPr>
        <w:t> »</w:t>
      </w:r>
      <w:r w:rsidRPr="00A07C79">
        <w:rPr>
          <w:color w:val="000000"/>
        </w:rPr>
        <w:t>.</w:t>
      </w:r>
    </w:p>
    <w:p w14:paraId="176DBE8A" w14:textId="77777777" w:rsidR="006C6600" w:rsidRPr="00A07C79" w:rsidRDefault="006C6600" w:rsidP="006C6600">
      <w:pPr>
        <w:pStyle w:val="Paragraphedeliste"/>
        <w:numPr>
          <w:ilvl w:val="0"/>
          <w:numId w:val="3"/>
        </w:numPr>
        <w:ind w:left="1134"/>
        <w:jc w:val="both"/>
        <w:rPr>
          <w:color w:val="000000"/>
        </w:rPr>
      </w:pPr>
      <w:proofErr w:type="gramStart"/>
      <w:r w:rsidRPr="00A07C79">
        <w:rPr>
          <w:color w:val="000000"/>
        </w:rPr>
        <w:lastRenderedPageBreak/>
        <w:t>les</w:t>
      </w:r>
      <w:proofErr w:type="gramEnd"/>
      <w:r w:rsidRPr="00A07C79">
        <w:rPr>
          <w:color w:val="000000"/>
        </w:rPr>
        <w:t xml:space="preserve"> sociétés nouvellement créées dont la date d’établissement du premier bilan n’est pas arrivée à la date de dépôt des offres sont dispensées de la production des états financiers et de la preuve des expériences similaires.</w:t>
      </w:r>
    </w:p>
    <w:p w14:paraId="626A9B6D" w14:textId="77777777" w:rsidR="00C55DAF" w:rsidRPr="00A07C79" w:rsidRDefault="00C55DAF" w:rsidP="006C6600">
      <w:pPr>
        <w:pStyle w:val="Paragraphedeliste"/>
        <w:ind w:left="0"/>
        <w:jc w:val="both"/>
        <w:rPr>
          <w:color w:val="000000"/>
          <w:sz w:val="13"/>
          <w:szCs w:val="8"/>
        </w:rPr>
      </w:pPr>
    </w:p>
    <w:p w14:paraId="30C9946A" w14:textId="77777777" w:rsidR="00E86537" w:rsidRDefault="006C6600" w:rsidP="006C6600">
      <w:pPr>
        <w:pStyle w:val="Paragraphedeliste"/>
        <w:ind w:left="0"/>
        <w:jc w:val="both"/>
        <w:rPr>
          <w:color w:val="000000"/>
        </w:rPr>
      </w:pPr>
      <w:r w:rsidRPr="00A07C79">
        <w:rPr>
          <w:color w:val="000000"/>
        </w:rPr>
        <w:t>Cependant, afin de permettre d’apprécier leurs capacités financières, ces entreprises nouvellement créées doivent fournir une déclaration de banque ou d’organisme financier habilité, attestant de la disponibilité de fonds ou d’engagement bancaire à financer le marché d’un montant de</w:t>
      </w:r>
      <w:r w:rsidR="00E86537">
        <w:rPr>
          <w:color w:val="000000"/>
        </w:rPr>
        <w:t> :</w:t>
      </w:r>
    </w:p>
    <w:p w14:paraId="128EE8C1" w14:textId="2E828948" w:rsidR="007D301D" w:rsidRPr="007D301D" w:rsidRDefault="007D301D" w:rsidP="007D301D">
      <w:pPr>
        <w:pStyle w:val="Paragraphedeliste"/>
        <w:numPr>
          <w:ilvl w:val="0"/>
          <w:numId w:val="3"/>
        </w:numPr>
        <w:rPr>
          <w:b/>
          <w:color w:val="000000"/>
          <w:szCs w:val="24"/>
        </w:rPr>
      </w:pPr>
      <w:proofErr w:type="gramStart"/>
      <w:r>
        <w:rPr>
          <w:b/>
          <w:color w:val="000000"/>
          <w:szCs w:val="24"/>
        </w:rPr>
        <w:t>lot</w:t>
      </w:r>
      <w:proofErr w:type="gramEnd"/>
      <w:r>
        <w:rPr>
          <w:b/>
          <w:color w:val="000000"/>
          <w:szCs w:val="24"/>
        </w:rPr>
        <w:t xml:space="preserve"> 1 : soixante millions (</w:t>
      </w:r>
      <w:r w:rsidRPr="007D301D">
        <w:rPr>
          <w:b/>
          <w:color w:val="000000"/>
          <w:szCs w:val="24"/>
        </w:rPr>
        <w:t>6</w:t>
      </w:r>
      <w:r>
        <w:rPr>
          <w:b/>
          <w:color w:val="000000"/>
          <w:szCs w:val="24"/>
        </w:rPr>
        <w:t>0</w:t>
      </w:r>
      <w:r w:rsidRPr="007D301D">
        <w:rPr>
          <w:b/>
          <w:color w:val="000000"/>
          <w:szCs w:val="24"/>
        </w:rPr>
        <w:t xml:space="preserve"> 000 000) F CFA ;</w:t>
      </w:r>
    </w:p>
    <w:p w14:paraId="117BF8F4" w14:textId="0F83FA66" w:rsidR="00E86537" w:rsidRPr="00E86537" w:rsidRDefault="007D301D" w:rsidP="007D301D">
      <w:pPr>
        <w:pStyle w:val="Paragraphedeliste"/>
        <w:numPr>
          <w:ilvl w:val="0"/>
          <w:numId w:val="3"/>
        </w:numPr>
        <w:rPr>
          <w:b/>
          <w:szCs w:val="24"/>
        </w:rPr>
      </w:pPr>
      <w:proofErr w:type="gramStart"/>
      <w:r w:rsidRPr="007D301D">
        <w:rPr>
          <w:b/>
          <w:color w:val="000000"/>
          <w:szCs w:val="24"/>
        </w:rPr>
        <w:t>lot</w:t>
      </w:r>
      <w:proofErr w:type="gramEnd"/>
      <w:r w:rsidRPr="007D301D">
        <w:rPr>
          <w:b/>
          <w:color w:val="000000"/>
          <w:szCs w:val="24"/>
        </w:rPr>
        <w:t xml:space="preserve"> 2 : quarante-cinq millions (45 000 000) F CFA</w:t>
      </w:r>
      <w:r w:rsidR="00E86537" w:rsidRPr="00E86537">
        <w:rPr>
          <w:b/>
          <w:szCs w:val="24"/>
        </w:rPr>
        <w:t>.</w:t>
      </w:r>
    </w:p>
    <w:p w14:paraId="5D74A9FC" w14:textId="77777777" w:rsidR="00E86537" w:rsidRDefault="00E86537" w:rsidP="00E86537">
      <w:pPr>
        <w:pStyle w:val="Paragraphedeliste"/>
        <w:ind w:left="1800"/>
        <w:jc w:val="both"/>
        <w:rPr>
          <w:color w:val="000000"/>
          <w:szCs w:val="24"/>
        </w:rPr>
      </w:pPr>
    </w:p>
    <w:p w14:paraId="18B88AB9" w14:textId="3A0C9487" w:rsidR="006C6600" w:rsidRPr="00A07C79" w:rsidRDefault="006C6600" w:rsidP="006C6600">
      <w:pPr>
        <w:pStyle w:val="Paragraphedeliste"/>
        <w:numPr>
          <w:ilvl w:val="0"/>
          <w:numId w:val="2"/>
        </w:numPr>
        <w:ind w:left="1434" w:hanging="357"/>
        <w:jc w:val="both"/>
        <w:rPr>
          <w:b/>
        </w:rPr>
      </w:pPr>
      <w:r w:rsidRPr="00A07C79">
        <w:rPr>
          <w:b/>
          <w:sz w:val="28"/>
          <w:u w:val="single"/>
        </w:rPr>
        <w:t>Capacité technique et expérience</w:t>
      </w:r>
      <w:r w:rsidRPr="00A07C79">
        <w:rPr>
          <w:b/>
          <w:sz w:val="28"/>
        </w:rPr>
        <w:t> </w:t>
      </w:r>
      <w:r w:rsidRPr="00A07C79">
        <w:rPr>
          <w:b/>
        </w:rPr>
        <w:t>:</w:t>
      </w:r>
    </w:p>
    <w:p w14:paraId="7AAEA29C" w14:textId="6CB64515" w:rsidR="006C6600" w:rsidRPr="00A07C79" w:rsidRDefault="006C6600" w:rsidP="006C6600">
      <w:pPr>
        <w:tabs>
          <w:tab w:val="left" w:pos="1134"/>
        </w:tabs>
        <w:suppressAutoHyphens/>
        <w:ind w:left="1134"/>
      </w:pPr>
      <w:r w:rsidRPr="00A07C79">
        <w:t>Le Soumissionnaire</w:t>
      </w:r>
      <w:r w:rsidRPr="00A07C79" w:rsidDel="002A4657">
        <w:t xml:space="preserve"> </w:t>
      </w:r>
      <w:r w:rsidRPr="00A07C79">
        <w:t xml:space="preserve">doit prouver, documentation à l’appui, qu’il satisfait aux exigences d’expérience ci-après : </w:t>
      </w:r>
    </w:p>
    <w:p w14:paraId="18A13ED9" w14:textId="77777777" w:rsidR="006C6600" w:rsidRPr="00A07C79" w:rsidRDefault="006C6600" w:rsidP="006C6600">
      <w:pPr>
        <w:pStyle w:val="Paragraphedeliste"/>
        <w:numPr>
          <w:ilvl w:val="0"/>
          <w:numId w:val="3"/>
        </w:numPr>
        <w:suppressAutoHyphens/>
        <w:jc w:val="both"/>
        <w:rPr>
          <w:color w:val="000000"/>
        </w:rPr>
      </w:pPr>
      <w:proofErr w:type="gramStart"/>
      <w:r w:rsidRPr="00A07C79">
        <w:rPr>
          <w:color w:val="000000"/>
        </w:rPr>
        <w:t>avoir</w:t>
      </w:r>
      <w:proofErr w:type="gramEnd"/>
      <w:r w:rsidRPr="00A07C79">
        <w:rPr>
          <w:color w:val="000000"/>
        </w:rPr>
        <w:t xml:space="preserve"> réalisé au moins deux (02) marchés de fournitures et de </w:t>
      </w:r>
      <w:r w:rsidRPr="00A07C79">
        <w:t>services connexes,</w:t>
      </w:r>
      <w:r w:rsidRPr="00A07C79">
        <w:rPr>
          <w:color w:val="000000"/>
        </w:rPr>
        <w:t xml:space="preserve"> accompagnés des procès-verbaux de réception définitive ou des attestations de bonne exécution, appuyés des copies des pages de garde et de signature des marchés correspondants pendant la période 2021 à 2025 ;</w:t>
      </w:r>
    </w:p>
    <w:p w14:paraId="7CF4CE30" w14:textId="69E02F1E" w:rsidR="006C6600" w:rsidRPr="00A07C79" w:rsidRDefault="006C6600" w:rsidP="006C6600">
      <w:pPr>
        <w:numPr>
          <w:ilvl w:val="0"/>
          <w:numId w:val="3"/>
        </w:numPr>
        <w:rPr>
          <w:sz w:val="22"/>
          <w:szCs w:val="22"/>
        </w:rPr>
      </w:pPr>
      <w:proofErr w:type="gramStart"/>
      <w:r w:rsidRPr="00A07C79">
        <w:rPr>
          <w:color w:val="000000"/>
        </w:rPr>
        <w:t>les</w:t>
      </w:r>
      <w:proofErr w:type="gramEnd"/>
      <w:r w:rsidRPr="00A07C79">
        <w:rPr>
          <w:color w:val="000000"/>
        </w:rPr>
        <w:t xml:space="preserve"> sociétés nouvellement créées dont la date d’établissement du premier bilan n’est pas arrivée à la date de dépôt des offres sont dispensées de la production de la preuve des expériences similaires</w:t>
      </w:r>
      <w:r w:rsidR="00406588">
        <w:rPr>
          <w:color w:val="000000"/>
        </w:rPr>
        <w:t>.</w:t>
      </w:r>
    </w:p>
    <w:p w14:paraId="514A45C4" w14:textId="77777777" w:rsidR="00C55DAF" w:rsidRPr="00A07C79" w:rsidRDefault="00C55DAF" w:rsidP="006C6600">
      <w:pPr>
        <w:rPr>
          <w:color w:val="000000"/>
          <w:sz w:val="13"/>
          <w:szCs w:val="8"/>
        </w:rPr>
      </w:pPr>
    </w:p>
    <w:p w14:paraId="569712F4" w14:textId="2DE8A68D" w:rsidR="006C6600" w:rsidRPr="00A07C79" w:rsidRDefault="006C6600" w:rsidP="006C6600">
      <w:pPr>
        <w:rPr>
          <w:color w:val="000000"/>
        </w:rPr>
      </w:pPr>
      <w:r w:rsidRPr="00A07C79">
        <w:rPr>
          <w:color w:val="000000"/>
        </w:rPr>
        <w:t>Toutefois, pour l’appréciation des expériences, la candidature de ces entreprises doit être examinée au regard de leurs capacités professionnelle et technique, notamment, par le biais des expériences et références obtenues par leurs dirigeants ou leurs collaborateurs en produisant le curriculum vitae et le diplôme ou attestation de diplôme certifié conforme à l’original.</w:t>
      </w:r>
    </w:p>
    <w:p w14:paraId="5FEE873F" w14:textId="77777777" w:rsidR="00C55DAF" w:rsidRPr="00A07C79" w:rsidRDefault="00C55DAF" w:rsidP="006C6600">
      <w:pPr>
        <w:rPr>
          <w:color w:val="000000"/>
          <w:sz w:val="13"/>
          <w:szCs w:val="8"/>
        </w:rPr>
      </w:pPr>
    </w:p>
    <w:p w14:paraId="7CBEFCB8" w14:textId="77777777" w:rsidR="006C6600" w:rsidRPr="009E13A0" w:rsidRDefault="006C6600" w:rsidP="009E13A0">
      <w:pPr>
        <w:pStyle w:val="Paragraphedeliste"/>
        <w:numPr>
          <w:ilvl w:val="0"/>
          <w:numId w:val="5"/>
        </w:numPr>
        <w:spacing w:after="160" w:line="256" w:lineRule="auto"/>
        <w:jc w:val="both"/>
      </w:pPr>
      <w:r w:rsidRPr="009E13A0">
        <w:t>Les candidats doivent joindre à leurs offres les pièces administratives suivantes :</w:t>
      </w:r>
    </w:p>
    <w:p w14:paraId="45F21621" w14:textId="77777777" w:rsidR="006C6600" w:rsidRPr="00A07C79" w:rsidRDefault="006C6600" w:rsidP="007902EA">
      <w:pPr>
        <w:numPr>
          <w:ilvl w:val="0"/>
          <w:numId w:val="9"/>
        </w:numPr>
        <w:suppressAutoHyphens/>
        <w:rPr>
          <w:color w:val="000000"/>
          <w:szCs w:val="22"/>
        </w:rPr>
      </w:pPr>
      <w:proofErr w:type="gramStart"/>
      <w:r w:rsidRPr="00A07C79">
        <w:rPr>
          <w:color w:val="000000"/>
          <w:szCs w:val="22"/>
        </w:rPr>
        <w:t>inscription</w:t>
      </w:r>
      <w:proofErr w:type="gramEnd"/>
      <w:r w:rsidRPr="00A07C79">
        <w:rPr>
          <w:color w:val="000000"/>
          <w:szCs w:val="22"/>
        </w:rPr>
        <w:t xml:space="preserve"> au registre du commerce original ou copie certifiée conforme à l’original ;</w:t>
      </w:r>
    </w:p>
    <w:p w14:paraId="7347D06B" w14:textId="266D4A76" w:rsidR="006C6600" w:rsidRPr="00A07C79" w:rsidRDefault="006C6600" w:rsidP="007902EA">
      <w:pPr>
        <w:numPr>
          <w:ilvl w:val="0"/>
          <w:numId w:val="9"/>
        </w:numPr>
        <w:suppressAutoHyphens/>
        <w:rPr>
          <w:color w:val="000000"/>
          <w:szCs w:val="22"/>
        </w:rPr>
      </w:pPr>
      <w:proofErr w:type="gramStart"/>
      <w:r w:rsidRPr="00A07C79">
        <w:rPr>
          <w:color w:val="000000"/>
          <w:szCs w:val="22"/>
        </w:rPr>
        <w:t>certificat</w:t>
      </w:r>
      <w:proofErr w:type="gramEnd"/>
      <w:r w:rsidRPr="00A07C79">
        <w:rPr>
          <w:color w:val="000000"/>
          <w:szCs w:val="22"/>
        </w:rPr>
        <w:t xml:space="preserve"> de non faillite original ou copie certifiée conforme à l’original datant de moins </w:t>
      </w:r>
      <w:r w:rsidR="00EA6001">
        <w:rPr>
          <w:color w:val="000000"/>
          <w:szCs w:val="22"/>
        </w:rPr>
        <w:t xml:space="preserve">de </w:t>
      </w:r>
      <w:r w:rsidRPr="00A07C79">
        <w:rPr>
          <w:color w:val="000000"/>
          <w:szCs w:val="22"/>
        </w:rPr>
        <w:t>trois mois ;</w:t>
      </w:r>
    </w:p>
    <w:p w14:paraId="2513904F" w14:textId="77777777" w:rsidR="006C6600" w:rsidRPr="00A07C79" w:rsidRDefault="006C6600" w:rsidP="007902EA">
      <w:pPr>
        <w:numPr>
          <w:ilvl w:val="0"/>
          <w:numId w:val="9"/>
        </w:numPr>
        <w:suppressAutoHyphens/>
        <w:rPr>
          <w:color w:val="000000"/>
          <w:szCs w:val="22"/>
        </w:rPr>
      </w:pPr>
      <w:proofErr w:type="gramStart"/>
      <w:r w:rsidRPr="00A07C79">
        <w:rPr>
          <w:color w:val="000000"/>
          <w:szCs w:val="22"/>
        </w:rPr>
        <w:t>quitus</w:t>
      </w:r>
      <w:proofErr w:type="gramEnd"/>
      <w:r w:rsidRPr="00A07C79">
        <w:rPr>
          <w:color w:val="000000"/>
          <w:szCs w:val="22"/>
        </w:rPr>
        <w:t xml:space="preserve"> fiscal ou copie certifiée conforme à l’orignal.</w:t>
      </w:r>
    </w:p>
    <w:p w14:paraId="67BA6086" w14:textId="77777777" w:rsidR="00C55DAF" w:rsidRPr="00A07C79" w:rsidRDefault="00C55DAF" w:rsidP="00C55DAF">
      <w:pPr>
        <w:rPr>
          <w:sz w:val="13"/>
          <w:szCs w:val="8"/>
        </w:rPr>
      </w:pPr>
    </w:p>
    <w:p w14:paraId="42CDEBCD" w14:textId="486A9A35" w:rsidR="00C55DAF" w:rsidRPr="00A07C79" w:rsidRDefault="006C6600" w:rsidP="009E13A0">
      <w:pPr>
        <w:pStyle w:val="Paragraphedeliste"/>
        <w:numPr>
          <w:ilvl w:val="0"/>
          <w:numId w:val="5"/>
        </w:numPr>
        <w:spacing w:after="160" w:line="256" w:lineRule="auto"/>
        <w:jc w:val="both"/>
        <w:rPr>
          <w:sz w:val="22"/>
          <w:szCs w:val="22"/>
        </w:rPr>
      </w:pPr>
      <w:r w:rsidRPr="00A07C79">
        <w:t xml:space="preserve">Les candidats intéressés peuvent consulter gratuitement le dossier d’Appel </w:t>
      </w:r>
      <w:r w:rsidR="00237080">
        <w:t>d’Offres</w:t>
      </w:r>
      <w:r w:rsidRPr="00A07C79">
        <w:t xml:space="preserve"> complet ou le retirer à titre onéreux contre paiement</w:t>
      </w:r>
      <w:r w:rsidR="00EA6001">
        <w:t xml:space="preserve"> </w:t>
      </w:r>
      <w:r w:rsidRPr="00A07C79">
        <w:t xml:space="preserve">d’une somme non remboursable de </w:t>
      </w:r>
      <w:r w:rsidRPr="00A07C79">
        <w:rPr>
          <w:b/>
        </w:rPr>
        <w:t>cinq</w:t>
      </w:r>
      <w:r w:rsidR="00213152">
        <w:rPr>
          <w:b/>
        </w:rPr>
        <w:t>uante mille (50</w:t>
      </w:r>
      <w:r w:rsidRPr="00A07C79">
        <w:rPr>
          <w:b/>
        </w:rPr>
        <w:t> 000)</w:t>
      </w:r>
      <w:r w:rsidRPr="00A07C79">
        <w:rPr>
          <w:i/>
        </w:rPr>
        <w:t xml:space="preserve"> </w:t>
      </w:r>
      <w:r w:rsidRPr="00A07C79">
        <w:rPr>
          <w:b/>
        </w:rPr>
        <w:t>F CFA</w:t>
      </w:r>
      <w:r w:rsidRPr="00A07C79">
        <w:t xml:space="preserve"> à l’adresse suivante : </w:t>
      </w:r>
      <w:r w:rsidRPr="00A07C79">
        <w:rPr>
          <w:b/>
        </w:rPr>
        <w:t>Régisseur d’avance</w:t>
      </w:r>
      <w:r w:rsidR="00EA6001">
        <w:rPr>
          <w:b/>
        </w:rPr>
        <w:t>s</w:t>
      </w:r>
      <w:r w:rsidRPr="00A07C79">
        <w:t>, au 1</w:t>
      </w:r>
      <w:r w:rsidRPr="00A07C79">
        <w:rPr>
          <w:vertAlign w:val="superscript"/>
        </w:rPr>
        <w:t>er</w:t>
      </w:r>
      <w:r w:rsidRPr="00A07C79">
        <w:t xml:space="preserve"> étage de la Direction des  Finances et du Matériel, sise dans la cour du</w:t>
      </w:r>
      <w:r w:rsidR="00406588">
        <w:t xml:space="preserve"> Ministère de l’Administration t</w:t>
      </w:r>
      <w:r w:rsidRPr="00A07C79">
        <w:t xml:space="preserve">erritoriale et de la Décentralisation, </w:t>
      </w:r>
      <w:r w:rsidR="003444C6" w:rsidRPr="00A07C79">
        <w:rPr>
          <w:b/>
          <w:szCs w:val="24"/>
        </w:rPr>
        <w:t>quartier commercial en Commune III, rue : 374, port</w:t>
      </w:r>
      <w:r w:rsidR="00B2449E">
        <w:rPr>
          <w:b/>
          <w:szCs w:val="24"/>
        </w:rPr>
        <w:t>e</w:t>
      </w:r>
      <w:r w:rsidR="003444C6" w:rsidRPr="00A07C79">
        <w:rPr>
          <w:b/>
          <w:szCs w:val="24"/>
        </w:rPr>
        <w:t xml:space="preserve"> : 137, téléphone : </w:t>
      </w:r>
      <w:r w:rsidR="003444C6" w:rsidRPr="00A07C79">
        <w:rPr>
          <w:rStyle w:val="Numrodepage"/>
          <w:rFonts w:eastAsia="Times"/>
          <w:szCs w:val="24"/>
        </w:rPr>
        <w:t xml:space="preserve">20 22 42 12  20 22 42  67, </w:t>
      </w:r>
      <w:r w:rsidR="003444C6" w:rsidRPr="00A07C79">
        <w:rPr>
          <w:b/>
          <w:szCs w:val="24"/>
        </w:rPr>
        <w:t xml:space="preserve">Boîte postale : </w:t>
      </w:r>
      <w:r w:rsidR="003444C6" w:rsidRPr="00A07C79">
        <w:rPr>
          <w:b/>
          <w:iCs/>
          <w:szCs w:val="24"/>
        </w:rPr>
        <w:t>215</w:t>
      </w:r>
      <w:r w:rsidR="003444C6" w:rsidRPr="00A07C79">
        <w:rPr>
          <w:b/>
          <w:szCs w:val="24"/>
        </w:rPr>
        <w:t>, Bamako-Mali</w:t>
      </w:r>
      <w:r w:rsidRPr="00A07C79">
        <w:rPr>
          <w:b/>
        </w:rPr>
        <w:t>, tous les jours ouvrables,</w:t>
      </w:r>
      <w:r w:rsidRPr="00A07C79">
        <w:t xml:space="preserve"> de </w:t>
      </w:r>
      <w:r w:rsidRPr="00A07C79">
        <w:rPr>
          <w:b/>
        </w:rPr>
        <w:t xml:space="preserve">07 heures 30 à 16 heures 00. </w:t>
      </w:r>
      <w:r w:rsidR="00237080">
        <w:t>Le Dossier d’Appel d’O</w:t>
      </w:r>
      <w:r w:rsidRPr="00A07C79">
        <w:t xml:space="preserve">ffres sera adressé par </w:t>
      </w:r>
      <w:r w:rsidRPr="00A07C79">
        <w:rPr>
          <w:b/>
        </w:rPr>
        <w:t>courrier</w:t>
      </w:r>
      <w:r w:rsidR="003444C6" w:rsidRPr="00A07C79">
        <w:rPr>
          <w:b/>
        </w:rPr>
        <w:t xml:space="preserve"> physique</w:t>
      </w:r>
      <w:r w:rsidRPr="00A07C79">
        <w:rPr>
          <w:b/>
        </w:rPr>
        <w:t>.</w:t>
      </w:r>
      <w:r w:rsidRPr="00A07C79">
        <w:rPr>
          <w:b/>
          <w:sz w:val="22"/>
          <w:szCs w:val="22"/>
        </w:rPr>
        <w:t xml:space="preserve"> </w:t>
      </w:r>
    </w:p>
    <w:p w14:paraId="6A2A039F" w14:textId="77777777" w:rsidR="00347809" w:rsidRPr="00A07C79" w:rsidRDefault="00347809" w:rsidP="00347809">
      <w:pPr>
        <w:pStyle w:val="Paragraphedeliste"/>
        <w:jc w:val="both"/>
        <w:rPr>
          <w:sz w:val="11"/>
          <w:szCs w:val="11"/>
        </w:rPr>
      </w:pPr>
    </w:p>
    <w:p w14:paraId="489FC624" w14:textId="1939D128" w:rsidR="00347809" w:rsidRPr="009E13A0" w:rsidRDefault="006C6600" w:rsidP="009E13A0">
      <w:pPr>
        <w:pStyle w:val="Paragraphedeliste"/>
        <w:numPr>
          <w:ilvl w:val="0"/>
          <w:numId w:val="5"/>
        </w:numPr>
        <w:rPr>
          <w:sz w:val="22"/>
          <w:szCs w:val="22"/>
        </w:rPr>
      </w:pPr>
      <w:r w:rsidRPr="00A07C79">
        <w:t xml:space="preserve">Les offres devront être soumises </w:t>
      </w:r>
      <w:r w:rsidR="00EA6001">
        <w:t xml:space="preserve">à l’adresse ci-après : </w:t>
      </w:r>
      <w:r w:rsidR="00EA6001" w:rsidRPr="0011648C">
        <w:rPr>
          <w:b/>
        </w:rPr>
        <w:t>S</w:t>
      </w:r>
      <w:r w:rsidRPr="0011648C">
        <w:rPr>
          <w:b/>
        </w:rPr>
        <w:t>ecrétariat général de la</w:t>
      </w:r>
      <w:r w:rsidRPr="009E13A0">
        <w:t xml:space="preserve"> </w:t>
      </w:r>
      <w:r w:rsidRPr="00213152">
        <w:rPr>
          <w:b/>
        </w:rPr>
        <w:t>Direction</w:t>
      </w:r>
      <w:r w:rsidRPr="009E13A0">
        <w:rPr>
          <w:b/>
          <w:szCs w:val="22"/>
        </w:rPr>
        <w:t xml:space="preserve"> des Finances et du Matériel</w:t>
      </w:r>
      <w:r w:rsidR="00EA6001">
        <w:rPr>
          <w:b/>
          <w:szCs w:val="22"/>
        </w:rPr>
        <w:t>,</w:t>
      </w:r>
      <w:r w:rsidRPr="009E13A0">
        <w:rPr>
          <w:b/>
          <w:szCs w:val="22"/>
        </w:rPr>
        <w:t xml:space="preserve"> sise au quartier commercial en </w:t>
      </w:r>
      <w:r w:rsidR="003444C6" w:rsidRPr="009E13A0">
        <w:rPr>
          <w:b/>
          <w:szCs w:val="22"/>
        </w:rPr>
        <w:t>C</w:t>
      </w:r>
      <w:r w:rsidRPr="009E13A0">
        <w:rPr>
          <w:b/>
          <w:szCs w:val="22"/>
        </w:rPr>
        <w:t xml:space="preserve">ommune III rue : 374, porte : 137, téléphone : </w:t>
      </w:r>
      <w:r w:rsidRPr="009E13A0">
        <w:rPr>
          <w:rStyle w:val="Numrodepage"/>
          <w:rFonts w:eastAsia="Times"/>
          <w:szCs w:val="22"/>
        </w:rPr>
        <w:t xml:space="preserve">20 22 42 12 – 20 22 42 67, </w:t>
      </w:r>
      <w:r w:rsidRPr="009E13A0">
        <w:rPr>
          <w:b/>
          <w:szCs w:val="22"/>
        </w:rPr>
        <w:t xml:space="preserve">Boîte postale : </w:t>
      </w:r>
      <w:r w:rsidRPr="009E13A0">
        <w:rPr>
          <w:b/>
          <w:iCs/>
          <w:szCs w:val="22"/>
        </w:rPr>
        <w:t>215</w:t>
      </w:r>
      <w:r w:rsidRPr="009E13A0">
        <w:rPr>
          <w:b/>
          <w:szCs w:val="22"/>
        </w:rPr>
        <w:t>, Bamako-Mali</w:t>
      </w:r>
      <w:r w:rsidRPr="009E13A0">
        <w:rPr>
          <w:i/>
          <w:iCs/>
          <w:szCs w:val="22"/>
        </w:rPr>
        <w:t xml:space="preserve"> </w:t>
      </w:r>
      <w:r w:rsidRPr="009E13A0">
        <w:rPr>
          <w:szCs w:val="22"/>
        </w:rPr>
        <w:t xml:space="preserve">au plus tard le </w:t>
      </w:r>
      <w:r w:rsidR="009E66FE">
        <w:rPr>
          <w:b/>
          <w:szCs w:val="22"/>
        </w:rPr>
        <w:t xml:space="preserve">jeudi </w:t>
      </w:r>
      <w:r w:rsidR="0095382F">
        <w:rPr>
          <w:b/>
          <w:szCs w:val="22"/>
        </w:rPr>
        <w:t>29</w:t>
      </w:r>
      <w:r w:rsidR="009E66FE">
        <w:rPr>
          <w:b/>
          <w:szCs w:val="22"/>
        </w:rPr>
        <w:t xml:space="preserve"> </w:t>
      </w:r>
      <w:r w:rsidR="0095382F">
        <w:rPr>
          <w:b/>
          <w:szCs w:val="22"/>
        </w:rPr>
        <w:t>octobre</w:t>
      </w:r>
      <w:r w:rsidR="009E66FE" w:rsidRPr="00A07C79">
        <w:rPr>
          <w:b/>
          <w:szCs w:val="22"/>
        </w:rPr>
        <w:t xml:space="preserve"> </w:t>
      </w:r>
      <w:r w:rsidRPr="009E13A0">
        <w:rPr>
          <w:b/>
          <w:szCs w:val="22"/>
        </w:rPr>
        <w:t xml:space="preserve">2026 à </w:t>
      </w:r>
      <w:r w:rsidR="0095382F">
        <w:rPr>
          <w:b/>
          <w:szCs w:val="22"/>
        </w:rPr>
        <w:t>1</w:t>
      </w:r>
      <w:r w:rsidR="00CE15C9">
        <w:rPr>
          <w:b/>
          <w:szCs w:val="22"/>
        </w:rPr>
        <w:t>4</w:t>
      </w:r>
      <w:r w:rsidRPr="009E13A0">
        <w:rPr>
          <w:b/>
          <w:szCs w:val="22"/>
        </w:rPr>
        <w:t xml:space="preserve"> heures 00 mn</w:t>
      </w:r>
      <w:r w:rsidRPr="009E13A0">
        <w:rPr>
          <w:szCs w:val="22"/>
        </w:rPr>
        <w:t>. Les offres remises en retard ne seront pas acceptées</w:t>
      </w:r>
      <w:r w:rsidRPr="00A07C79">
        <w:t xml:space="preserve">. </w:t>
      </w:r>
    </w:p>
    <w:p w14:paraId="4735BFD4" w14:textId="77777777" w:rsidR="00347809" w:rsidRPr="00A07C79" w:rsidRDefault="00347809" w:rsidP="00347809">
      <w:pPr>
        <w:rPr>
          <w:sz w:val="11"/>
          <w:szCs w:val="11"/>
        </w:rPr>
      </w:pPr>
    </w:p>
    <w:p w14:paraId="6400E11F" w14:textId="1C2CA277" w:rsidR="00E86537" w:rsidRPr="00E86537" w:rsidRDefault="006C6600" w:rsidP="009E13A0">
      <w:pPr>
        <w:pStyle w:val="Paragraphedeliste"/>
        <w:numPr>
          <w:ilvl w:val="0"/>
          <w:numId w:val="5"/>
        </w:numPr>
        <w:jc w:val="both"/>
        <w:rPr>
          <w:sz w:val="22"/>
          <w:szCs w:val="22"/>
        </w:rPr>
      </w:pPr>
      <w:r w:rsidRPr="00A07C79">
        <w:t xml:space="preserve">Les offres doivent comprendre </w:t>
      </w:r>
      <w:r w:rsidRPr="00A07C79">
        <w:rPr>
          <w:iCs/>
        </w:rPr>
        <w:t>une garantie de soumission</w:t>
      </w:r>
      <w:r w:rsidR="00213152">
        <w:rPr>
          <w:iCs/>
        </w:rPr>
        <w:t xml:space="preserve"> conformément à l’article 69 du Code des marchés publics </w:t>
      </w:r>
      <w:r w:rsidRPr="00A07C79">
        <w:rPr>
          <w:szCs w:val="24"/>
        </w:rPr>
        <w:t xml:space="preserve">d’un montant </w:t>
      </w:r>
      <w:r w:rsidR="001C6B90">
        <w:rPr>
          <w:szCs w:val="24"/>
        </w:rPr>
        <w:t>d</w:t>
      </w:r>
      <w:r w:rsidR="00E86537">
        <w:rPr>
          <w:szCs w:val="24"/>
        </w:rPr>
        <w:t>e :</w:t>
      </w:r>
    </w:p>
    <w:p w14:paraId="62E0F6D3" w14:textId="77777777" w:rsidR="00E86537" w:rsidRPr="00213152" w:rsidRDefault="00E86537" w:rsidP="00E86537">
      <w:pPr>
        <w:pStyle w:val="Paragraphedeliste"/>
        <w:rPr>
          <w:sz w:val="2"/>
          <w:szCs w:val="24"/>
        </w:rPr>
      </w:pPr>
    </w:p>
    <w:p w14:paraId="205F7004" w14:textId="77777777" w:rsidR="000A3EED" w:rsidRPr="000A3EED" w:rsidRDefault="000A3EED" w:rsidP="000A3EED">
      <w:pPr>
        <w:pStyle w:val="Paragraphedeliste"/>
        <w:numPr>
          <w:ilvl w:val="0"/>
          <w:numId w:val="4"/>
        </w:numPr>
        <w:spacing w:after="160" w:line="256" w:lineRule="auto"/>
        <w:rPr>
          <w:b/>
          <w:szCs w:val="24"/>
        </w:rPr>
      </w:pPr>
      <w:proofErr w:type="gramStart"/>
      <w:r w:rsidRPr="000A3EED">
        <w:rPr>
          <w:b/>
          <w:szCs w:val="24"/>
        </w:rPr>
        <w:t>lot</w:t>
      </w:r>
      <w:proofErr w:type="gramEnd"/>
      <w:r w:rsidRPr="000A3EED">
        <w:rPr>
          <w:b/>
          <w:szCs w:val="24"/>
        </w:rPr>
        <w:t xml:space="preserve"> 1 : cinq millions (5 000 000) F CFA ;</w:t>
      </w:r>
    </w:p>
    <w:p w14:paraId="023C2C01" w14:textId="0858FF7B" w:rsidR="00E86537" w:rsidRPr="00213152" w:rsidRDefault="000A3EED" w:rsidP="000A3EED">
      <w:pPr>
        <w:pStyle w:val="Paragraphedeliste"/>
        <w:numPr>
          <w:ilvl w:val="0"/>
          <w:numId w:val="4"/>
        </w:numPr>
        <w:spacing w:after="160" w:line="256" w:lineRule="auto"/>
        <w:jc w:val="both"/>
        <w:rPr>
          <w:szCs w:val="24"/>
        </w:rPr>
      </w:pPr>
      <w:proofErr w:type="gramStart"/>
      <w:r w:rsidRPr="000A3EED">
        <w:rPr>
          <w:b/>
          <w:szCs w:val="24"/>
        </w:rPr>
        <w:t>lot</w:t>
      </w:r>
      <w:proofErr w:type="gramEnd"/>
      <w:r w:rsidRPr="000A3EED">
        <w:rPr>
          <w:b/>
          <w:szCs w:val="24"/>
        </w:rPr>
        <w:t xml:space="preserve"> 2 : trois millions (3 000 000) F CFA</w:t>
      </w:r>
      <w:r w:rsidR="00E86537">
        <w:rPr>
          <w:b/>
          <w:szCs w:val="24"/>
        </w:rPr>
        <w:t>.</w:t>
      </w:r>
    </w:p>
    <w:p w14:paraId="751D3B4F" w14:textId="77777777" w:rsidR="00213152" w:rsidRDefault="00213152" w:rsidP="00213152">
      <w:pPr>
        <w:pStyle w:val="Paragraphedeliste"/>
        <w:spacing w:after="160" w:line="256" w:lineRule="auto"/>
        <w:ind w:left="1494"/>
        <w:jc w:val="both"/>
        <w:rPr>
          <w:szCs w:val="24"/>
        </w:rPr>
      </w:pPr>
    </w:p>
    <w:p w14:paraId="28C1D746" w14:textId="559DA9C6" w:rsidR="00347809" w:rsidRPr="00A07C79" w:rsidRDefault="006C6600" w:rsidP="009E13A0">
      <w:pPr>
        <w:pStyle w:val="Paragraphedeliste"/>
        <w:numPr>
          <w:ilvl w:val="0"/>
          <w:numId w:val="5"/>
        </w:numPr>
        <w:jc w:val="both"/>
        <w:rPr>
          <w:sz w:val="22"/>
          <w:szCs w:val="22"/>
        </w:rPr>
      </w:pPr>
      <w:r w:rsidRPr="00A07C79">
        <w:t>Les Soumissionnaires</w:t>
      </w:r>
      <w:r w:rsidRPr="00A07C79" w:rsidDel="002A4657">
        <w:t xml:space="preserve"> </w:t>
      </w:r>
      <w:r w:rsidRPr="00A07C79">
        <w:t xml:space="preserve">resteront engagés par leur offre pendant une </w:t>
      </w:r>
      <w:r w:rsidRPr="00A07C79">
        <w:rPr>
          <w:szCs w:val="24"/>
        </w:rPr>
        <w:t xml:space="preserve">période de </w:t>
      </w:r>
      <w:r w:rsidRPr="00A07C79">
        <w:rPr>
          <w:b/>
          <w:szCs w:val="24"/>
        </w:rPr>
        <w:t>quatre-vingt-dix (90) jours</w:t>
      </w:r>
      <w:r w:rsidRPr="00A07C79">
        <w:rPr>
          <w:szCs w:val="24"/>
        </w:rPr>
        <w:t xml:space="preserve"> à compter de la date limite du dépôt des offres</w:t>
      </w:r>
      <w:r w:rsidR="00BC549C">
        <w:rPr>
          <w:szCs w:val="24"/>
        </w:rPr>
        <w:t xml:space="preserve"> comme spécifiées au point 19.1 des IC et aux DPAO</w:t>
      </w:r>
      <w:r w:rsidRPr="00A07C79">
        <w:t>.</w:t>
      </w:r>
    </w:p>
    <w:p w14:paraId="51B21270" w14:textId="77777777" w:rsidR="00347809" w:rsidRPr="00A07C79" w:rsidRDefault="00347809" w:rsidP="00347809">
      <w:pPr>
        <w:rPr>
          <w:sz w:val="11"/>
          <w:szCs w:val="11"/>
        </w:rPr>
      </w:pPr>
    </w:p>
    <w:p w14:paraId="5C180B8A" w14:textId="4D90CAAD" w:rsidR="006C6600" w:rsidRPr="00A07C79" w:rsidRDefault="006C6600" w:rsidP="009E13A0">
      <w:pPr>
        <w:pStyle w:val="Paragraphedeliste"/>
        <w:numPr>
          <w:ilvl w:val="0"/>
          <w:numId w:val="5"/>
        </w:numPr>
        <w:jc w:val="both"/>
        <w:rPr>
          <w:sz w:val="22"/>
          <w:szCs w:val="22"/>
        </w:rPr>
      </w:pPr>
      <w:r w:rsidRPr="00A07C79">
        <w:t xml:space="preserve">Les offres seront ouvertes en présence des représentants des soumissionnaires qui souhaitent assister à </w:t>
      </w:r>
      <w:r w:rsidRPr="00A07C79">
        <w:rPr>
          <w:szCs w:val="24"/>
        </w:rPr>
        <w:t xml:space="preserve">l’ouverture des plis, le </w:t>
      </w:r>
      <w:r w:rsidR="009E66FE">
        <w:rPr>
          <w:b/>
          <w:szCs w:val="22"/>
        </w:rPr>
        <w:t>jeudi</w:t>
      </w:r>
      <w:r w:rsidR="001C6B90">
        <w:rPr>
          <w:b/>
          <w:szCs w:val="22"/>
        </w:rPr>
        <w:t xml:space="preserve"> </w:t>
      </w:r>
      <w:r w:rsidR="00CE15C9">
        <w:rPr>
          <w:b/>
          <w:szCs w:val="22"/>
        </w:rPr>
        <w:t>14</w:t>
      </w:r>
      <w:r w:rsidR="001C6B90">
        <w:rPr>
          <w:b/>
          <w:szCs w:val="22"/>
        </w:rPr>
        <w:t xml:space="preserve"> </w:t>
      </w:r>
      <w:r w:rsidR="0095382F">
        <w:rPr>
          <w:b/>
          <w:szCs w:val="22"/>
        </w:rPr>
        <w:t>octobre</w:t>
      </w:r>
      <w:r w:rsidR="001C6B90" w:rsidRPr="00A07C79">
        <w:rPr>
          <w:b/>
          <w:szCs w:val="22"/>
        </w:rPr>
        <w:t xml:space="preserve"> </w:t>
      </w:r>
      <w:r w:rsidR="003444C6" w:rsidRPr="00A07C79">
        <w:rPr>
          <w:b/>
          <w:szCs w:val="22"/>
        </w:rPr>
        <w:t>2026 à 1</w:t>
      </w:r>
      <w:r w:rsidR="0095382F">
        <w:rPr>
          <w:b/>
          <w:szCs w:val="22"/>
        </w:rPr>
        <w:t>2</w:t>
      </w:r>
      <w:r w:rsidR="003444C6" w:rsidRPr="00A07C79">
        <w:rPr>
          <w:b/>
          <w:szCs w:val="22"/>
        </w:rPr>
        <w:t xml:space="preserve"> heures 00 mn</w:t>
      </w:r>
      <w:r w:rsidR="003444C6" w:rsidRPr="00A07C79">
        <w:rPr>
          <w:szCs w:val="24"/>
        </w:rPr>
        <w:t xml:space="preserve"> </w:t>
      </w:r>
      <w:r w:rsidRPr="00A07C79">
        <w:rPr>
          <w:szCs w:val="24"/>
        </w:rPr>
        <w:t xml:space="preserve">à l’adresse suivante : </w:t>
      </w:r>
      <w:r w:rsidRPr="00A07C79">
        <w:rPr>
          <w:b/>
          <w:szCs w:val="24"/>
        </w:rPr>
        <w:t xml:space="preserve">Direction des Finances et du Matériel, sise au quartier commercial en </w:t>
      </w:r>
      <w:r w:rsidR="003444C6" w:rsidRPr="00A07C79">
        <w:rPr>
          <w:b/>
          <w:szCs w:val="24"/>
        </w:rPr>
        <w:t>C</w:t>
      </w:r>
      <w:r w:rsidRPr="00A07C79">
        <w:rPr>
          <w:b/>
          <w:szCs w:val="24"/>
        </w:rPr>
        <w:t xml:space="preserve">ommune III, rue : 374, porte : 137, téléphone : </w:t>
      </w:r>
      <w:r w:rsidRPr="00A07C79">
        <w:rPr>
          <w:rStyle w:val="Numrodepage"/>
          <w:rFonts w:eastAsia="Times"/>
          <w:szCs w:val="24"/>
        </w:rPr>
        <w:t>20 22 42 12 – 20 22 42 67, Boîte</w:t>
      </w:r>
      <w:r w:rsidRPr="00A07C79">
        <w:rPr>
          <w:b/>
          <w:szCs w:val="24"/>
        </w:rPr>
        <w:t xml:space="preserve"> postale : </w:t>
      </w:r>
      <w:r w:rsidRPr="00A07C79">
        <w:rPr>
          <w:b/>
          <w:iCs/>
          <w:szCs w:val="24"/>
        </w:rPr>
        <w:t>215</w:t>
      </w:r>
      <w:r w:rsidRPr="00A07C79">
        <w:rPr>
          <w:b/>
          <w:szCs w:val="24"/>
        </w:rPr>
        <w:t>, Bamako-Mali.</w:t>
      </w:r>
      <w:r w:rsidR="003444C6" w:rsidRPr="00A07C79">
        <w:rPr>
          <w:b/>
          <w:szCs w:val="24"/>
        </w:rPr>
        <w:t xml:space="preserve"> </w:t>
      </w:r>
    </w:p>
    <w:p w14:paraId="217F9908" w14:textId="370B3185" w:rsidR="006C6600" w:rsidRPr="00A07C79" w:rsidRDefault="006C6600" w:rsidP="006C6600">
      <w:pPr>
        <w:pStyle w:val="Paragraphedeliste"/>
        <w:jc w:val="both"/>
        <w:rPr>
          <w:sz w:val="14"/>
          <w:szCs w:val="22"/>
        </w:rPr>
      </w:pPr>
      <w:r w:rsidRPr="00A07C79">
        <w:rPr>
          <w:b/>
        </w:rPr>
        <w:t xml:space="preserve">                                                                           </w:t>
      </w:r>
    </w:p>
    <w:p w14:paraId="371E90F6" w14:textId="43778652" w:rsidR="006C6600" w:rsidRDefault="00347809" w:rsidP="006C6600">
      <w:r w:rsidRPr="00A07C79">
        <w:rPr>
          <w:rFonts w:ascii="Arial Narrow" w:hAnsi="Arial Narrow"/>
          <w:noProof/>
          <w:sz w:val="12"/>
          <w:szCs w:val="12"/>
          <w:lang w:val="en-US" w:eastAsia="en-US"/>
        </w:rPr>
        <mc:AlternateContent>
          <mc:Choice Requires="wps">
            <w:drawing>
              <wp:anchor distT="0" distB="0" distL="114300" distR="114300" simplePos="0" relativeHeight="251659264" behindDoc="0" locked="0" layoutInCell="1" allowOverlap="1" wp14:anchorId="775732DB" wp14:editId="0E1B77F4">
                <wp:simplePos x="0" y="0"/>
                <wp:positionH relativeFrom="margin">
                  <wp:posOffset>2101215</wp:posOffset>
                </wp:positionH>
                <wp:positionV relativeFrom="paragraph">
                  <wp:posOffset>36876</wp:posOffset>
                </wp:positionV>
                <wp:extent cx="3469640" cy="1725295"/>
                <wp:effectExtent l="0" t="0" r="0" b="1905"/>
                <wp:wrapNone/>
                <wp:docPr id="2" name="Zone de texte 9"/>
                <wp:cNvGraphicFramePr/>
                <a:graphic xmlns:a="http://schemas.openxmlformats.org/drawingml/2006/main">
                  <a:graphicData uri="http://schemas.microsoft.com/office/word/2010/wordprocessingShape">
                    <wps:wsp>
                      <wps:cNvSpPr txBox="1"/>
                      <wps:spPr>
                        <a:xfrm>
                          <a:off x="0" y="0"/>
                          <a:ext cx="3469640" cy="1725295"/>
                        </a:xfrm>
                        <a:prstGeom prst="rect">
                          <a:avLst/>
                        </a:prstGeom>
                        <a:solidFill>
                          <a:srgbClr val="FFFFFF"/>
                        </a:solidFill>
                        <a:ln>
                          <a:noFill/>
                          <a:prstDash/>
                        </a:ln>
                      </wps:spPr>
                      <wps:txbx>
                        <w:txbxContent>
                          <w:p w14:paraId="70C0CB8E" w14:textId="77777777" w:rsidR="00F30276" w:rsidRPr="00D95BF8" w:rsidRDefault="006C6600" w:rsidP="00F30276">
                            <w:pPr>
                              <w:pStyle w:val="Retraitcorpsdetexte"/>
                              <w:ind w:left="0"/>
                              <w:jc w:val="center"/>
                              <w:rPr>
                                <w:b/>
                              </w:rPr>
                            </w:pPr>
                            <w:r>
                              <w:rPr>
                                <w:b/>
                              </w:rPr>
                              <w:t xml:space="preserve">      </w:t>
                            </w:r>
                            <w:r w:rsidRPr="00D95BF8">
                              <w:rPr>
                                <w:b/>
                              </w:rPr>
                              <w:t xml:space="preserve">P/ LE MINISTRE P/O.                                                                        </w:t>
                            </w:r>
                            <w:r w:rsidR="00F30276" w:rsidRPr="00D95BF8">
                              <w:rPr>
                                <w:b/>
                              </w:rPr>
                              <w:t>LE SECRETAIRE GENERAL</w:t>
                            </w:r>
                            <w:r w:rsidR="00F30276">
                              <w:rPr>
                                <w:b/>
                              </w:rPr>
                              <w:t>,</w:t>
                            </w:r>
                            <w:r w:rsidR="00F30276" w:rsidRPr="00D95BF8">
                              <w:rPr>
                                <w:b/>
                              </w:rPr>
                              <w:t xml:space="preserve"> </w:t>
                            </w:r>
                          </w:p>
                          <w:p w14:paraId="2F4DF205" w14:textId="77777777" w:rsidR="00F30276" w:rsidRDefault="00F30276" w:rsidP="00F30276">
                            <w:pPr>
                              <w:pStyle w:val="Retraitcorpsdetexte"/>
                              <w:ind w:left="0" w:firstLine="0"/>
                              <w:rPr>
                                <w:b/>
                                <w:sz w:val="20"/>
                                <w:u w:val="single"/>
                              </w:rPr>
                            </w:pPr>
                          </w:p>
                          <w:p w14:paraId="5C4A7F02" w14:textId="42CFEA2C" w:rsidR="00F30276" w:rsidRDefault="00F30276" w:rsidP="00F30276">
                            <w:pPr>
                              <w:pStyle w:val="Retraitcorpsdetexte"/>
                              <w:ind w:left="0" w:firstLine="0"/>
                              <w:rPr>
                                <w:b/>
                                <w:sz w:val="20"/>
                                <w:u w:val="single"/>
                              </w:rPr>
                            </w:pPr>
                          </w:p>
                          <w:p w14:paraId="3D576FA1" w14:textId="77777777" w:rsidR="00F30276" w:rsidRDefault="00F30276" w:rsidP="00F30276">
                            <w:pPr>
                              <w:pStyle w:val="Retraitcorpsdetexte"/>
                              <w:ind w:left="0" w:firstLine="0"/>
                              <w:rPr>
                                <w:b/>
                                <w:sz w:val="20"/>
                                <w:u w:val="single"/>
                              </w:rPr>
                            </w:pPr>
                          </w:p>
                          <w:p w14:paraId="30F75DB9" w14:textId="77777777" w:rsidR="00F30276" w:rsidRDefault="00F30276" w:rsidP="00F30276">
                            <w:pPr>
                              <w:pStyle w:val="Retraitcorpsdetexte"/>
                              <w:ind w:left="0" w:firstLine="0"/>
                              <w:rPr>
                                <w:b/>
                                <w:sz w:val="20"/>
                                <w:u w:val="single"/>
                              </w:rPr>
                            </w:pPr>
                          </w:p>
                          <w:p w14:paraId="1CD34E90" w14:textId="77777777" w:rsidR="00F30276" w:rsidRPr="00D95BF8" w:rsidRDefault="00F30276" w:rsidP="00F30276">
                            <w:pPr>
                              <w:pStyle w:val="Retraitcorpsdetexte"/>
                              <w:ind w:left="0" w:firstLine="0"/>
                              <w:rPr>
                                <w:b/>
                                <w:sz w:val="20"/>
                                <w:u w:val="single"/>
                              </w:rPr>
                            </w:pPr>
                          </w:p>
                          <w:p w14:paraId="7179A14F" w14:textId="77777777" w:rsidR="00F30276" w:rsidRPr="00D95BF8" w:rsidRDefault="00F30276" w:rsidP="00F30276">
                            <w:pPr>
                              <w:pStyle w:val="Retraitcorpsdetexte"/>
                              <w:ind w:left="0"/>
                              <w:jc w:val="center"/>
                              <w:rPr>
                                <w:b/>
                                <w:u w:val="single"/>
                              </w:rPr>
                            </w:pPr>
                            <w:proofErr w:type="spellStart"/>
                            <w:r>
                              <w:rPr>
                                <w:b/>
                                <w:u w:val="single"/>
                              </w:rPr>
                              <w:t>Adama</w:t>
                            </w:r>
                            <w:proofErr w:type="spellEnd"/>
                            <w:r>
                              <w:rPr>
                                <w:b/>
                                <w:u w:val="single"/>
                              </w:rPr>
                              <w:t xml:space="preserve"> SISSOUMA</w:t>
                            </w:r>
                          </w:p>
                          <w:p w14:paraId="622E39F9" w14:textId="77777777" w:rsidR="00F30276" w:rsidRPr="00D95BF8" w:rsidRDefault="00F30276" w:rsidP="00F30276">
                            <w:pPr>
                              <w:pStyle w:val="Retraitcorpsdetexte"/>
                              <w:ind w:left="0"/>
                              <w:jc w:val="center"/>
                              <w:rPr>
                                <w:sz w:val="20"/>
                              </w:rPr>
                            </w:pPr>
                            <w:r>
                              <w:rPr>
                                <w:sz w:val="20"/>
                              </w:rPr>
                              <w:t>Officier</w:t>
                            </w:r>
                            <w:r w:rsidRPr="00D95BF8">
                              <w:rPr>
                                <w:sz w:val="20"/>
                              </w:rPr>
                              <w:t xml:space="preserve"> de l’Ordre National</w:t>
                            </w:r>
                          </w:p>
                          <w:p w14:paraId="42C8C7E5" w14:textId="049F5D09" w:rsidR="006C6600" w:rsidRPr="00D95BF8" w:rsidRDefault="006C6600" w:rsidP="00F30276">
                            <w:pPr>
                              <w:pStyle w:val="Retraitcorpsdetexte"/>
                              <w:ind w:left="0"/>
                              <w:jc w:val="center"/>
                              <w:rPr>
                                <w:sz w:val="20"/>
                              </w:rPr>
                            </w:pPr>
                            <w:r w:rsidRPr="00D95BF8">
                              <w:rPr>
                                <w:sz w:val="20"/>
                              </w:rPr>
                              <w:t>Médaillé d’Honneur de l’Administration du Territoire</w:t>
                            </w:r>
                          </w:p>
                          <w:p w14:paraId="2BA97176" w14:textId="77777777" w:rsidR="006C6600" w:rsidRPr="00D95BF8" w:rsidRDefault="006C6600" w:rsidP="006C6600">
                            <w:pPr>
                              <w:rPr>
                                <w:b/>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775732DB" id="_x0000_t202" coordsize="21600,21600" o:spt="202" path="m,l,21600r21600,l21600,xe">
                <v:stroke joinstyle="miter"/>
                <v:path gradientshapeok="t" o:connecttype="rect"/>
              </v:shapetype>
              <v:shape id="Zone de texte 9" o:spid="_x0000_s1026" type="#_x0000_t202" style="position:absolute;left:0;text-align:left;margin-left:165.45pt;margin-top:2.9pt;width:273.2pt;height:13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" stroked="f">
                <v:textbox>
                  <w:txbxContent>
                    <w:p w14:paraId="70C0CB8E" w14:textId="77777777" w:rsidR="00F30276" w:rsidRPr="00D95BF8" w:rsidRDefault="006C6600" w:rsidP="00F30276">
                      <w:pPr>
                        <w:pStyle w:val="Retraitcorpsdetexte"/>
                        <w:ind w:left="0"/>
                        <w:jc w:val="center"/>
                        <w:rPr>
                          <w:b/>
                        </w:rPr>
                      </w:pPr>
                      <w:r>
                        <w:rPr>
                          <w:b/>
                        </w:rPr>
                        <w:t xml:space="preserve">      </w:t>
                      </w:r>
                      <w:r w:rsidRPr="00D95BF8">
                        <w:rPr>
                          <w:b/>
                        </w:rPr>
                        <w:t xml:space="preserve">P/ LE MINISTRE P/O.                                                                        </w:t>
                      </w:r>
                      <w:r w:rsidR="00F30276" w:rsidRPr="00D95BF8">
                        <w:rPr>
                          <w:b/>
                        </w:rPr>
                        <w:t>LE SECRETAIRE GENERAL</w:t>
                      </w:r>
                      <w:r w:rsidR="00F30276">
                        <w:rPr>
                          <w:b/>
                        </w:rPr>
                        <w:t>,</w:t>
                      </w:r>
                      <w:r w:rsidR="00F30276" w:rsidRPr="00D95BF8">
                        <w:rPr>
                          <w:b/>
                        </w:rPr>
                        <w:t xml:space="preserve"> </w:t>
                      </w:r>
                    </w:p>
                    <w:p w14:paraId="2F4DF205" w14:textId="77777777" w:rsidR="00F30276" w:rsidRDefault="00F30276" w:rsidP="00F30276">
                      <w:pPr>
                        <w:pStyle w:val="Retraitcorpsdetexte"/>
                        <w:ind w:left="0" w:firstLine="0"/>
                        <w:rPr>
                          <w:b/>
                          <w:sz w:val="20"/>
                          <w:u w:val="single"/>
                        </w:rPr>
                      </w:pPr>
                    </w:p>
                    <w:p w14:paraId="5C4A7F02" w14:textId="42CFEA2C" w:rsidR="00F30276" w:rsidRDefault="00F30276" w:rsidP="00F30276">
                      <w:pPr>
                        <w:pStyle w:val="Retraitcorpsdetexte"/>
                        <w:ind w:left="0" w:firstLine="0"/>
                        <w:rPr>
                          <w:b/>
                          <w:sz w:val="20"/>
                          <w:u w:val="single"/>
                        </w:rPr>
                      </w:pPr>
                      <w:bookmarkStart w:id="1" w:name="_GoBack"/>
                      <w:bookmarkEnd w:id="1"/>
                    </w:p>
                    <w:p w14:paraId="3D576FA1" w14:textId="77777777" w:rsidR="00F30276" w:rsidRDefault="00F30276" w:rsidP="00F30276">
                      <w:pPr>
                        <w:pStyle w:val="Retraitcorpsdetexte"/>
                        <w:ind w:left="0" w:firstLine="0"/>
                        <w:rPr>
                          <w:b/>
                          <w:sz w:val="20"/>
                          <w:u w:val="single"/>
                        </w:rPr>
                      </w:pPr>
                    </w:p>
                    <w:p w14:paraId="30F75DB9" w14:textId="77777777" w:rsidR="00F30276" w:rsidRDefault="00F30276" w:rsidP="00F30276">
                      <w:pPr>
                        <w:pStyle w:val="Retraitcorpsdetexte"/>
                        <w:ind w:left="0" w:firstLine="0"/>
                        <w:rPr>
                          <w:b/>
                          <w:sz w:val="20"/>
                          <w:u w:val="single"/>
                        </w:rPr>
                      </w:pPr>
                    </w:p>
                    <w:p w14:paraId="1CD34E90" w14:textId="77777777" w:rsidR="00F30276" w:rsidRPr="00D95BF8" w:rsidRDefault="00F30276" w:rsidP="00F30276">
                      <w:pPr>
                        <w:pStyle w:val="Retraitcorpsdetexte"/>
                        <w:ind w:left="0" w:firstLine="0"/>
                        <w:rPr>
                          <w:b/>
                          <w:sz w:val="20"/>
                          <w:u w:val="single"/>
                        </w:rPr>
                      </w:pPr>
                    </w:p>
                    <w:p w14:paraId="7179A14F" w14:textId="77777777" w:rsidR="00F30276" w:rsidRPr="00D95BF8" w:rsidRDefault="00F30276" w:rsidP="00F30276">
                      <w:pPr>
                        <w:pStyle w:val="Retraitcorpsdetexte"/>
                        <w:ind w:left="0"/>
                        <w:jc w:val="center"/>
                        <w:rPr>
                          <w:b/>
                          <w:u w:val="single"/>
                        </w:rPr>
                      </w:pPr>
                      <w:proofErr w:type="spellStart"/>
                      <w:r>
                        <w:rPr>
                          <w:b/>
                          <w:u w:val="single"/>
                        </w:rPr>
                        <w:t>Adama</w:t>
                      </w:r>
                      <w:proofErr w:type="spellEnd"/>
                      <w:r>
                        <w:rPr>
                          <w:b/>
                          <w:u w:val="single"/>
                        </w:rPr>
                        <w:t xml:space="preserve"> SISSOUMA</w:t>
                      </w:r>
                    </w:p>
                    <w:p w14:paraId="622E39F9" w14:textId="77777777" w:rsidR="00F30276" w:rsidRPr="00D95BF8" w:rsidRDefault="00F30276" w:rsidP="00F30276">
                      <w:pPr>
                        <w:pStyle w:val="Retraitcorpsdetexte"/>
                        <w:ind w:left="0"/>
                        <w:jc w:val="center"/>
                        <w:rPr>
                          <w:sz w:val="20"/>
                        </w:rPr>
                      </w:pPr>
                      <w:r>
                        <w:rPr>
                          <w:sz w:val="20"/>
                        </w:rPr>
                        <w:t>Officier</w:t>
                      </w:r>
                      <w:r w:rsidRPr="00D95BF8">
                        <w:rPr>
                          <w:sz w:val="20"/>
                        </w:rPr>
                        <w:t xml:space="preserve"> de l’Ordre National</w:t>
                      </w:r>
                    </w:p>
                    <w:p w14:paraId="42C8C7E5" w14:textId="049F5D09" w:rsidR="006C6600" w:rsidRPr="00D95BF8" w:rsidRDefault="006C6600" w:rsidP="00F30276">
                      <w:pPr>
                        <w:pStyle w:val="Retraitcorpsdetexte"/>
                        <w:ind w:left="0"/>
                        <w:jc w:val="center"/>
                        <w:rPr>
                          <w:sz w:val="20"/>
                        </w:rPr>
                      </w:pPr>
                      <w:r w:rsidRPr="00D95BF8">
                        <w:rPr>
                          <w:sz w:val="20"/>
                        </w:rPr>
                        <w:t>Médaillé d’Honneur de l’Administration du Territoire</w:t>
                      </w:r>
                    </w:p>
                    <w:p w14:paraId="2BA97176" w14:textId="77777777" w:rsidR="006C6600" w:rsidRPr="00D95BF8" w:rsidRDefault="006C6600" w:rsidP="006C6600">
                      <w:pPr>
                        <w:rPr>
                          <w:b/>
                        </w:rPr>
                      </w:pPr>
                    </w:p>
                  </w:txbxContent>
                </v:textbox>
                <w10:wrap anchorx="margin"/>
              </v:shape>
            </w:pict>
          </mc:Fallback>
        </mc:AlternateContent>
      </w:r>
    </w:p>
    <w:p w14:paraId="2AAC0B07" w14:textId="77777777" w:rsidR="006C6600" w:rsidRDefault="006C6600" w:rsidP="006C6600">
      <w:pPr>
        <w:pStyle w:val="Paragraphedeliste"/>
        <w:jc w:val="both"/>
        <w:rPr>
          <w:sz w:val="28"/>
          <w:szCs w:val="28"/>
        </w:rPr>
      </w:pPr>
    </w:p>
    <w:p w14:paraId="252FE755" w14:textId="77777777" w:rsidR="006C6600" w:rsidRPr="00D32ECC" w:rsidRDefault="006C6600" w:rsidP="006C6600">
      <w:pPr>
        <w:spacing w:before="120" w:after="120"/>
      </w:pPr>
    </w:p>
    <w:p w14:paraId="39CA6EE9" w14:textId="77777777" w:rsidR="00F966C4" w:rsidRDefault="00F966C4">
      <w:bookmarkStart w:id="0" w:name="_GoBack"/>
      <w:bookmarkEnd w:id="0"/>
    </w:p>
    <w:sectPr w:rsidR="00F966C4" w:rsidSect="00C55DAF">
      <w:footerReference w:type="even" r:id="rId7"/>
      <w:footerReference w:type="default" r:id="rId8"/>
      <w:pgSz w:w="11906" w:h="16838"/>
      <w:pgMar w:top="851" w:right="1418" w:bottom="85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984E0" w14:textId="77777777" w:rsidR="0013448F" w:rsidRDefault="0013448F" w:rsidP="00C55DAF">
      <w:r>
        <w:separator/>
      </w:r>
    </w:p>
  </w:endnote>
  <w:endnote w:type="continuationSeparator" w:id="0">
    <w:p w14:paraId="7C0CF616" w14:textId="77777777" w:rsidR="0013448F" w:rsidRDefault="0013448F" w:rsidP="00C55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99477390"/>
      <w:docPartObj>
        <w:docPartGallery w:val="Page Numbers (Bottom of Page)"/>
        <w:docPartUnique/>
      </w:docPartObj>
    </w:sdtPr>
    <w:sdtEndPr>
      <w:rPr>
        <w:rStyle w:val="Numrodepage"/>
      </w:rPr>
    </w:sdtEndPr>
    <w:sdtContent>
      <w:p w14:paraId="15744288" w14:textId="4B747708" w:rsidR="00C55DAF" w:rsidRDefault="00C55DAF" w:rsidP="00FD421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B660FAC" w14:textId="77777777" w:rsidR="00C55DAF" w:rsidRDefault="00C55DAF" w:rsidP="00C55DAF">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076668130"/>
      <w:docPartObj>
        <w:docPartGallery w:val="Page Numbers (Bottom of Page)"/>
        <w:docPartUnique/>
      </w:docPartObj>
    </w:sdtPr>
    <w:sdtEndPr>
      <w:rPr>
        <w:rStyle w:val="Numrodepage"/>
      </w:rPr>
    </w:sdtEndPr>
    <w:sdtContent>
      <w:p w14:paraId="395F9C92" w14:textId="66FA47B8" w:rsidR="00C55DAF" w:rsidRDefault="00C55DAF" w:rsidP="00FD421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11648C">
          <w:rPr>
            <w:rStyle w:val="Numrodepage"/>
            <w:noProof/>
          </w:rPr>
          <w:t>3</w:t>
        </w:r>
        <w:r>
          <w:rPr>
            <w:rStyle w:val="Numrodepage"/>
          </w:rPr>
          <w:fldChar w:fldCharType="end"/>
        </w:r>
      </w:p>
    </w:sdtContent>
  </w:sdt>
  <w:p w14:paraId="4F4C337A" w14:textId="77777777" w:rsidR="00C55DAF" w:rsidRDefault="00C55DAF" w:rsidP="00C55DAF">
    <w:pPr>
      <w:pStyle w:val="Pieddepag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D8800" w14:textId="77777777" w:rsidR="0013448F" w:rsidRDefault="0013448F" w:rsidP="00C55DAF">
      <w:r>
        <w:separator/>
      </w:r>
    </w:p>
  </w:footnote>
  <w:footnote w:type="continuationSeparator" w:id="0">
    <w:p w14:paraId="49C2760A" w14:textId="77777777" w:rsidR="0013448F" w:rsidRDefault="0013448F" w:rsidP="00C55D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76ADE"/>
    <w:multiLevelType w:val="hybridMultilevel"/>
    <w:tmpl w:val="DA9878FA"/>
    <w:lvl w:ilvl="0" w:tplc="BB52BA0C">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48036E3"/>
    <w:multiLevelType w:val="hybridMultilevel"/>
    <w:tmpl w:val="8E5E3722"/>
    <w:lvl w:ilvl="0" w:tplc="C0A8765E">
      <w:numFmt w:val="bullet"/>
      <w:lvlText w:val="-"/>
      <w:lvlJc w:val="left"/>
      <w:pPr>
        <w:ind w:left="1352" w:hanging="360"/>
      </w:pPr>
      <w:rPr>
        <w:rFonts w:ascii="Times New Roman" w:eastAsia="Calibri" w:hAnsi="Times New Roman" w:cs="Times New Roman"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 w15:restartNumberingAfterBreak="0">
    <w:nsid w:val="20AA5744"/>
    <w:multiLevelType w:val="hybridMultilevel"/>
    <w:tmpl w:val="E7E4C84E"/>
    <w:lvl w:ilvl="0" w:tplc="89A4D8A2">
      <w:start w:val="1"/>
      <w:numFmt w:val="decimal"/>
      <w:lvlText w:val="%1."/>
      <w:lvlJc w:val="left"/>
      <w:pPr>
        <w:ind w:left="360" w:hanging="360"/>
      </w:pPr>
      <w:rPr>
        <w:rFonts w:ascii="Times New Roman" w:hAnsi="Times New Roman" w:cs="Times New Roman" w:hint="default"/>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34ED1FA5"/>
    <w:multiLevelType w:val="hybridMultilevel"/>
    <w:tmpl w:val="F65CE258"/>
    <w:lvl w:ilvl="0" w:tplc="F5742134">
      <w:start w:val="1"/>
      <w:numFmt w:val="decimal"/>
      <w:lvlText w:val="%1"/>
      <w:lvlJc w:val="left"/>
      <w:pPr>
        <w:tabs>
          <w:tab w:val="num" w:pos="720"/>
        </w:tabs>
        <w:ind w:left="720" w:hanging="720"/>
      </w:pPr>
      <w:rPr>
        <w:rFonts w:hint="default"/>
        <w:b/>
        <w:i w:val="0"/>
        <w:color w:val="auto"/>
        <w:sz w:val="24"/>
        <w:szCs w:val="24"/>
      </w:rPr>
    </w:lvl>
    <w:lvl w:ilvl="1" w:tplc="28D82C14" w:tentative="1">
      <w:start w:val="1"/>
      <w:numFmt w:val="lowerLetter"/>
      <w:lvlText w:val="%2."/>
      <w:lvlJc w:val="left"/>
      <w:pPr>
        <w:tabs>
          <w:tab w:val="num" w:pos="1440"/>
        </w:tabs>
        <w:ind w:left="1440" w:hanging="360"/>
      </w:pPr>
      <w:rPr>
        <w:rFonts w:cs="Times New Roman"/>
      </w:rPr>
    </w:lvl>
    <w:lvl w:ilvl="2" w:tplc="81D2E79E" w:tentative="1">
      <w:start w:val="1"/>
      <w:numFmt w:val="lowerRoman"/>
      <w:lvlText w:val="%3."/>
      <w:lvlJc w:val="right"/>
      <w:pPr>
        <w:tabs>
          <w:tab w:val="num" w:pos="2160"/>
        </w:tabs>
        <w:ind w:left="2160" w:hanging="180"/>
      </w:pPr>
      <w:rPr>
        <w:rFonts w:cs="Times New Roman"/>
      </w:rPr>
    </w:lvl>
    <w:lvl w:ilvl="3" w:tplc="3716D430" w:tentative="1">
      <w:start w:val="1"/>
      <w:numFmt w:val="decimal"/>
      <w:lvlText w:val="%4."/>
      <w:lvlJc w:val="left"/>
      <w:pPr>
        <w:tabs>
          <w:tab w:val="num" w:pos="2880"/>
        </w:tabs>
        <w:ind w:left="2880" w:hanging="360"/>
      </w:pPr>
      <w:rPr>
        <w:rFonts w:cs="Times New Roman"/>
      </w:rPr>
    </w:lvl>
    <w:lvl w:ilvl="4" w:tplc="E886FE98" w:tentative="1">
      <w:start w:val="1"/>
      <w:numFmt w:val="lowerLetter"/>
      <w:lvlText w:val="%5."/>
      <w:lvlJc w:val="left"/>
      <w:pPr>
        <w:tabs>
          <w:tab w:val="num" w:pos="3600"/>
        </w:tabs>
        <w:ind w:left="3600" w:hanging="360"/>
      </w:pPr>
      <w:rPr>
        <w:rFonts w:cs="Times New Roman"/>
      </w:rPr>
    </w:lvl>
    <w:lvl w:ilvl="5" w:tplc="AA120FA0" w:tentative="1">
      <w:start w:val="1"/>
      <w:numFmt w:val="lowerRoman"/>
      <w:lvlText w:val="%6."/>
      <w:lvlJc w:val="right"/>
      <w:pPr>
        <w:tabs>
          <w:tab w:val="num" w:pos="4320"/>
        </w:tabs>
        <w:ind w:left="4320" w:hanging="180"/>
      </w:pPr>
      <w:rPr>
        <w:rFonts w:cs="Times New Roman"/>
      </w:rPr>
    </w:lvl>
    <w:lvl w:ilvl="6" w:tplc="BA50420E" w:tentative="1">
      <w:start w:val="1"/>
      <w:numFmt w:val="decimal"/>
      <w:lvlText w:val="%7."/>
      <w:lvlJc w:val="left"/>
      <w:pPr>
        <w:tabs>
          <w:tab w:val="num" w:pos="5040"/>
        </w:tabs>
        <w:ind w:left="5040" w:hanging="360"/>
      </w:pPr>
      <w:rPr>
        <w:rFonts w:cs="Times New Roman"/>
      </w:rPr>
    </w:lvl>
    <w:lvl w:ilvl="7" w:tplc="8B548DE2" w:tentative="1">
      <w:start w:val="1"/>
      <w:numFmt w:val="lowerLetter"/>
      <w:lvlText w:val="%8."/>
      <w:lvlJc w:val="left"/>
      <w:pPr>
        <w:tabs>
          <w:tab w:val="num" w:pos="5760"/>
        </w:tabs>
        <w:ind w:left="5760" w:hanging="360"/>
      </w:pPr>
      <w:rPr>
        <w:rFonts w:cs="Times New Roman"/>
      </w:rPr>
    </w:lvl>
    <w:lvl w:ilvl="8" w:tplc="97AC3AF4" w:tentative="1">
      <w:start w:val="1"/>
      <w:numFmt w:val="lowerRoman"/>
      <w:lvlText w:val="%9."/>
      <w:lvlJc w:val="right"/>
      <w:pPr>
        <w:tabs>
          <w:tab w:val="num" w:pos="6480"/>
        </w:tabs>
        <w:ind w:left="6480" w:hanging="180"/>
      </w:pPr>
      <w:rPr>
        <w:rFonts w:cs="Times New Roman"/>
      </w:rPr>
    </w:lvl>
  </w:abstractNum>
  <w:abstractNum w:abstractNumId="4" w15:restartNumberingAfterBreak="0">
    <w:nsid w:val="3CCB6723"/>
    <w:multiLevelType w:val="hybridMultilevel"/>
    <w:tmpl w:val="AA2A77E2"/>
    <w:lvl w:ilvl="0" w:tplc="22D247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C3242A"/>
    <w:multiLevelType w:val="hybridMultilevel"/>
    <w:tmpl w:val="1D5EFE9C"/>
    <w:lvl w:ilvl="0" w:tplc="04090005">
      <w:start w:val="1"/>
      <w:numFmt w:val="bullet"/>
      <w:lvlText w:val=""/>
      <w:lvlJc w:val="left"/>
      <w:pPr>
        <w:ind w:left="927" w:hanging="360"/>
      </w:pPr>
      <w:rPr>
        <w:rFonts w:ascii="Wingdings" w:hAnsi="Wingdings" w:hint="default"/>
        <w:sz w:val="20"/>
        <w:szCs w:val="20"/>
      </w:rPr>
    </w:lvl>
    <w:lvl w:ilvl="1" w:tplc="040C0003" w:tentative="1">
      <w:start w:val="1"/>
      <w:numFmt w:val="bullet"/>
      <w:lvlText w:val="o"/>
      <w:lvlJc w:val="left"/>
      <w:pPr>
        <w:ind w:left="164" w:hanging="360"/>
      </w:pPr>
      <w:rPr>
        <w:rFonts w:ascii="Courier New" w:hAnsi="Courier New" w:cs="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cs="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cs="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6" w15:restartNumberingAfterBreak="0">
    <w:nsid w:val="43BF2658"/>
    <w:multiLevelType w:val="hybridMultilevel"/>
    <w:tmpl w:val="552E426E"/>
    <w:lvl w:ilvl="0" w:tplc="60C28780">
      <w:numFmt w:val="bullet"/>
      <w:lvlText w:val="-"/>
      <w:lvlJc w:val="left"/>
      <w:pPr>
        <w:ind w:left="1494" w:hanging="360"/>
      </w:pPr>
      <w:rPr>
        <w:rFonts w:ascii="Times New Roman" w:eastAsiaTheme="minorHAnsi"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7" w15:restartNumberingAfterBreak="0">
    <w:nsid w:val="48924321"/>
    <w:multiLevelType w:val="hybridMultilevel"/>
    <w:tmpl w:val="67D27A5A"/>
    <w:lvl w:ilvl="0" w:tplc="120CB9E8">
      <w:numFmt w:val="bullet"/>
      <w:lvlText w:val="-"/>
      <w:lvlJc w:val="left"/>
      <w:pPr>
        <w:ind w:left="1494" w:hanging="360"/>
      </w:pPr>
      <w:rPr>
        <w:rFonts w:ascii="Times New Roman" w:eastAsia="Calibri" w:hAnsi="Times New Roman" w:cs="Times New Roman" w:hint="default"/>
        <w:sz w:val="20"/>
        <w:szCs w:val="20"/>
      </w:rPr>
    </w:lvl>
    <w:lvl w:ilvl="1" w:tplc="040C0003" w:tentative="1">
      <w:start w:val="1"/>
      <w:numFmt w:val="bullet"/>
      <w:lvlText w:val="o"/>
      <w:lvlJc w:val="left"/>
      <w:pPr>
        <w:ind w:left="731" w:hanging="360"/>
      </w:pPr>
      <w:rPr>
        <w:rFonts w:ascii="Courier New" w:hAnsi="Courier New" w:cs="Courier New" w:hint="default"/>
      </w:rPr>
    </w:lvl>
    <w:lvl w:ilvl="2" w:tplc="040C0005" w:tentative="1">
      <w:start w:val="1"/>
      <w:numFmt w:val="bullet"/>
      <w:lvlText w:val=""/>
      <w:lvlJc w:val="left"/>
      <w:pPr>
        <w:ind w:left="1451" w:hanging="360"/>
      </w:pPr>
      <w:rPr>
        <w:rFonts w:ascii="Wingdings" w:hAnsi="Wingdings" w:hint="default"/>
      </w:rPr>
    </w:lvl>
    <w:lvl w:ilvl="3" w:tplc="040C0001" w:tentative="1">
      <w:start w:val="1"/>
      <w:numFmt w:val="bullet"/>
      <w:lvlText w:val=""/>
      <w:lvlJc w:val="left"/>
      <w:pPr>
        <w:ind w:left="2171" w:hanging="360"/>
      </w:pPr>
      <w:rPr>
        <w:rFonts w:ascii="Symbol" w:hAnsi="Symbol" w:hint="default"/>
      </w:rPr>
    </w:lvl>
    <w:lvl w:ilvl="4" w:tplc="040C0003" w:tentative="1">
      <w:start w:val="1"/>
      <w:numFmt w:val="bullet"/>
      <w:lvlText w:val="o"/>
      <w:lvlJc w:val="left"/>
      <w:pPr>
        <w:ind w:left="2891" w:hanging="360"/>
      </w:pPr>
      <w:rPr>
        <w:rFonts w:ascii="Courier New" w:hAnsi="Courier New" w:cs="Courier New" w:hint="default"/>
      </w:rPr>
    </w:lvl>
    <w:lvl w:ilvl="5" w:tplc="040C0005" w:tentative="1">
      <w:start w:val="1"/>
      <w:numFmt w:val="bullet"/>
      <w:lvlText w:val=""/>
      <w:lvlJc w:val="left"/>
      <w:pPr>
        <w:ind w:left="3611" w:hanging="360"/>
      </w:pPr>
      <w:rPr>
        <w:rFonts w:ascii="Wingdings" w:hAnsi="Wingdings" w:hint="default"/>
      </w:rPr>
    </w:lvl>
    <w:lvl w:ilvl="6" w:tplc="040C0001" w:tentative="1">
      <w:start w:val="1"/>
      <w:numFmt w:val="bullet"/>
      <w:lvlText w:val=""/>
      <w:lvlJc w:val="left"/>
      <w:pPr>
        <w:ind w:left="4331" w:hanging="360"/>
      </w:pPr>
      <w:rPr>
        <w:rFonts w:ascii="Symbol" w:hAnsi="Symbol" w:hint="default"/>
      </w:rPr>
    </w:lvl>
    <w:lvl w:ilvl="7" w:tplc="040C0003" w:tentative="1">
      <w:start w:val="1"/>
      <w:numFmt w:val="bullet"/>
      <w:lvlText w:val="o"/>
      <w:lvlJc w:val="left"/>
      <w:pPr>
        <w:ind w:left="5051" w:hanging="360"/>
      </w:pPr>
      <w:rPr>
        <w:rFonts w:ascii="Courier New" w:hAnsi="Courier New" w:cs="Courier New" w:hint="default"/>
      </w:rPr>
    </w:lvl>
    <w:lvl w:ilvl="8" w:tplc="040C0005" w:tentative="1">
      <w:start w:val="1"/>
      <w:numFmt w:val="bullet"/>
      <w:lvlText w:val=""/>
      <w:lvlJc w:val="left"/>
      <w:pPr>
        <w:ind w:left="5771" w:hanging="360"/>
      </w:pPr>
      <w:rPr>
        <w:rFonts w:ascii="Wingdings" w:hAnsi="Wingdings" w:hint="default"/>
      </w:rPr>
    </w:lvl>
  </w:abstractNum>
  <w:abstractNum w:abstractNumId="8" w15:restartNumberingAfterBreak="0">
    <w:nsid w:val="4E1E1434"/>
    <w:multiLevelType w:val="hybridMultilevel"/>
    <w:tmpl w:val="7DF21926"/>
    <w:lvl w:ilvl="0" w:tplc="040C0017">
      <w:start w:val="1"/>
      <w:numFmt w:val="lowerLetter"/>
      <w:lvlText w:val="%1)"/>
      <w:lvlJc w:val="left"/>
      <w:pPr>
        <w:ind w:left="927" w:hanging="360"/>
      </w:p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num w:numId="1">
    <w:abstractNumId w:val="3"/>
  </w:num>
  <w:num w:numId="2">
    <w:abstractNumId w:val="8"/>
  </w:num>
  <w:num w:numId="3">
    <w:abstractNumId w:val="1"/>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600"/>
    <w:rsid w:val="000A3EED"/>
    <w:rsid w:val="000E6C1A"/>
    <w:rsid w:val="00101D65"/>
    <w:rsid w:val="0011648C"/>
    <w:rsid w:val="0013448F"/>
    <w:rsid w:val="001620DB"/>
    <w:rsid w:val="001A2920"/>
    <w:rsid w:val="001C6B90"/>
    <w:rsid w:val="00213152"/>
    <w:rsid w:val="00237080"/>
    <w:rsid w:val="0029661D"/>
    <w:rsid w:val="003444C6"/>
    <w:rsid w:val="00347809"/>
    <w:rsid w:val="0035449F"/>
    <w:rsid w:val="00406588"/>
    <w:rsid w:val="00415E1F"/>
    <w:rsid w:val="00417F00"/>
    <w:rsid w:val="005068AE"/>
    <w:rsid w:val="005159E9"/>
    <w:rsid w:val="006C6600"/>
    <w:rsid w:val="006F209C"/>
    <w:rsid w:val="00737116"/>
    <w:rsid w:val="007457E5"/>
    <w:rsid w:val="007902EA"/>
    <w:rsid w:val="007D301D"/>
    <w:rsid w:val="008248DE"/>
    <w:rsid w:val="00877798"/>
    <w:rsid w:val="008820FD"/>
    <w:rsid w:val="0094115C"/>
    <w:rsid w:val="0095382F"/>
    <w:rsid w:val="00967AC2"/>
    <w:rsid w:val="0097211F"/>
    <w:rsid w:val="009961D8"/>
    <w:rsid w:val="009E13A0"/>
    <w:rsid w:val="009E66FE"/>
    <w:rsid w:val="00A07C79"/>
    <w:rsid w:val="00A37AEA"/>
    <w:rsid w:val="00AA0025"/>
    <w:rsid w:val="00B2449E"/>
    <w:rsid w:val="00BC549C"/>
    <w:rsid w:val="00C55DAF"/>
    <w:rsid w:val="00CC3864"/>
    <w:rsid w:val="00CE15C9"/>
    <w:rsid w:val="00CE34FE"/>
    <w:rsid w:val="00CE3CCD"/>
    <w:rsid w:val="00D3621F"/>
    <w:rsid w:val="00DB35AC"/>
    <w:rsid w:val="00DD4EED"/>
    <w:rsid w:val="00E86537"/>
    <w:rsid w:val="00EA6001"/>
    <w:rsid w:val="00F16F54"/>
    <w:rsid w:val="00F30276"/>
    <w:rsid w:val="00F966C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91B8"/>
  <w15:chartTrackingRefBased/>
  <w15:docId w15:val="{6D01DEE1-8422-4E46-8AA1-5F18BB21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imes New Roman"/>
        <w:sz w:val="24"/>
        <w:szCs w:val="24"/>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600"/>
    <w:pPr>
      <w:spacing w:after="0" w:line="240" w:lineRule="auto"/>
      <w:jc w:val="both"/>
    </w:pPr>
    <w:rPr>
      <w:rFonts w:ascii="Times New Roman" w:eastAsia="Times New Roman" w:hAnsi="Times New Roman"/>
      <w:szCs w:val="20"/>
      <w:lang w:eastAsia="fr-FR"/>
    </w:rPr>
  </w:style>
  <w:style w:type="paragraph" w:styleId="Titre2">
    <w:name w:val="heading 2"/>
    <w:basedOn w:val="Normal"/>
    <w:next w:val="Normal"/>
    <w:link w:val="Titre2Car"/>
    <w:qFormat/>
    <w:rsid w:val="006C6600"/>
    <w:pPr>
      <w:suppressAutoHyphens/>
      <w:jc w:val="center"/>
      <w:outlineLvl w:val="1"/>
    </w:pPr>
    <w:rPr>
      <w:b/>
      <w:sz w:val="28"/>
    </w:rPr>
  </w:style>
  <w:style w:type="paragraph" w:styleId="Titre3">
    <w:name w:val="heading 3"/>
    <w:basedOn w:val="Normal"/>
    <w:next w:val="Normal"/>
    <w:link w:val="Titre3Car"/>
    <w:qFormat/>
    <w:rsid w:val="006C6600"/>
    <w:pPr>
      <w:suppressAutoHyphens/>
      <w:jc w:val="center"/>
      <w:outlineLvl w:val="2"/>
    </w:pPr>
    <w:rPr>
      <w:b/>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6C6600"/>
    <w:rPr>
      <w:rFonts w:ascii="Times New Roman" w:eastAsia="Times New Roman" w:hAnsi="Times New Roman"/>
      <w:b/>
      <w:sz w:val="28"/>
      <w:szCs w:val="20"/>
      <w:lang w:eastAsia="fr-FR"/>
    </w:rPr>
  </w:style>
  <w:style w:type="character" w:customStyle="1" w:styleId="Titre3Car">
    <w:name w:val="Titre 3 Car"/>
    <w:basedOn w:val="Policepardfaut"/>
    <w:link w:val="Titre3"/>
    <w:rsid w:val="006C6600"/>
    <w:rPr>
      <w:rFonts w:ascii="Times New Roman" w:eastAsia="Times New Roman" w:hAnsi="Times New Roman"/>
      <w:b/>
      <w:sz w:val="28"/>
      <w:szCs w:val="20"/>
      <w:lang w:eastAsia="fr-FR"/>
    </w:rPr>
  </w:style>
  <w:style w:type="character" w:styleId="Numrodepage">
    <w:name w:val="page number"/>
    <w:basedOn w:val="Policepardfaut"/>
    <w:rsid w:val="006C6600"/>
  </w:style>
  <w:style w:type="paragraph" w:styleId="Retraitcorpsdetexte">
    <w:name w:val="Body Text Indent"/>
    <w:basedOn w:val="Normal"/>
    <w:link w:val="RetraitcorpsdetexteCar"/>
    <w:uiPriority w:val="99"/>
    <w:rsid w:val="006C6600"/>
    <w:pPr>
      <w:suppressAutoHyphens/>
      <w:ind w:left="630" w:hanging="540"/>
    </w:pPr>
  </w:style>
  <w:style w:type="character" w:customStyle="1" w:styleId="RetraitcorpsdetexteCar">
    <w:name w:val="Retrait corps de texte Car"/>
    <w:basedOn w:val="Policepardfaut"/>
    <w:link w:val="Retraitcorpsdetexte"/>
    <w:uiPriority w:val="99"/>
    <w:rsid w:val="006C6600"/>
    <w:rPr>
      <w:rFonts w:ascii="Times New Roman" w:eastAsia="Times New Roman" w:hAnsi="Times New Roman"/>
      <w:szCs w:val="20"/>
      <w:lang w:eastAsia="fr-FR"/>
    </w:rPr>
  </w:style>
  <w:style w:type="paragraph" w:styleId="Paragraphedeliste">
    <w:name w:val="List Paragraph"/>
    <w:aliases w:val="Bullet Number,lp1,Texte-Nelite,Liste à puce - Normal,Bullet List,FooterText,numbered,List Paragraph11,Bulletr List Paragraph,列出段落,列出段落1,List Paragraph2,List Paragraph21,Listeafsnit1,Parágrafo da Lista1,Bullets,Paragraphe  revu"/>
    <w:basedOn w:val="Normal"/>
    <w:link w:val="ParagraphedelisteCar"/>
    <w:qFormat/>
    <w:rsid w:val="006C6600"/>
    <w:pPr>
      <w:ind w:left="720"/>
      <w:contextualSpacing/>
      <w:jc w:val="left"/>
    </w:pPr>
  </w:style>
  <w:style w:type="character" w:customStyle="1" w:styleId="ParagraphedelisteCar">
    <w:name w:val="Paragraphe de liste Car"/>
    <w:aliases w:val="Bullet Number Car,lp1 Car,Texte-Nelite Car,Liste à puce - Normal Car,Bullet List Car,FooterText Car,numbered Car,List Paragraph11 Car,Bulletr List Paragraph Car,列出段落 Car,列出段落1 Car,List Paragraph2 Car,List Paragraph21 Car"/>
    <w:link w:val="Paragraphedeliste"/>
    <w:rsid w:val="006C6600"/>
    <w:rPr>
      <w:rFonts w:ascii="Times New Roman" w:eastAsia="Times New Roman" w:hAnsi="Times New Roman"/>
      <w:szCs w:val="20"/>
      <w:lang w:eastAsia="fr-FR"/>
    </w:rPr>
  </w:style>
  <w:style w:type="paragraph" w:styleId="Pieddepage">
    <w:name w:val="footer"/>
    <w:basedOn w:val="Normal"/>
    <w:link w:val="PieddepageCar"/>
    <w:uiPriority w:val="99"/>
    <w:unhideWhenUsed/>
    <w:rsid w:val="00C55DAF"/>
    <w:pPr>
      <w:tabs>
        <w:tab w:val="center" w:pos="4536"/>
        <w:tab w:val="right" w:pos="9072"/>
      </w:tabs>
    </w:pPr>
  </w:style>
  <w:style w:type="character" w:customStyle="1" w:styleId="PieddepageCar">
    <w:name w:val="Pied de page Car"/>
    <w:basedOn w:val="Policepardfaut"/>
    <w:link w:val="Pieddepage"/>
    <w:uiPriority w:val="99"/>
    <w:rsid w:val="00C55DAF"/>
    <w:rPr>
      <w:rFonts w:ascii="Times New Roman" w:eastAsia="Times New Roman" w:hAnsi="Times New Roman"/>
      <w:szCs w:val="20"/>
      <w:lang w:eastAsia="fr-FR"/>
    </w:rPr>
  </w:style>
  <w:style w:type="paragraph" w:styleId="En-tte">
    <w:name w:val="header"/>
    <w:basedOn w:val="Normal"/>
    <w:link w:val="En-tteCar"/>
    <w:uiPriority w:val="99"/>
    <w:unhideWhenUsed/>
    <w:rsid w:val="00C55DAF"/>
    <w:pPr>
      <w:tabs>
        <w:tab w:val="center" w:pos="4536"/>
        <w:tab w:val="right" w:pos="9072"/>
      </w:tabs>
    </w:pPr>
  </w:style>
  <w:style w:type="character" w:customStyle="1" w:styleId="En-tteCar">
    <w:name w:val="En-tête Car"/>
    <w:basedOn w:val="Policepardfaut"/>
    <w:link w:val="En-tte"/>
    <w:uiPriority w:val="99"/>
    <w:rsid w:val="00C55DAF"/>
    <w:rPr>
      <w:rFonts w:ascii="Times New Roman" w:eastAsia="Times New Roman" w:hAnsi="Times New Roman"/>
      <w:szCs w:val="20"/>
      <w:lang w:eastAsia="fr-FR"/>
    </w:rPr>
  </w:style>
  <w:style w:type="paragraph" w:styleId="Textedebulles">
    <w:name w:val="Balloon Text"/>
    <w:basedOn w:val="Normal"/>
    <w:link w:val="TextedebullesCar"/>
    <w:uiPriority w:val="99"/>
    <w:semiHidden/>
    <w:unhideWhenUsed/>
    <w:rsid w:val="009E66FE"/>
    <w:rPr>
      <w:rFonts w:ascii="Segoe UI" w:hAnsi="Segoe UI" w:cs="Segoe UI"/>
      <w:sz w:val="18"/>
      <w:szCs w:val="18"/>
    </w:rPr>
  </w:style>
  <w:style w:type="character" w:customStyle="1" w:styleId="TextedebullesCar">
    <w:name w:val="Texte de bulles Car"/>
    <w:basedOn w:val="Policepardfaut"/>
    <w:link w:val="Textedebulles"/>
    <w:uiPriority w:val="99"/>
    <w:semiHidden/>
    <w:rsid w:val="009E66FE"/>
    <w:rPr>
      <w:rFonts w:ascii="Segoe UI" w:eastAsia="Times New Roman"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1069</Words>
  <Characters>6097</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HP</cp:lastModifiedBy>
  <cp:revision>33</cp:revision>
  <cp:lastPrinted>2026-10-12T10:54:00Z</cp:lastPrinted>
  <dcterms:created xsi:type="dcterms:W3CDTF">2026-08-17T10:26:00Z</dcterms:created>
  <dcterms:modified xsi:type="dcterms:W3CDTF">2026-10-14T12:33:00Z</dcterms:modified>
</cp:coreProperties>
</file>