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989" w:type="dxa"/>
        <w:jc w:val="center"/>
        <w:tblLook w:val="04A0" w:firstRow="1" w:lastRow="0" w:firstColumn="1" w:lastColumn="0" w:noHBand="0" w:noVBand="1"/>
      </w:tblPr>
      <w:tblGrid>
        <w:gridCol w:w="4503"/>
        <w:gridCol w:w="716"/>
        <w:gridCol w:w="234"/>
        <w:gridCol w:w="1301"/>
        <w:gridCol w:w="3235"/>
      </w:tblGrid>
      <w:tr w:rsidR="001237BB" w:rsidRPr="007620A4" w14:paraId="2DF32B45" w14:textId="77777777" w:rsidTr="00F3598C">
        <w:trPr>
          <w:trHeight w:val="1568"/>
          <w:jc w:val="center"/>
        </w:trPr>
        <w:tc>
          <w:tcPr>
            <w:tcW w:w="4503" w:type="dxa"/>
          </w:tcPr>
          <w:p w14:paraId="339C2C64" w14:textId="77777777" w:rsidR="001237BB" w:rsidRPr="007620A4" w:rsidRDefault="001237BB" w:rsidP="00F3598C">
            <w:pPr>
              <w:spacing w:after="0" w:line="240" w:lineRule="auto"/>
              <w:ind w:right="-108"/>
              <w:jc w:val="center"/>
              <w:rPr>
                <w:rFonts w:ascii="Times New Roman" w:eastAsia="Times New Roman" w:hAnsi="Times New Roman"/>
                <w:b/>
                <w:sz w:val="20"/>
                <w:szCs w:val="20"/>
              </w:rPr>
            </w:pPr>
            <w:r w:rsidRPr="007620A4">
              <w:rPr>
                <w:rFonts w:ascii="Times New Roman" w:eastAsia="Times New Roman" w:hAnsi="Times New Roman"/>
                <w:b/>
                <w:sz w:val="20"/>
                <w:szCs w:val="20"/>
              </w:rPr>
              <w:t>MINISTERE DE L’AGRICULTURE</w:t>
            </w:r>
          </w:p>
          <w:p w14:paraId="095FBF70" w14:textId="77777777" w:rsidR="001237BB" w:rsidRPr="007620A4" w:rsidRDefault="001237BB" w:rsidP="00F3598C">
            <w:pPr>
              <w:spacing w:after="0" w:line="240" w:lineRule="auto"/>
              <w:ind w:right="-108"/>
              <w:jc w:val="center"/>
              <w:rPr>
                <w:rFonts w:ascii="Times New Roman" w:eastAsia="Times New Roman" w:hAnsi="Times New Roman"/>
                <w:b/>
                <w:sz w:val="20"/>
                <w:szCs w:val="20"/>
              </w:rPr>
            </w:pPr>
            <w:r w:rsidRPr="007620A4">
              <w:rPr>
                <w:rFonts w:ascii="Times New Roman" w:eastAsia="Times New Roman" w:hAnsi="Times New Roman"/>
                <w:b/>
                <w:sz w:val="20"/>
                <w:szCs w:val="20"/>
              </w:rPr>
              <w:t>………………</w:t>
            </w:r>
          </w:p>
          <w:p w14:paraId="393FEDA0" w14:textId="77777777" w:rsidR="001237BB" w:rsidRPr="007620A4" w:rsidRDefault="001237BB" w:rsidP="00F3598C">
            <w:pPr>
              <w:spacing w:after="0" w:line="240" w:lineRule="auto"/>
              <w:jc w:val="center"/>
              <w:rPr>
                <w:rFonts w:ascii="Times New Roman" w:eastAsia="Times New Roman" w:hAnsi="Times New Roman"/>
                <w:b/>
                <w:bCs/>
                <w:sz w:val="20"/>
                <w:szCs w:val="32"/>
                <w:lang w:eastAsia="fr-FR"/>
              </w:rPr>
            </w:pPr>
            <w:r w:rsidRPr="007620A4">
              <w:rPr>
                <w:rFonts w:ascii="Times New Roman" w:eastAsia="Times New Roman" w:hAnsi="Times New Roman"/>
                <w:b/>
                <w:bCs/>
                <w:sz w:val="20"/>
                <w:szCs w:val="32"/>
                <w:lang w:eastAsia="fr-FR"/>
              </w:rPr>
              <w:t>OFFICE DU NIGER</w:t>
            </w:r>
          </w:p>
          <w:p w14:paraId="648BE6F8" w14:textId="77777777" w:rsidR="001237BB" w:rsidRPr="007620A4" w:rsidRDefault="001237BB" w:rsidP="00F3598C">
            <w:pPr>
              <w:spacing w:after="0" w:line="240" w:lineRule="auto"/>
              <w:ind w:right="-108"/>
              <w:jc w:val="center"/>
              <w:rPr>
                <w:rFonts w:ascii="Times New Roman" w:eastAsia="Times New Roman" w:hAnsi="Times New Roman"/>
                <w:b/>
                <w:sz w:val="20"/>
                <w:szCs w:val="20"/>
              </w:rPr>
            </w:pPr>
            <w:r w:rsidRPr="007620A4">
              <w:rPr>
                <w:rFonts w:ascii="Times New Roman" w:eastAsia="Times New Roman" w:hAnsi="Times New Roman"/>
                <w:b/>
                <w:sz w:val="20"/>
                <w:szCs w:val="20"/>
              </w:rPr>
              <w:t>…………….</w:t>
            </w:r>
          </w:p>
          <w:p w14:paraId="66289BBF" w14:textId="77777777" w:rsidR="001237BB" w:rsidRPr="007620A4" w:rsidRDefault="001237BB" w:rsidP="00F3598C">
            <w:pPr>
              <w:spacing w:after="0" w:line="240" w:lineRule="auto"/>
              <w:jc w:val="center"/>
              <w:rPr>
                <w:rFonts w:ascii="Times New Roman" w:eastAsia="Times New Roman" w:hAnsi="Times New Roman"/>
                <w:b/>
                <w:bCs/>
                <w:sz w:val="20"/>
                <w:szCs w:val="28"/>
                <w:lang w:eastAsia="fr-FR"/>
              </w:rPr>
            </w:pPr>
            <w:r w:rsidRPr="007620A4">
              <w:rPr>
                <w:rFonts w:ascii="Times New Roman" w:eastAsia="Times New Roman" w:hAnsi="Times New Roman"/>
                <w:b/>
                <w:bCs/>
                <w:sz w:val="20"/>
                <w:szCs w:val="28"/>
                <w:lang w:eastAsia="fr-FR"/>
              </w:rPr>
              <w:t>DIRECTION GENERALE</w:t>
            </w:r>
          </w:p>
          <w:p w14:paraId="3EEBDE8E" w14:textId="77777777" w:rsidR="001237BB" w:rsidRDefault="001237BB" w:rsidP="00F3598C">
            <w:pPr>
              <w:spacing w:after="0" w:line="240" w:lineRule="auto"/>
              <w:ind w:right="-108"/>
              <w:jc w:val="center"/>
              <w:rPr>
                <w:rFonts w:ascii="Times New Roman" w:eastAsia="Times New Roman" w:hAnsi="Times New Roman"/>
                <w:b/>
                <w:sz w:val="20"/>
                <w:szCs w:val="20"/>
              </w:rPr>
            </w:pPr>
            <w:r w:rsidRPr="007620A4">
              <w:rPr>
                <w:rFonts w:ascii="Times New Roman" w:eastAsia="Times New Roman" w:hAnsi="Times New Roman"/>
                <w:b/>
                <w:sz w:val="20"/>
                <w:szCs w:val="20"/>
              </w:rPr>
              <w:t>……………</w:t>
            </w:r>
          </w:p>
          <w:p w14:paraId="79C5C433" w14:textId="159912FC" w:rsidR="001237BB" w:rsidRDefault="001237BB" w:rsidP="00F3598C">
            <w:pPr>
              <w:spacing w:after="0" w:line="240" w:lineRule="auto"/>
              <w:ind w:right="-108"/>
              <w:jc w:val="center"/>
              <w:rPr>
                <w:rFonts w:ascii="Times New Roman" w:eastAsia="Times New Roman" w:hAnsi="Times New Roman"/>
                <w:b/>
                <w:sz w:val="20"/>
                <w:szCs w:val="20"/>
              </w:rPr>
            </w:pPr>
            <w:r w:rsidRPr="007620A4">
              <w:rPr>
                <w:noProof/>
              </w:rPr>
              <w:drawing>
                <wp:anchor distT="0" distB="0" distL="114300" distR="114300" simplePos="0" relativeHeight="251659264" behindDoc="0" locked="0" layoutInCell="1" allowOverlap="1" wp14:anchorId="22410652" wp14:editId="2C7A0CCA">
                  <wp:simplePos x="0" y="0"/>
                  <wp:positionH relativeFrom="column">
                    <wp:posOffset>1155065</wp:posOffset>
                  </wp:positionH>
                  <wp:positionV relativeFrom="paragraph">
                    <wp:posOffset>67310</wp:posOffset>
                  </wp:positionV>
                  <wp:extent cx="462280" cy="480060"/>
                  <wp:effectExtent l="0" t="0" r="0" b="0"/>
                  <wp:wrapSquare wrapText="bothSides"/>
                  <wp:docPr id="157269216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62280" cy="4800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304D7D5" w14:textId="77777777" w:rsidR="001237BB" w:rsidRDefault="001237BB" w:rsidP="00F3598C">
            <w:pPr>
              <w:spacing w:after="0" w:line="240" w:lineRule="auto"/>
              <w:ind w:right="-108"/>
              <w:jc w:val="center"/>
              <w:rPr>
                <w:rFonts w:ascii="Times New Roman" w:eastAsia="Times New Roman" w:hAnsi="Times New Roman"/>
                <w:b/>
                <w:sz w:val="20"/>
                <w:szCs w:val="20"/>
              </w:rPr>
            </w:pPr>
          </w:p>
          <w:p w14:paraId="5BD8D13B" w14:textId="77777777" w:rsidR="001237BB" w:rsidRDefault="001237BB" w:rsidP="00F3598C">
            <w:pPr>
              <w:spacing w:after="0" w:line="240" w:lineRule="auto"/>
              <w:ind w:right="-108"/>
              <w:jc w:val="center"/>
              <w:rPr>
                <w:rFonts w:ascii="Times New Roman" w:eastAsia="Times New Roman" w:hAnsi="Times New Roman"/>
                <w:b/>
                <w:sz w:val="20"/>
                <w:szCs w:val="20"/>
              </w:rPr>
            </w:pPr>
          </w:p>
          <w:p w14:paraId="27DFAFE2" w14:textId="77777777" w:rsidR="001237BB" w:rsidRDefault="001237BB" w:rsidP="00F3598C">
            <w:pPr>
              <w:spacing w:after="0" w:line="240" w:lineRule="auto"/>
              <w:ind w:right="-108"/>
              <w:jc w:val="center"/>
              <w:rPr>
                <w:rFonts w:ascii="Times New Roman" w:eastAsia="Times New Roman" w:hAnsi="Times New Roman"/>
                <w:b/>
                <w:sz w:val="20"/>
                <w:szCs w:val="20"/>
              </w:rPr>
            </w:pPr>
          </w:p>
          <w:p w14:paraId="4B6B36B6" w14:textId="77777777" w:rsidR="001237BB" w:rsidRPr="007620A4" w:rsidRDefault="001237BB" w:rsidP="00F3598C">
            <w:pPr>
              <w:spacing w:after="0" w:line="240" w:lineRule="auto"/>
              <w:jc w:val="center"/>
              <w:rPr>
                <w:rFonts w:ascii="Times New Roman" w:eastAsia="Times New Roman" w:hAnsi="Times New Roman"/>
                <w:b/>
                <w:bCs/>
                <w:sz w:val="20"/>
                <w:szCs w:val="28"/>
                <w:lang w:eastAsia="fr-FR"/>
              </w:rPr>
            </w:pPr>
            <w:r w:rsidRPr="007620A4">
              <w:rPr>
                <w:rFonts w:ascii="Times New Roman" w:eastAsia="Times New Roman" w:hAnsi="Times New Roman"/>
                <w:b/>
                <w:bCs/>
                <w:sz w:val="20"/>
                <w:szCs w:val="28"/>
                <w:lang w:eastAsia="fr-FR"/>
              </w:rPr>
              <w:t>ZONE DE M’BEWANI</w:t>
            </w:r>
          </w:p>
          <w:p w14:paraId="6B1EB423" w14:textId="77777777" w:rsidR="001237BB" w:rsidRPr="007620A4" w:rsidRDefault="001237BB" w:rsidP="00F3598C">
            <w:pPr>
              <w:spacing w:after="0" w:line="240" w:lineRule="auto"/>
              <w:rPr>
                <w:rFonts w:ascii="Times New Roman" w:eastAsia="Times New Roman" w:hAnsi="Times New Roman"/>
                <w:bCs/>
                <w:i/>
                <w:lang w:eastAsia="fr-FR"/>
              </w:rPr>
            </w:pPr>
          </w:p>
        </w:tc>
        <w:tc>
          <w:tcPr>
            <w:tcW w:w="2251" w:type="dxa"/>
            <w:gridSpan w:val="3"/>
          </w:tcPr>
          <w:p w14:paraId="13F1A29F" w14:textId="77777777" w:rsidR="001237BB" w:rsidRPr="007620A4" w:rsidRDefault="001237BB" w:rsidP="00F3598C">
            <w:pPr>
              <w:spacing w:after="0" w:line="240" w:lineRule="auto"/>
              <w:rPr>
                <w:rFonts w:ascii="Times New Roman" w:eastAsia="Times New Roman" w:hAnsi="Times New Roman"/>
                <w:b/>
              </w:rPr>
            </w:pPr>
          </w:p>
        </w:tc>
        <w:tc>
          <w:tcPr>
            <w:tcW w:w="3235" w:type="dxa"/>
          </w:tcPr>
          <w:p w14:paraId="37F863A3" w14:textId="77777777" w:rsidR="001237BB" w:rsidRPr="007620A4" w:rsidRDefault="001237BB" w:rsidP="00F3598C">
            <w:pPr>
              <w:spacing w:after="0" w:line="240" w:lineRule="auto"/>
              <w:jc w:val="center"/>
              <w:rPr>
                <w:rFonts w:ascii="Times New Roman" w:eastAsia="Times New Roman" w:hAnsi="Times New Roman"/>
                <w:b/>
              </w:rPr>
            </w:pPr>
            <w:r w:rsidRPr="007620A4">
              <w:rPr>
                <w:rFonts w:ascii="Times New Roman" w:eastAsia="Times New Roman" w:hAnsi="Times New Roman"/>
                <w:b/>
              </w:rPr>
              <w:t>REPUBLIQUE DU MALI</w:t>
            </w:r>
          </w:p>
          <w:p w14:paraId="4F132EB1" w14:textId="77777777" w:rsidR="001237BB" w:rsidRPr="007620A4" w:rsidRDefault="001237BB" w:rsidP="00F3598C">
            <w:pPr>
              <w:spacing w:after="0" w:line="240" w:lineRule="auto"/>
              <w:jc w:val="center"/>
              <w:rPr>
                <w:rFonts w:ascii="Times New Roman" w:eastAsia="Times New Roman" w:hAnsi="Times New Roman"/>
                <w:b/>
                <w:sz w:val="20"/>
                <w:szCs w:val="20"/>
              </w:rPr>
            </w:pPr>
            <w:r w:rsidRPr="007620A4">
              <w:rPr>
                <w:rFonts w:ascii="Times New Roman" w:eastAsia="Times New Roman" w:hAnsi="Times New Roman"/>
                <w:b/>
                <w:sz w:val="20"/>
                <w:szCs w:val="20"/>
              </w:rPr>
              <w:t>Un Peuple - Un But - Une Foi</w:t>
            </w:r>
          </w:p>
        </w:tc>
      </w:tr>
      <w:tr w:rsidR="001237BB" w:rsidRPr="007620A4" w14:paraId="755F1C24" w14:textId="77777777" w:rsidTr="00F3598C">
        <w:trPr>
          <w:trHeight w:val="167"/>
          <w:jc w:val="center"/>
        </w:trPr>
        <w:tc>
          <w:tcPr>
            <w:tcW w:w="5219" w:type="dxa"/>
            <w:gridSpan w:val="2"/>
          </w:tcPr>
          <w:p w14:paraId="64CFD047" w14:textId="77777777" w:rsidR="001237BB" w:rsidRPr="00F3598C" w:rsidRDefault="001237BB" w:rsidP="00F3598C">
            <w:pPr>
              <w:spacing w:after="0" w:line="240" w:lineRule="auto"/>
              <w:rPr>
                <w:rFonts w:ascii="Times New Roman" w:eastAsia="Times New Roman" w:hAnsi="Times New Roman"/>
                <w:b/>
                <w:sz w:val="6"/>
                <w:szCs w:val="14"/>
              </w:rPr>
            </w:pPr>
          </w:p>
        </w:tc>
        <w:tc>
          <w:tcPr>
            <w:tcW w:w="234" w:type="dxa"/>
          </w:tcPr>
          <w:p w14:paraId="1376284F" w14:textId="77777777" w:rsidR="001237BB" w:rsidRPr="007620A4" w:rsidRDefault="001237BB" w:rsidP="00F3598C">
            <w:pPr>
              <w:spacing w:after="0" w:line="240" w:lineRule="auto"/>
              <w:jc w:val="center"/>
              <w:rPr>
                <w:rFonts w:ascii="Times New Roman" w:eastAsia="Times New Roman" w:hAnsi="Times New Roman"/>
                <w:b/>
              </w:rPr>
            </w:pPr>
          </w:p>
        </w:tc>
        <w:tc>
          <w:tcPr>
            <w:tcW w:w="4535" w:type="dxa"/>
            <w:gridSpan w:val="2"/>
          </w:tcPr>
          <w:p w14:paraId="36F5237C" w14:textId="77777777" w:rsidR="001237BB" w:rsidRPr="007620A4" w:rsidRDefault="001237BB" w:rsidP="00F3598C">
            <w:pPr>
              <w:spacing w:after="0" w:line="240" w:lineRule="auto"/>
              <w:jc w:val="center"/>
              <w:rPr>
                <w:rFonts w:ascii="Times New Roman" w:eastAsia="Times New Roman" w:hAnsi="Times New Roman"/>
                <w:b/>
              </w:rPr>
            </w:pPr>
          </w:p>
        </w:tc>
      </w:tr>
    </w:tbl>
    <w:p w14:paraId="5CC797F3" w14:textId="77777777" w:rsidR="001237BB" w:rsidRPr="007620A4" w:rsidRDefault="001237BB" w:rsidP="001237BB">
      <w:pPr>
        <w:suppressAutoHyphens/>
        <w:overflowPunct w:val="0"/>
        <w:autoSpaceDE w:val="0"/>
        <w:autoSpaceDN w:val="0"/>
        <w:adjustRightInd w:val="0"/>
        <w:spacing w:after="0" w:line="360" w:lineRule="auto"/>
        <w:jc w:val="center"/>
        <w:textAlignment w:val="baseline"/>
        <w:rPr>
          <w:rFonts w:ascii="Times New Roman" w:eastAsia="Times New Roman" w:hAnsi="Times New Roman"/>
          <w:b/>
          <w:sz w:val="32"/>
          <w:szCs w:val="32"/>
          <w:lang w:eastAsia="fr-FR"/>
        </w:rPr>
      </w:pPr>
      <w:r w:rsidRPr="007620A4">
        <w:rPr>
          <w:rFonts w:ascii="Times New Roman" w:eastAsia="Times New Roman" w:hAnsi="Times New Roman"/>
          <w:b/>
          <w:sz w:val="32"/>
          <w:szCs w:val="32"/>
          <w:lang w:eastAsia="fr-FR"/>
        </w:rPr>
        <w:t>Avis d’Appel à la concurrence</w:t>
      </w:r>
    </w:p>
    <w:p w14:paraId="701D1D51" w14:textId="77777777" w:rsidR="001237BB" w:rsidRPr="007620A4" w:rsidRDefault="001237BB" w:rsidP="001237BB">
      <w:pPr>
        <w:suppressAutoHyphens/>
        <w:overflowPunct w:val="0"/>
        <w:autoSpaceDE w:val="0"/>
        <w:autoSpaceDN w:val="0"/>
        <w:adjustRightInd w:val="0"/>
        <w:spacing w:after="0" w:line="360" w:lineRule="auto"/>
        <w:jc w:val="center"/>
        <w:textAlignment w:val="baseline"/>
        <w:rPr>
          <w:rFonts w:ascii="Times New Roman" w:eastAsia="Times New Roman" w:hAnsi="Times New Roman"/>
          <w:b/>
          <w:bCs/>
          <w:i/>
          <w:iCs/>
          <w:sz w:val="24"/>
          <w:szCs w:val="24"/>
          <w:lang w:eastAsia="fr-FR"/>
        </w:rPr>
      </w:pPr>
      <w:r w:rsidRPr="007620A4">
        <w:rPr>
          <w:rFonts w:ascii="Times New Roman" w:eastAsia="Times New Roman" w:hAnsi="Times New Roman"/>
          <w:b/>
          <w:bCs/>
          <w:i/>
          <w:iCs/>
          <w:sz w:val="24"/>
          <w:szCs w:val="24"/>
          <w:lang w:eastAsia="fr-FR"/>
        </w:rPr>
        <w:t>Office du Niger</w:t>
      </w:r>
    </w:p>
    <w:p w14:paraId="27FA96AD" w14:textId="77777777" w:rsidR="001237BB" w:rsidRPr="007620A4" w:rsidRDefault="001237BB" w:rsidP="001237BB">
      <w:pPr>
        <w:suppressAutoHyphens/>
        <w:overflowPunct w:val="0"/>
        <w:autoSpaceDE w:val="0"/>
        <w:autoSpaceDN w:val="0"/>
        <w:adjustRightInd w:val="0"/>
        <w:spacing w:after="0" w:line="360" w:lineRule="auto"/>
        <w:jc w:val="center"/>
        <w:textAlignment w:val="baseline"/>
        <w:rPr>
          <w:rFonts w:ascii="Times New Roman" w:eastAsia="Times New Roman" w:hAnsi="Times New Roman"/>
          <w:b/>
          <w:bCs/>
          <w:i/>
          <w:iCs/>
          <w:sz w:val="12"/>
          <w:szCs w:val="12"/>
          <w:lang w:eastAsia="fr-FR"/>
        </w:rPr>
      </w:pPr>
    </w:p>
    <w:p w14:paraId="53733434" w14:textId="77777777" w:rsidR="001237BB" w:rsidRPr="007620A4" w:rsidRDefault="001237BB" w:rsidP="001237BB">
      <w:pPr>
        <w:suppressAutoHyphens/>
        <w:overflowPunct w:val="0"/>
        <w:autoSpaceDE w:val="0"/>
        <w:autoSpaceDN w:val="0"/>
        <w:adjustRightInd w:val="0"/>
        <w:spacing w:after="0" w:line="360" w:lineRule="auto"/>
        <w:jc w:val="center"/>
        <w:textAlignment w:val="baseline"/>
        <w:rPr>
          <w:rFonts w:ascii="Times New Roman" w:eastAsia="Times New Roman" w:hAnsi="Times New Roman"/>
          <w:b/>
          <w:bCs/>
          <w:i/>
          <w:iCs/>
          <w:sz w:val="24"/>
          <w:szCs w:val="24"/>
          <w:lang w:eastAsia="fr-FR"/>
        </w:rPr>
      </w:pPr>
      <w:r w:rsidRPr="007620A4">
        <w:rPr>
          <w:rFonts w:ascii="Times New Roman" w:eastAsia="Times New Roman" w:hAnsi="Times New Roman"/>
          <w:b/>
          <w:bCs/>
          <w:i/>
          <w:iCs/>
          <w:sz w:val="24"/>
          <w:szCs w:val="24"/>
          <w:lang w:eastAsia="fr-FR"/>
        </w:rPr>
        <w:t>DRP-CO N</w:t>
      </w:r>
      <w:proofErr w:type="gramStart"/>
      <w:r w:rsidRPr="007620A4">
        <w:rPr>
          <w:rFonts w:ascii="Times New Roman" w:eastAsia="Times New Roman" w:hAnsi="Times New Roman"/>
          <w:b/>
          <w:bCs/>
          <w:i/>
          <w:iCs/>
          <w:sz w:val="24"/>
          <w:szCs w:val="24"/>
          <w:lang w:eastAsia="fr-FR"/>
        </w:rPr>
        <w:t>°:</w:t>
      </w:r>
      <w:proofErr w:type="gramEnd"/>
      <w:r w:rsidRPr="007620A4">
        <w:rPr>
          <w:rFonts w:ascii="Times New Roman" w:eastAsia="Times New Roman" w:hAnsi="Times New Roman"/>
          <w:b/>
          <w:bCs/>
          <w:i/>
          <w:iCs/>
          <w:sz w:val="24"/>
          <w:szCs w:val="24"/>
          <w:lang w:eastAsia="fr-FR"/>
        </w:rPr>
        <w:t xml:space="preserve"> </w:t>
      </w:r>
      <w:r>
        <w:rPr>
          <w:rFonts w:ascii="Times New Roman" w:eastAsia="Times New Roman" w:hAnsi="Times New Roman"/>
          <w:b/>
          <w:bCs/>
          <w:i/>
          <w:iCs/>
          <w:sz w:val="24"/>
          <w:szCs w:val="24"/>
          <w:lang w:eastAsia="fr-FR"/>
        </w:rPr>
        <w:t>001</w:t>
      </w:r>
      <w:r w:rsidRPr="007620A4">
        <w:rPr>
          <w:rFonts w:ascii="Times New Roman" w:eastAsia="Times New Roman" w:hAnsi="Times New Roman"/>
          <w:b/>
          <w:bCs/>
          <w:i/>
          <w:iCs/>
          <w:sz w:val="24"/>
          <w:szCs w:val="24"/>
          <w:lang w:eastAsia="fr-FR"/>
        </w:rPr>
        <w:t xml:space="preserve"> /PDG-ON </w:t>
      </w:r>
    </w:p>
    <w:p w14:paraId="05A68211" w14:textId="18A6E6C3" w:rsidR="001237BB" w:rsidRPr="007620A4" w:rsidRDefault="001237BB" w:rsidP="001237BB">
      <w:pPr>
        <w:numPr>
          <w:ilvl w:val="0"/>
          <w:numId w:val="1"/>
        </w:numPr>
        <w:tabs>
          <w:tab w:val="num" w:pos="0"/>
        </w:tabs>
        <w:suppressAutoHyphens/>
        <w:overflowPunct w:val="0"/>
        <w:autoSpaceDE w:val="0"/>
        <w:autoSpaceDN w:val="0"/>
        <w:adjustRightInd w:val="0"/>
        <w:spacing w:after="0" w:line="240" w:lineRule="auto"/>
        <w:jc w:val="both"/>
        <w:textAlignment w:val="baseline"/>
        <w:rPr>
          <w:rFonts w:ascii="Times New Roman" w:eastAsia="Times New Roman" w:hAnsi="Times New Roman"/>
          <w:b/>
          <w:i/>
          <w:iCs/>
          <w:sz w:val="24"/>
          <w:szCs w:val="24"/>
          <w:lang w:eastAsia="fr-FR"/>
        </w:rPr>
      </w:pPr>
      <w:r w:rsidRPr="007620A4">
        <w:rPr>
          <w:rFonts w:ascii="Times New Roman" w:eastAsia="Times New Roman" w:hAnsi="Times New Roman"/>
          <w:b/>
          <w:i/>
          <w:iCs/>
          <w:sz w:val="24"/>
          <w:szCs w:val="24"/>
          <w:lang w:eastAsia="fr-FR"/>
        </w:rPr>
        <w:t>L’Office du Niger</w:t>
      </w:r>
      <w:r w:rsidRPr="007620A4">
        <w:rPr>
          <w:rFonts w:ascii="Times New Roman" w:eastAsia="Times New Roman" w:hAnsi="Times New Roman"/>
          <w:sz w:val="24"/>
          <w:szCs w:val="24"/>
          <w:lang w:eastAsia="fr-FR"/>
        </w:rPr>
        <w:t xml:space="preserve"> </w:t>
      </w:r>
      <w:r w:rsidRPr="007620A4">
        <w:rPr>
          <w:rFonts w:ascii="Times New Roman" w:eastAsia="Times New Roman" w:hAnsi="Times New Roman"/>
          <w:iCs/>
          <w:sz w:val="24"/>
          <w:szCs w:val="24"/>
          <w:lang w:eastAsia="fr-FR"/>
        </w:rPr>
        <w:t>dispose de</w:t>
      </w:r>
      <w:r w:rsidRPr="007620A4">
        <w:rPr>
          <w:rFonts w:ascii="Times New Roman" w:eastAsia="Times New Roman" w:hAnsi="Times New Roman"/>
          <w:i/>
          <w:iCs/>
          <w:sz w:val="24"/>
          <w:szCs w:val="24"/>
          <w:lang w:eastAsia="fr-FR"/>
        </w:rPr>
        <w:t xml:space="preserve"> </w:t>
      </w:r>
      <w:r w:rsidRPr="007620A4">
        <w:rPr>
          <w:rFonts w:ascii="Times New Roman" w:eastAsia="Times New Roman" w:hAnsi="Times New Roman"/>
          <w:sz w:val="24"/>
          <w:szCs w:val="24"/>
          <w:lang w:eastAsia="fr-FR"/>
        </w:rPr>
        <w:t xml:space="preserve">fonds sur </w:t>
      </w:r>
      <w:r w:rsidRPr="007620A4">
        <w:rPr>
          <w:rFonts w:ascii="Times New Roman" w:eastAsia="Times New Roman" w:hAnsi="Times New Roman"/>
          <w:b/>
          <w:bCs/>
          <w:i/>
          <w:sz w:val="24"/>
          <w:szCs w:val="24"/>
          <w:lang w:eastAsia="fr-FR"/>
        </w:rPr>
        <w:t>son budget</w:t>
      </w:r>
      <w:r w:rsidRPr="007620A4">
        <w:rPr>
          <w:rFonts w:ascii="Times New Roman" w:eastAsia="Times New Roman" w:hAnsi="Times New Roman"/>
          <w:b/>
          <w:i/>
          <w:sz w:val="24"/>
          <w:szCs w:val="24"/>
          <w:lang w:eastAsia="fr-FR"/>
        </w:rPr>
        <w:t>,</w:t>
      </w:r>
      <w:r w:rsidRPr="007620A4">
        <w:rPr>
          <w:rFonts w:ascii="Times New Roman" w:eastAsia="Times New Roman" w:hAnsi="Times New Roman"/>
          <w:sz w:val="24"/>
          <w:szCs w:val="24"/>
          <w:lang w:eastAsia="fr-FR"/>
        </w:rPr>
        <w:t xml:space="preserve"> afin de financer</w:t>
      </w:r>
      <w:r w:rsidRPr="007620A4">
        <w:rPr>
          <w:rFonts w:ascii="Times New Roman" w:eastAsia="Times New Roman" w:hAnsi="Times New Roman"/>
          <w:b/>
          <w:i/>
          <w:iCs/>
          <w:sz w:val="24"/>
          <w:szCs w:val="24"/>
          <w:lang w:eastAsia="fr-FR"/>
        </w:rPr>
        <w:t xml:space="preserve"> le Programme Annuel d’Entretien 2026</w:t>
      </w:r>
      <w:r w:rsidRPr="007620A4">
        <w:rPr>
          <w:rFonts w:ascii="Times New Roman" w:eastAsia="Times New Roman" w:hAnsi="Times New Roman"/>
          <w:i/>
          <w:iCs/>
          <w:sz w:val="24"/>
          <w:szCs w:val="24"/>
          <w:lang w:eastAsia="fr-FR"/>
        </w:rPr>
        <w:t>,</w:t>
      </w:r>
      <w:r w:rsidRPr="007620A4">
        <w:rPr>
          <w:rFonts w:ascii="Times New Roman" w:eastAsia="Times New Roman" w:hAnsi="Times New Roman"/>
          <w:sz w:val="24"/>
          <w:szCs w:val="24"/>
          <w:lang w:eastAsia="fr-FR"/>
        </w:rPr>
        <w:t xml:space="preserve"> et a l’intention d’utiliser une partie de ces fonds pour effectuer des paiements au titre du Marché des</w:t>
      </w:r>
      <w:r w:rsidRPr="007620A4">
        <w:rPr>
          <w:rFonts w:ascii="Times New Roman" w:eastAsia="Times New Roman" w:hAnsi="Times New Roman"/>
          <w:b/>
          <w:i/>
          <w:iCs/>
          <w:sz w:val="24"/>
          <w:szCs w:val="24"/>
          <w:lang w:eastAsia="fr-FR"/>
        </w:rPr>
        <w:t xml:space="preserve"> travaux d’entretien périodique </w:t>
      </w:r>
      <w:r w:rsidRPr="003F2579">
        <w:rPr>
          <w:rFonts w:ascii="Times New Roman" w:eastAsia="Times New Roman" w:hAnsi="Times New Roman"/>
          <w:b/>
          <w:bCs/>
          <w:i/>
          <w:iCs/>
          <w:sz w:val="24"/>
          <w:szCs w:val="24"/>
          <w:lang w:eastAsia="fr-FR"/>
        </w:rPr>
        <w:t xml:space="preserve">(terrassement) : Reprofilage F/P de la latérite sur la piste d'accès au village de </w:t>
      </w:r>
      <w:proofErr w:type="spellStart"/>
      <w:r w:rsidRPr="003F2579">
        <w:rPr>
          <w:rFonts w:ascii="Times New Roman" w:eastAsia="Times New Roman" w:hAnsi="Times New Roman"/>
          <w:b/>
          <w:bCs/>
          <w:i/>
          <w:iCs/>
          <w:sz w:val="24"/>
          <w:szCs w:val="24"/>
          <w:lang w:eastAsia="fr-FR"/>
        </w:rPr>
        <w:t>Kolodougou</w:t>
      </w:r>
      <w:proofErr w:type="spellEnd"/>
      <w:r w:rsidRPr="003F2579">
        <w:rPr>
          <w:rFonts w:ascii="Times New Roman" w:eastAsia="Times New Roman" w:hAnsi="Times New Roman"/>
          <w:b/>
          <w:bCs/>
          <w:i/>
          <w:iCs/>
          <w:sz w:val="24"/>
          <w:szCs w:val="24"/>
          <w:lang w:eastAsia="fr-FR"/>
        </w:rPr>
        <w:t xml:space="preserve"> Koro à Massala (PK0+00 au PK1+500) ; Piste Village de </w:t>
      </w:r>
      <w:proofErr w:type="spellStart"/>
      <w:r w:rsidRPr="003F2579">
        <w:rPr>
          <w:rFonts w:ascii="Times New Roman" w:eastAsia="Times New Roman" w:hAnsi="Times New Roman"/>
          <w:b/>
          <w:bCs/>
          <w:i/>
          <w:iCs/>
          <w:sz w:val="24"/>
          <w:szCs w:val="24"/>
          <w:lang w:eastAsia="fr-FR"/>
        </w:rPr>
        <w:t>Choualani</w:t>
      </w:r>
      <w:proofErr w:type="spellEnd"/>
      <w:r w:rsidRPr="003F2579">
        <w:rPr>
          <w:rFonts w:ascii="Times New Roman" w:eastAsia="Times New Roman" w:hAnsi="Times New Roman"/>
          <w:b/>
          <w:bCs/>
          <w:i/>
          <w:iCs/>
          <w:sz w:val="24"/>
          <w:szCs w:val="24"/>
          <w:lang w:eastAsia="fr-FR"/>
        </w:rPr>
        <w:t xml:space="preserve"> ou ancien Massala (PK0+00 au PK3+000) ; Partiteur KM1 sur le côté droit (PK0+00 au PK1+500) ; Partiteur KM3 sur le côté gauche (PK0+00 au PK1+500) ; Partit</w:t>
      </w:r>
      <w:r w:rsidR="00F536A4">
        <w:rPr>
          <w:rFonts w:ascii="Times New Roman" w:eastAsia="Times New Roman" w:hAnsi="Times New Roman"/>
          <w:b/>
          <w:bCs/>
          <w:i/>
          <w:iCs/>
          <w:sz w:val="24"/>
          <w:szCs w:val="24"/>
          <w:lang w:eastAsia="fr-FR"/>
        </w:rPr>
        <w:t>e</w:t>
      </w:r>
      <w:bookmarkStart w:id="0" w:name="_GoBack"/>
      <w:bookmarkEnd w:id="0"/>
      <w:r w:rsidRPr="003F2579">
        <w:rPr>
          <w:rFonts w:ascii="Times New Roman" w:eastAsia="Times New Roman" w:hAnsi="Times New Roman"/>
          <w:b/>
          <w:bCs/>
          <w:i/>
          <w:iCs/>
          <w:sz w:val="24"/>
          <w:szCs w:val="24"/>
          <w:lang w:eastAsia="fr-FR"/>
        </w:rPr>
        <w:t>ur KM4 sur le côté droit (PK0+00 au PK1+500) ; Village de Zanfina voie principale (PK0+00 au PK4+000) ; Partiteur Plaine amont sur les deux côtés du (PK0+00 au PK2+525)</w:t>
      </w:r>
      <w:r w:rsidRPr="007620A4">
        <w:rPr>
          <w:rFonts w:ascii="Times New Roman" w:eastAsia="Times New Roman" w:hAnsi="Times New Roman"/>
          <w:b/>
          <w:i/>
          <w:iCs/>
          <w:sz w:val="24"/>
          <w:szCs w:val="24"/>
          <w:lang w:eastAsia="fr-FR"/>
        </w:rPr>
        <w:t xml:space="preserve">. </w:t>
      </w:r>
    </w:p>
    <w:p w14:paraId="5FD86B1D" w14:textId="77777777" w:rsidR="001237BB" w:rsidRPr="007620A4" w:rsidRDefault="001237BB" w:rsidP="001237BB">
      <w:pPr>
        <w:spacing w:after="0" w:line="240" w:lineRule="auto"/>
        <w:ind w:left="720"/>
        <w:jc w:val="both"/>
        <w:rPr>
          <w:rFonts w:ascii="Times New Roman" w:eastAsia="Times New Roman" w:hAnsi="Times New Roman"/>
          <w:b/>
          <w:i/>
          <w:iCs/>
          <w:sz w:val="16"/>
          <w:szCs w:val="24"/>
          <w:lang w:eastAsia="fr-FR"/>
        </w:rPr>
      </w:pPr>
    </w:p>
    <w:p w14:paraId="0C92266F" w14:textId="77777777" w:rsidR="001237BB" w:rsidRPr="007620A4" w:rsidRDefault="001237BB" w:rsidP="00276A24">
      <w:pPr>
        <w:numPr>
          <w:ilvl w:val="0"/>
          <w:numId w:val="1"/>
        </w:numPr>
        <w:suppressAutoHyphens/>
        <w:overflowPunct w:val="0"/>
        <w:autoSpaceDE w:val="0"/>
        <w:autoSpaceDN w:val="0"/>
        <w:adjustRightInd w:val="0"/>
        <w:spacing w:after="0" w:line="240" w:lineRule="auto"/>
        <w:jc w:val="both"/>
        <w:textAlignment w:val="baseline"/>
        <w:rPr>
          <w:rFonts w:ascii="Times New Roman" w:eastAsia="Times New Roman" w:hAnsi="Times New Roman"/>
          <w:b/>
          <w:i/>
          <w:sz w:val="12"/>
          <w:szCs w:val="12"/>
          <w:lang w:eastAsia="fr-FR"/>
        </w:rPr>
      </w:pPr>
      <w:r w:rsidRPr="007620A4">
        <w:rPr>
          <w:rFonts w:ascii="Times New Roman" w:eastAsia="Times New Roman" w:hAnsi="Times New Roman"/>
          <w:b/>
          <w:i/>
          <w:iCs/>
          <w:sz w:val="24"/>
          <w:szCs w:val="24"/>
          <w:lang w:eastAsia="fr-FR"/>
        </w:rPr>
        <w:t>L’Office du Niger</w:t>
      </w:r>
      <w:r w:rsidRPr="007620A4">
        <w:rPr>
          <w:rFonts w:ascii="Times New Roman" w:eastAsia="Times New Roman" w:hAnsi="Times New Roman"/>
          <w:sz w:val="24"/>
          <w:szCs w:val="24"/>
          <w:lang w:eastAsia="fr-FR"/>
        </w:rPr>
        <w:t xml:space="preserve"> sollicite des offres fermées de la part des candidats éligibles et répondant aux qualifications requises pour réaliser les travaux suivants : </w:t>
      </w:r>
      <w:r w:rsidRPr="003F2579">
        <w:rPr>
          <w:rFonts w:ascii="Times New Roman" w:eastAsia="Times New Roman" w:hAnsi="Times New Roman"/>
          <w:b/>
          <w:bCs/>
          <w:i/>
          <w:iCs/>
          <w:sz w:val="24"/>
          <w:szCs w:val="24"/>
          <w:lang w:eastAsia="fr-FR"/>
        </w:rPr>
        <w:t xml:space="preserve">Reprofilage F/P de la latérite sur la piste d'accès au village de </w:t>
      </w:r>
      <w:proofErr w:type="spellStart"/>
      <w:r w:rsidRPr="003F2579">
        <w:rPr>
          <w:rFonts w:ascii="Times New Roman" w:eastAsia="Times New Roman" w:hAnsi="Times New Roman"/>
          <w:b/>
          <w:bCs/>
          <w:i/>
          <w:iCs/>
          <w:sz w:val="24"/>
          <w:szCs w:val="24"/>
          <w:lang w:eastAsia="fr-FR"/>
        </w:rPr>
        <w:t>Kolodougou</w:t>
      </w:r>
      <w:proofErr w:type="spellEnd"/>
      <w:r w:rsidRPr="003F2579">
        <w:rPr>
          <w:rFonts w:ascii="Times New Roman" w:eastAsia="Times New Roman" w:hAnsi="Times New Roman"/>
          <w:b/>
          <w:bCs/>
          <w:i/>
          <w:iCs/>
          <w:sz w:val="24"/>
          <w:szCs w:val="24"/>
          <w:lang w:eastAsia="fr-FR"/>
        </w:rPr>
        <w:t xml:space="preserve"> Koro à Massala (PK0+00 au PK1+500) ; Piste Village de </w:t>
      </w:r>
      <w:proofErr w:type="spellStart"/>
      <w:r w:rsidRPr="003F2579">
        <w:rPr>
          <w:rFonts w:ascii="Times New Roman" w:eastAsia="Times New Roman" w:hAnsi="Times New Roman"/>
          <w:b/>
          <w:bCs/>
          <w:i/>
          <w:iCs/>
          <w:sz w:val="24"/>
          <w:szCs w:val="24"/>
          <w:lang w:eastAsia="fr-FR"/>
        </w:rPr>
        <w:t>Choualani</w:t>
      </w:r>
      <w:proofErr w:type="spellEnd"/>
      <w:r w:rsidRPr="003F2579">
        <w:rPr>
          <w:rFonts w:ascii="Times New Roman" w:eastAsia="Times New Roman" w:hAnsi="Times New Roman"/>
          <w:b/>
          <w:bCs/>
          <w:i/>
          <w:iCs/>
          <w:sz w:val="24"/>
          <w:szCs w:val="24"/>
          <w:lang w:eastAsia="fr-FR"/>
        </w:rPr>
        <w:t xml:space="preserve"> ou ancien Massala (PK0+00 au PK3+000) ; Partiteur KM1 sur le côté droit (PK0+00 au PK1+500) ; Partiteur KM3 sur le côté gauche (PK0+00 au PK1+500) ; </w:t>
      </w:r>
      <w:proofErr w:type="spellStart"/>
      <w:r w:rsidRPr="003F2579">
        <w:rPr>
          <w:rFonts w:ascii="Times New Roman" w:eastAsia="Times New Roman" w:hAnsi="Times New Roman"/>
          <w:b/>
          <w:bCs/>
          <w:i/>
          <w:iCs/>
          <w:sz w:val="24"/>
          <w:szCs w:val="24"/>
          <w:lang w:eastAsia="fr-FR"/>
        </w:rPr>
        <w:t>Partietur</w:t>
      </w:r>
      <w:proofErr w:type="spellEnd"/>
      <w:r w:rsidRPr="003F2579">
        <w:rPr>
          <w:rFonts w:ascii="Times New Roman" w:eastAsia="Times New Roman" w:hAnsi="Times New Roman"/>
          <w:b/>
          <w:bCs/>
          <w:i/>
          <w:iCs/>
          <w:sz w:val="24"/>
          <w:szCs w:val="24"/>
          <w:lang w:eastAsia="fr-FR"/>
        </w:rPr>
        <w:t xml:space="preserve"> KM4 sur le côté droit (PK0+00 au PK1+500) ; Village de Zanfina voie principale (PK0+00 au PK4+000) ; Partiteur Plaine amont sur les deux côtés du (PK0+00 au PK2+525)</w:t>
      </w:r>
      <w:r>
        <w:rPr>
          <w:rFonts w:ascii="Times New Roman" w:eastAsia="Times New Roman" w:hAnsi="Times New Roman"/>
          <w:b/>
          <w:bCs/>
          <w:i/>
          <w:iCs/>
          <w:sz w:val="24"/>
          <w:szCs w:val="24"/>
          <w:lang w:eastAsia="fr-FR"/>
        </w:rPr>
        <w:t>.</w:t>
      </w:r>
    </w:p>
    <w:p w14:paraId="5DD91D34" w14:textId="77777777" w:rsidR="001237BB" w:rsidRDefault="001237BB" w:rsidP="001237BB">
      <w:pPr>
        <w:tabs>
          <w:tab w:val="num" w:pos="0"/>
          <w:tab w:val="num" w:pos="720"/>
        </w:tabs>
        <w:suppressAutoHyphens/>
        <w:overflowPunct w:val="0"/>
        <w:autoSpaceDE w:val="0"/>
        <w:autoSpaceDN w:val="0"/>
        <w:adjustRightInd w:val="0"/>
        <w:spacing w:after="0" w:line="240" w:lineRule="auto"/>
        <w:ind w:left="720"/>
        <w:jc w:val="both"/>
        <w:textAlignment w:val="baseline"/>
        <w:rPr>
          <w:rFonts w:ascii="Times New Roman" w:eastAsia="Times New Roman" w:hAnsi="Times New Roman"/>
          <w:b/>
          <w:i/>
          <w:sz w:val="12"/>
          <w:szCs w:val="12"/>
          <w:lang w:eastAsia="fr-FR"/>
        </w:rPr>
      </w:pPr>
    </w:p>
    <w:p w14:paraId="6D424C86" w14:textId="77777777" w:rsidR="001237BB" w:rsidRPr="007620A4" w:rsidRDefault="001237BB" w:rsidP="001237BB">
      <w:pPr>
        <w:numPr>
          <w:ilvl w:val="0"/>
          <w:numId w:val="1"/>
        </w:numPr>
        <w:suppressAutoHyphens/>
        <w:overflowPunct w:val="0"/>
        <w:autoSpaceDE w:val="0"/>
        <w:autoSpaceDN w:val="0"/>
        <w:adjustRightInd w:val="0"/>
        <w:spacing w:after="0" w:line="240" w:lineRule="auto"/>
        <w:jc w:val="both"/>
        <w:textAlignment w:val="baseline"/>
        <w:rPr>
          <w:rFonts w:ascii="Times New Roman" w:eastAsia="Times New Roman" w:hAnsi="Times New Roman"/>
          <w:sz w:val="24"/>
          <w:szCs w:val="24"/>
          <w:lang w:eastAsia="fr-FR"/>
        </w:rPr>
      </w:pPr>
      <w:r w:rsidRPr="007620A4">
        <w:rPr>
          <w:rFonts w:ascii="Times New Roman" w:eastAsia="Times New Roman" w:hAnsi="Times New Roman"/>
          <w:sz w:val="24"/>
          <w:szCs w:val="24"/>
          <w:lang w:eastAsia="fr-FR"/>
        </w:rPr>
        <w:t>La passation du Marché sera conduite par Demande de Renseignement et de Prix à Compétition Ouverte tel que défini à l’article 24 de l’Arrêté N°2015-3721/MEF-SG du 22 octobre 2015 fixant les modalités d’application du Code des Marchés publics et des Délégations de Service Public</w:t>
      </w:r>
      <w:r w:rsidRPr="007620A4">
        <w:rPr>
          <w:rFonts w:ascii="Times New Roman" w:eastAsia="Times New Roman" w:hAnsi="Times New Roman"/>
          <w:i/>
          <w:iCs/>
          <w:sz w:val="24"/>
          <w:szCs w:val="24"/>
          <w:lang w:eastAsia="fr-FR"/>
        </w:rPr>
        <w:t>,</w:t>
      </w:r>
      <w:r w:rsidRPr="007620A4">
        <w:rPr>
          <w:rFonts w:ascii="Times New Roman" w:eastAsia="Times New Roman" w:hAnsi="Times New Roman"/>
          <w:sz w:val="24"/>
          <w:szCs w:val="24"/>
          <w:lang w:eastAsia="fr-FR"/>
        </w:rPr>
        <w:t xml:space="preserve"> et ouvert à tous les candidats éligibles. </w:t>
      </w:r>
    </w:p>
    <w:p w14:paraId="237E9B74" w14:textId="77777777" w:rsidR="001237BB" w:rsidRPr="007620A4" w:rsidRDefault="001237BB" w:rsidP="001237BB">
      <w:pPr>
        <w:suppressAutoHyphens/>
        <w:overflowPunct w:val="0"/>
        <w:autoSpaceDE w:val="0"/>
        <w:autoSpaceDN w:val="0"/>
        <w:adjustRightInd w:val="0"/>
        <w:spacing w:after="0" w:line="240" w:lineRule="auto"/>
        <w:jc w:val="both"/>
        <w:textAlignment w:val="baseline"/>
        <w:rPr>
          <w:rFonts w:ascii="Times New Roman" w:eastAsia="Times New Roman" w:hAnsi="Times New Roman"/>
          <w:sz w:val="14"/>
          <w:szCs w:val="14"/>
          <w:lang w:eastAsia="fr-FR"/>
        </w:rPr>
      </w:pPr>
    </w:p>
    <w:p w14:paraId="4B1E84D6" w14:textId="77777777" w:rsidR="001237BB" w:rsidRPr="007620A4" w:rsidRDefault="001237BB" w:rsidP="001237BB">
      <w:pPr>
        <w:numPr>
          <w:ilvl w:val="0"/>
          <w:numId w:val="1"/>
        </w:numPr>
        <w:suppressAutoHyphens/>
        <w:overflowPunct w:val="0"/>
        <w:autoSpaceDE w:val="0"/>
        <w:autoSpaceDN w:val="0"/>
        <w:adjustRightInd w:val="0"/>
        <w:spacing w:after="120" w:line="276" w:lineRule="auto"/>
        <w:jc w:val="both"/>
        <w:textAlignment w:val="baseline"/>
        <w:rPr>
          <w:rFonts w:ascii="Times New Roman" w:eastAsia="Times New Roman" w:hAnsi="Times New Roman"/>
          <w:sz w:val="24"/>
          <w:szCs w:val="24"/>
          <w:lang w:eastAsia="fr-FR"/>
        </w:rPr>
      </w:pPr>
      <w:r w:rsidRPr="007620A4">
        <w:rPr>
          <w:rFonts w:ascii="Times New Roman" w:eastAsia="Times New Roman" w:hAnsi="Times New Roman"/>
          <w:sz w:val="24"/>
          <w:szCs w:val="24"/>
          <w:lang w:eastAsia="fr-FR"/>
        </w:rPr>
        <w:t xml:space="preserve">Les candidats intéressés peuvent obtenir des informations et prendre connaissance du Dossier d’Appel à la Concurrence à l’adresse mentionnée ci-après : </w:t>
      </w:r>
      <w:r w:rsidRPr="007620A4">
        <w:rPr>
          <w:rFonts w:ascii="Times New Roman" w:eastAsia="Times New Roman" w:hAnsi="Times New Roman"/>
          <w:b/>
          <w:i/>
          <w:iCs/>
          <w:sz w:val="24"/>
          <w:szCs w:val="24"/>
          <w:lang w:eastAsia="fr-FR"/>
        </w:rPr>
        <w:t>Direction de Zone de M’</w:t>
      </w:r>
      <w:proofErr w:type="spellStart"/>
      <w:r w:rsidRPr="007620A4">
        <w:rPr>
          <w:rFonts w:ascii="Times New Roman" w:eastAsia="Times New Roman" w:hAnsi="Times New Roman"/>
          <w:b/>
          <w:i/>
          <w:iCs/>
          <w:sz w:val="24"/>
          <w:szCs w:val="24"/>
          <w:lang w:eastAsia="fr-FR"/>
        </w:rPr>
        <w:t>Béwani</w:t>
      </w:r>
      <w:proofErr w:type="spellEnd"/>
      <w:r w:rsidRPr="007620A4">
        <w:rPr>
          <w:rFonts w:ascii="Times New Roman" w:eastAsia="Times New Roman" w:hAnsi="Times New Roman"/>
          <w:b/>
          <w:i/>
          <w:iCs/>
          <w:sz w:val="24"/>
          <w:szCs w:val="24"/>
          <w:lang w:eastAsia="fr-FR"/>
        </w:rPr>
        <w:t xml:space="preserve"> Office du Niger, Markala, de 07 heures 30 minutes à 16 heures 45 minutes du lundi au jeudi et de 07 heures 30 minutes à 12 heures 30 minutes le vendredi. Tout candidat éventuel désirant des éclaircissements sur les documents contactera l’Autorité contractante, par écrit, </w:t>
      </w:r>
      <w:r>
        <w:rPr>
          <w:rFonts w:ascii="Times New Roman" w:eastAsia="Times New Roman" w:hAnsi="Times New Roman"/>
          <w:b/>
          <w:i/>
          <w:iCs/>
          <w:sz w:val="24"/>
          <w:szCs w:val="24"/>
          <w:lang w:eastAsia="fr-FR"/>
        </w:rPr>
        <w:t>à</w:t>
      </w:r>
      <w:r w:rsidRPr="007620A4">
        <w:rPr>
          <w:rFonts w:ascii="Times New Roman" w:eastAsia="Times New Roman" w:hAnsi="Times New Roman"/>
          <w:b/>
          <w:i/>
          <w:iCs/>
          <w:sz w:val="24"/>
          <w:szCs w:val="24"/>
          <w:lang w:eastAsia="fr-FR"/>
        </w:rPr>
        <w:t xml:space="preserve"> </w:t>
      </w:r>
      <w:r>
        <w:rPr>
          <w:rFonts w:ascii="Times New Roman" w:eastAsia="Times New Roman" w:hAnsi="Times New Roman"/>
          <w:b/>
          <w:i/>
          <w:iCs/>
          <w:sz w:val="24"/>
          <w:szCs w:val="24"/>
          <w:lang w:eastAsia="fr-FR"/>
        </w:rPr>
        <w:t>l’</w:t>
      </w:r>
      <w:r w:rsidRPr="007620A4">
        <w:rPr>
          <w:rFonts w:ascii="Times New Roman" w:eastAsia="Times New Roman" w:hAnsi="Times New Roman"/>
          <w:b/>
          <w:i/>
          <w:iCs/>
          <w:sz w:val="24"/>
          <w:szCs w:val="24"/>
          <w:lang w:eastAsia="fr-FR"/>
        </w:rPr>
        <w:t xml:space="preserve">adresse suivante : </w:t>
      </w:r>
      <w:r w:rsidRPr="007620A4">
        <w:rPr>
          <w:rFonts w:ascii="Times New Roman" w:eastAsia="Times New Roman" w:hAnsi="Times New Roman"/>
          <w:b/>
          <w:i/>
          <w:iCs/>
          <w:color w:val="00B0F0"/>
          <w:sz w:val="24"/>
          <w:szCs w:val="24"/>
          <w:lang w:eastAsia="fr-FR"/>
        </w:rPr>
        <w:t>fousseynible75@yahoo.com</w:t>
      </w:r>
    </w:p>
    <w:p w14:paraId="6CDADB75" w14:textId="77777777" w:rsidR="001237BB" w:rsidRPr="00F3598C" w:rsidRDefault="001237BB" w:rsidP="001237BB">
      <w:pPr>
        <w:numPr>
          <w:ilvl w:val="0"/>
          <w:numId w:val="1"/>
        </w:numPr>
        <w:suppressAutoHyphens/>
        <w:overflowPunct w:val="0"/>
        <w:autoSpaceDE w:val="0"/>
        <w:autoSpaceDN w:val="0"/>
        <w:adjustRightInd w:val="0"/>
        <w:spacing w:after="0" w:line="276" w:lineRule="auto"/>
        <w:jc w:val="both"/>
        <w:textAlignment w:val="baseline"/>
        <w:rPr>
          <w:rFonts w:ascii="Times New Roman" w:eastAsia="Times New Roman" w:hAnsi="Times New Roman"/>
          <w:lang w:eastAsia="fr-FR"/>
        </w:rPr>
      </w:pPr>
      <w:r w:rsidRPr="00F3598C">
        <w:rPr>
          <w:rFonts w:ascii="Times New Roman" w:eastAsia="Times New Roman" w:hAnsi="Times New Roman"/>
          <w:lang w:eastAsia="fr-FR"/>
        </w:rPr>
        <w:t xml:space="preserve">Les exigences en matière de qualifications sont : </w:t>
      </w:r>
    </w:p>
    <w:p w14:paraId="23220FEA" w14:textId="77777777" w:rsidR="001237BB" w:rsidRPr="00F3598C" w:rsidRDefault="001237BB" w:rsidP="001237BB">
      <w:pPr>
        <w:numPr>
          <w:ilvl w:val="0"/>
          <w:numId w:val="2"/>
        </w:numPr>
        <w:suppressAutoHyphens/>
        <w:overflowPunct w:val="0"/>
        <w:autoSpaceDE w:val="0"/>
        <w:autoSpaceDN w:val="0"/>
        <w:adjustRightInd w:val="0"/>
        <w:spacing w:after="0" w:line="276" w:lineRule="auto"/>
        <w:ind w:left="1069" w:hanging="357"/>
        <w:jc w:val="both"/>
        <w:textAlignment w:val="baseline"/>
        <w:rPr>
          <w:rFonts w:ascii="Times New Roman" w:eastAsia="Times New Roman" w:hAnsi="Times New Roman"/>
          <w:b/>
          <w:i/>
          <w:lang w:eastAsia="fr-FR"/>
        </w:rPr>
      </w:pPr>
      <w:r w:rsidRPr="00F3598C">
        <w:rPr>
          <w:rFonts w:ascii="Times New Roman" w:eastAsia="Times New Roman" w:hAnsi="Times New Roman"/>
          <w:b/>
          <w:i/>
          <w:lang w:eastAsia="fr-FR"/>
        </w:rPr>
        <w:lastRenderedPageBreak/>
        <w:t xml:space="preserve">Fournir les états financiers certifiés par un expert-comptable agréé ou attestés par un comptable agréé inscrit à l’ordre des trois dernières années (2023, 2024 et 2025) ; </w:t>
      </w:r>
    </w:p>
    <w:p w14:paraId="6CC959F3" w14:textId="77777777" w:rsidR="001237BB" w:rsidRPr="00F3598C" w:rsidRDefault="001237BB" w:rsidP="001237BB">
      <w:pPr>
        <w:numPr>
          <w:ilvl w:val="0"/>
          <w:numId w:val="2"/>
        </w:numPr>
        <w:suppressAutoHyphens/>
        <w:overflowPunct w:val="0"/>
        <w:autoSpaceDE w:val="0"/>
        <w:autoSpaceDN w:val="0"/>
        <w:adjustRightInd w:val="0"/>
        <w:spacing w:after="0" w:line="240" w:lineRule="auto"/>
        <w:ind w:left="1069" w:hanging="357"/>
        <w:jc w:val="both"/>
        <w:textAlignment w:val="baseline"/>
        <w:rPr>
          <w:rFonts w:ascii="Times New Roman" w:eastAsia="Times New Roman" w:hAnsi="Times New Roman"/>
          <w:lang w:eastAsia="fr-FR"/>
        </w:rPr>
      </w:pPr>
      <w:r w:rsidRPr="00F3598C">
        <w:rPr>
          <w:rFonts w:ascii="Times New Roman" w:eastAsia="Times New Roman" w:hAnsi="Times New Roman"/>
          <w:b/>
          <w:i/>
          <w:lang w:eastAsia="fr-FR"/>
        </w:rPr>
        <w:t>Avoir accès à des financements attestés par des Institutions financières telles que des avoirs liquides, lignes de crédit, autres que l’avance de démarrage ;</w:t>
      </w:r>
    </w:p>
    <w:p w14:paraId="038CA63C" w14:textId="77777777" w:rsidR="001237BB" w:rsidRPr="00F3598C" w:rsidRDefault="001237BB" w:rsidP="001237BB">
      <w:pPr>
        <w:numPr>
          <w:ilvl w:val="0"/>
          <w:numId w:val="2"/>
        </w:numPr>
        <w:suppressAutoHyphens/>
        <w:overflowPunct w:val="0"/>
        <w:autoSpaceDE w:val="0"/>
        <w:autoSpaceDN w:val="0"/>
        <w:adjustRightInd w:val="0"/>
        <w:spacing w:after="120" w:line="240" w:lineRule="auto"/>
        <w:ind w:left="1069" w:hanging="357"/>
        <w:jc w:val="both"/>
        <w:textAlignment w:val="baseline"/>
        <w:rPr>
          <w:rFonts w:ascii="Times New Roman" w:eastAsia="Times New Roman" w:hAnsi="Times New Roman"/>
          <w:lang w:eastAsia="fr-FR"/>
        </w:rPr>
      </w:pPr>
      <w:r w:rsidRPr="00F3598C">
        <w:rPr>
          <w:rFonts w:ascii="Times New Roman" w:eastAsia="Times New Roman" w:hAnsi="Times New Roman"/>
          <w:b/>
          <w:i/>
          <w:lang w:eastAsia="fr-FR"/>
        </w:rPr>
        <w:t>Avoir au moins une expérience similaire, au cours des cinq (05) dernières années (2021, 2022,2023, 2024, 2025)</w:t>
      </w:r>
      <w:r w:rsidRPr="00F3598C">
        <w:rPr>
          <w:rFonts w:ascii="Times New Roman" w:eastAsia="Times New Roman" w:hAnsi="Times New Roman" w:cs="Arial"/>
          <w:b/>
          <w:i/>
          <w:lang w:eastAsia="fr-FR"/>
        </w:rPr>
        <w:t xml:space="preserve">. </w:t>
      </w:r>
    </w:p>
    <w:p w14:paraId="45D1EF17" w14:textId="77777777" w:rsidR="001237BB" w:rsidRPr="00F3598C" w:rsidRDefault="001237BB" w:rsidP="001237BB">
      <w:pPr>
        <w:autoSpaceDN w:val="0"/>
        <w:spacing w:before="120" w:after="0" w:line="240" w:lineRule="auto"/>
        <w:jc w:val="both"/>
        <w:rPr>
          <w:rFonts w:ascii="Times New Roman" w:eastAsia="Times New Roman" w:hAnsi="Times New Roman"/>
          <w:b/>
          <w:i/>
          <w:lang w:eastAsia="fr-FR"/>
        </w:rPr>
      </w:pPr>
      <w:r w:rsidRPr="00F3598C">
        <w:rPr>
          <w:rFonts w:ascii="Times New Roman" w:eastAsia="Times New Roman" w:hAnsi="Times New Roman"/>
          <w:b/>
          <w:i/>
          <w:lang w:eastAsia="fr-FR"/>
        </w:rPr>
        <w:t>Voir les DPAO pour les autres informations détaillées concernant les exigences en matière de qualifications, le Personnel et le matériel.</w:t>
      </w:r>
    </w:p>
    <w:p w14:paraId="21CE0E0A" w14:textId="77777777" w:rsidR="001237BB" w:rsidRPr="00F3598C" w:rsidRDefault="001237BB" w:rsidP="001237BB">
      <w:pPr>
        <w:suppressAutoHyphens/>
        <w:overflowPunct w:val="0"/>
        <w:autoSpaceDE w:val="0"/>
        <w:autoSpaceDN w:val="0"/>
        <w:adjustRightInd w:val="0"/>
        <w:spacing w:after="0" w:line="240" w:lineRule="auto"/>
        <w:ind w:left="708"/>
        <w:jc w:val="both"/>
        <w:textAlignment w:val="baseline"/>
        <w:rPr>
          <w:rFonts w:ascii="Times New Roman" w:eastAsia="Times New Roman" w:hAnsi="Times New Roman"/>
          <w:lang w:eastAsia="fr-FR"/>
        </w:rPr>
      </w:pPr>
    </w:p>
    <w:p w14:paraId="78FD5073" w14:textId="77777777" w:rsidR="001237BB" w:rsidRPr="00F3598C" w:rsidRDefault="001237BB" w:rsidP="001237BB">
      <w:pPr>
        <w:numPr>
          <w:ilvl w:val="0"/>
          <w:numId w:val="1"/>
        </w:numPr>
        <w:suppressAutoHyphens/>
        <w:overflowPunct w:val="0"/>
        <w:autoSpaceDE w:val="0"/>
        <w:autoSpaceDN w:val="0"/>
        <w:adjustRightInd w:val="0"/>
        <w:spacing w:after="120" w:line="276" w:lineRule="auto"/>
        <w:jc w:val="both"/>
        <w:textAlignment w:val="baseline"/>
        <w:rPr>
          <w:rFonts w:ascii="Times New Roman" w:eastAsia="Times New Roman" w:hAnsi="Times New Roman"/>
          <w:lang w:eastAsia="fr-FR"/>
        </w:rPr>
      </w:pPr>
      <w:r w:rsidRPr="00F3598C">
        <w:rPr>
          <w:rFonts w:ascii="Times New Roman" w:eastAsia="Times New Roman" w:hAnsi="Times New Roman"/>
          <w:lang w:eastAsia="fr-FR"/>
        </w:rPr>
        <w:t xml:space="preserve">Les candidats intéressés peuvent consulter gratuitement le dossier d’Appel à la Concurrence complet ou le retirer contre paiement d’une somme non remboursable </w:t>
      </w:r>
      <w:r w:rsidRPr="00F3598C">
        <w:rPr>
          <w:rFonts w:ascii="Times New Roman" w:eastAsia="Times New Roman" w:hAnsi="Times New Roman"/>
          <w:b/>
          <w:i/>
          <w:lang w:eastAsia="fr-FR"/>
        </w:rPr>
        <w:t>de 15</w:t>
      </w:r>
      <w:r w:rsidRPr="00F3598C">
        <w:rPr>
          <w:rFonts w:ascii="Times New Roman" w:eastAsia="Times New Roman" w:hAnsi="Times New Roman"/>
          <w:b/>
          <w:i/>
          <w:iCs/>
          <w:lang w:eastAsia="fr-FR"/>
        </w:rPr>
        <w:t>0 000 FCFA</w:t>
      </w:r>
      <w:r w:rsidRPr="00F3598C">
        <w:rPr>
          <w:rFonts w:ascii="Times New Roman" w:eastAsia="Times New Roman" w:hAnsi="Times New Roman"/>
          <w:i/>
          <w:iCs/>
          <w:lang w:eastAsia="fr-FR"/>
        </w:rPr>
        <w:t xml:space="preserve"> </w:t>
      </w:r>
      <w:r w:rsidRPr="00F3598C">
        <w:rPr>
          <w:rFonts w:ascii="Times New Roman" w:eastAsia="Times New Roman" w:hAnsi="Times New Roman"/>
          <w:lang w:eastAsia="fr-FR"/>
        </w:rPr>
        <w:t xml:space="preserve">à l’adresse mentionnée ci-après : </w:t>
      </w:r>
      <w:r w:rsidRPr="00F3598C">
        <w:rPr>
          <w:rFonts w:ascii="Times New Roman" w:eastAsia="Times New Roman" w:hAnsi="Times New Roman"/>
          <w:b/>
          <w:i/>
          <w:iCs/>
          <w:lang w:eastAsia="fr-FR"/>
        </w:rPr>
        <w:t>Direction de Zone de M’</w:t>
      </w:r>
      <w:proofErr w:type="spellStart"/>
      <w:r w:rsidRPr="00F3598C">
        <w:rPr>
          <w:rFonts w:ascii="Times New Roman" w:eastAsia="Times New Roman" w:hAnsi="Times New Roman"/>
          <w:b/>
          <w:i/>
          <w:iCs/>
          <w:lang w:eastAsia="fr-FR"/>
        </w:rPr>
        <w:t>Béwani</w:t>
      </w:r>
      <w:proofErr w:type="spellEnd"/>
      <w:r w:rsidRPr="00F3598C">
        <w:rPr>
          <w:rFonts w:ascii="Times New Roman" w:eastAsia="Times New Roman" w:hAnsi="Times New Roman"/>
          <w:b/>
          <w:i/>
          <w:iCs/>
          <w:lang w:eastAsia="fr-FR"/>
        </w:rPr>
        <w:t xml:space="preserve"> de l’Office du Niger à Markala.</w:t>
      </w:r>
      <w:r w:rsidRPr="00F3598C">
        <w:rPr>
          <w:rFonts w:ascii="Times New Roman" w:eastAsia="Times New Roman" w:hAnsi="Times New Roman"/>
          <w:i/>
          <w:iCs/>
          <w:lang w:eastAsia="fr-FR"/>
        </w:rPr>
        <w:t xml:space="preserve"> </w:t>
      </w:r>
      <w:r w:rsidRPr="00F3598C">
        <w:rPr>
          <w:rFonts w:ascii="Times New Roman" w:eastAsia="Times New Roman" w:hAnsi="Times New Roman"/>
          <w:lang w:eastAsia="fr-FR"/>
        </w:rPr>
        <w:t xml:space="preserve">La méthode de paiement sera </w:t>
      </w:r>
      <w:r w:rsidRPr="00F3598C">
        <w:rPr>
          <w:rFonts w:ascii="Times New Roman" w:eastAsia="Times New Roman" w:hAnsi="Times New Roman"/>
          <w:b/>
          <w:i/>
          <w:iCs/>
          <w:lang w:eastAsia="fr-FR"/>
        </w:rPr>
        <w:t>en espèce.</w:t>
      </w:r>
      <w:r w:rsidRPr="00F3598C">
        <w:rPr>
          <w:rFonts w:ascii="Times New Roman" w:eastAsia="Times New Roman" w:hAnsi="Times New Roman"/>
          <w:lang w:eastAsia="fr-FR"/>
        </w:rPr>
        <w:t xml:space="preserve"> Les offres seront adressées par </w:t>
      </w:r>
      <w:r w:rsidRPr="00F3598C">
        <w:rPr>
          <w:rFonts w:ascii="Times New Roman" w:eastAsia="Times New Roman" w:hAnsi="Times New Roman"/>
          <w:b/>
          <w:i/>
          <w:iCs/>
          <w:lang w:eastAsia="fr-FR"/>
        </w:rPr>
        <w:t>dépôt physique au secrétariat de la Direction de Zone à Markala.</w:t>
      </w:r>
    </w:p>
    <w:p w14:paraId="29043C2C" w14:textId="3562DA21" w:rsidR="001237BB" w:rsidRPr="007620A4" w:rsidRDefault="001237BB" w:rsidP="001237BB">
      <w:pPr>
        <w:numPr>
          <w:ilvl w:val="0"/>
          <w:numId w:val="1"/>
        </w:numPr>
        <w:suppressAutoHyphens/>
        <w:overflowPunct w:val="0"/>
        <w:autoSpaceDE w:val="0"/>
        <w:autoSpaceDN w:val="0"/>
        <w:adjustRightInd w:val="0"/>
        <w:spacing w:after="120" w:line="276" w:lineRule="auto"/>
        <w:jc w:val="both"/>
        <w:textAlignment w:val="baseline"/>
        <w:rPr>
          <w:rFonts w:ascii="Times New Roman" w:eastAsia="Times New Roman" w:hAnsi="Times New Roman"/>
          <w:sz w:val="24"/>
          <w:szCs w:val="24"/>
          <w:lang w:eastAsia="fr-FR"/>
        </w:rPr>
      </w:pPr>
      <w:r w:rsidRPr="007620A4">
        <w:rPr>
          <w:rFonts w:ascii="Times New Roman" w:eastAsia="Times New Roman" w:hAnsi="Times New Roman"/>
          <w:sz w:val="24"/>
          <w:szCs w:val="24"/>
          <w:lang w:eastAsia="fr-FR"/>
        </w:rPr>
        <w:t xml:space="preserve">Les offres devront être soumises à l’adresse ci-après : </w:t>
      </w:r>
      <w:r w:rsidRPr="007620A4">
        <w:rPr>
          <w:rFonts w:ascii="Times New Roman" w:eastAsia="Times New Roman" w:hAnsi="Times New Roman"/>
          <w:b/>
          <w:i/>
          <w:iCs/>
          <w:sz w:val="24"/>
          <w:szCs w:val="24"/>
          <w:lang w:eastAsia="fr-FR"/>
        </w:rPr>
        <w:t>Secrétariat de la Direction de Zone à Markala</w:t>
      </w:r>
      <w:r w:rsidRPr="007620A4">
        <w:rPr>
          <w:rFonts w:ascii="Times New Roman" w:eastAsia="Times New Roman" w:hAnsi="Times New Roman"/>
          <w:i/>
          <w:iCs/>
          <w:sz w:val="24"/>
          <w:szCs w:val="24"/>
          <w:lang w:eastAsia="fr-FR"/>
        </w:rPr>
        <w:t xml:space="preserve"> </w:t>
      </w:r>
      <w:r w:rsidRPr="007620A4">
        <w:rPr>
          <w:rFonts w:ascii="Times New Roman" w:eastAsia="Times New Roman" w:hAnsi="Times New Roman"/>
          <w:sz w:val="24"/>
          <w:szCs w:val="24"/>
          <w:lang w:eastAsia="fr-FR"/>
        </w:rPr>
        <w:t xml:space="preserve">au plus tard </w:t>
      </w:r>
      <w:r w:rsidRPr="007620A4">
        <w:rPr>
          <w:rFonts w:ascii="Times New Roman" w:eastAsia="Times New Roman" w:hAnsi="Times New Roman"/>
          <w:b/>
          <w:i/>
          <w:sz w:val="24"/>
          <w:szCs w:val="24"/>
          <w:lang w:eastAsia="fr-FR"/>
        </w:rPr>
        <w:t>le</w:t>
      </w:r>
      <w:r>
        <w:rPr>
          <w:rFonts w:ascii="Times New Roman" w:eastAsia="Times New Roman" w:hAnsi="Times New Roman"/>
          <w:b/>
          <w:i/>
          <w:sz w:val="24"/>
          <w:szCs w:val="24"/>
          <w:lang w:eastAsia="fr-FR"/>
        </w:rPr>
        <w:t xml:space="preserve"> </w:t>
      </w:r>
      <w:r w:rsidR="00280DDF">
        <w:rPr>
          <w:rFonts w:ascii="Times New Roman" w:eastAsia="Times New Roman" w:hAnsi="Times New Roman"/>
          <w:b/>
          <w:i/>
          <w:sz w:val="24"/>
          <w:szCs w:val="24"/>
          <w:lang w:eastAsia="fr-FR"/>
        </w:rPr>
        <w:t>Mar</w:t>
      </w:r>
      <w:r>
        <w:rPr>
          <w:rFonts w:ascii="Times New Roman" w:eastAsia="Times New Roman" w:hAnsi="Times New Roman"/>
          <w:b/>
          <w:i/>
          <w:sz w:val="24"/>
          <w:szCs w:val="24"/>
          <w:lang w:eastAsia="fr-FR"/>
        </w:rPr>
        <w:t xml:space="preserve">di </w:t>
      </w:r>
      <w:r w:rsidR="00280DDF">
        <w:rPr>
          <w:rFonts w:ascii="Times New Roman" w:eastAsia="Times New Roman" w:hAnsi="Times New Roman"/>
          <w:b/>
          <w:i/>
          <w:sz w:val="24"/>
          <w:szCs w:val="24"/>
          <w:lang w:eastAsia="fr-FR"/>
        </w:rPr>
        <w:t>10</w:t>
      </w:r>
      <w:r>
        <w:rPr>
          <w:rFonts w:ascii="Times New Roman" w:eastAsia="Times New Roman" w:hAnsi="Times New Roman"/>
          <w:b/>
          <w:i/>
          <w:sz w:val="24"/>
          <w:szCs w:val="24"/>
          <w:lang w:eastAsia="fr-FR"/>
        </w:rPr>
        <w:t xml:space="preserve"> </w:t>
      </w:r>
      <w:r w:rsidRPr="00F20073">
        <w:rPr>
          <w:rFonts w:ascii="Times New Roman" w:eastAsia="Times New Roman" w:hAnsi="Times New Roman"/>
          <w:b/>
          <w:i/>
          <w:sz w:val="24"/>
          <w:szCs w:val="24"/>
          <w:lang w:eastAsia="fr-FR"/>
        </w:rPr>
        <w:t>Novembre</w:t>
      </w:r>
      <w:r w:rsidRPr="00F3598C">
        <w:rPr>
          <w:rFonts w:ascii="Times New Roman" w:eastAsia="Times New Roman" w:hAnsi="Times New Roman"/>
          <w:b/>
          <w:i/>
          <w:sz w:val="24"/>
          <w:szCs w:val="24"/>
          <w:lang w:eastAsia="fr-FR"/>
        </w:rPr>
        <w:t xml:space="preserve"> 2026</w:t>
      </w:r>
      <w:r w:rsidRPr="00F3598C">
        <w:rPr>
          <w:rFonts w:ascii="Times New Roman" w:eastAsia="Times New Roman" w:hAnsi="Times New Roman"/>
          <w:b/>
          <w:i/>
          <w:iCs/>
          <w:sz w:val="24"/>
          <w:szCs w:val="24"/>
          <w:lang w:eastAsia="fr-FR"/>
        </w:rPr>
        <w:t xml:space="preserve"> à 10h00mn</w:t>
      </w:r>
      <w:r w:rsidRPr="00F20073">
        <w:rPr>
          <w:rFonts w:ascii="Times New Roman" w:eastAsia="Times New Roman" w:hAnsi="Times New Roman"/>
          <w:sz w:val="24"/>
          <w:szCs w:val="24"/>
          <w:lang w:eastAsia="fr-FR"/>
        </w:rPr>
        <w:t>.</w:t>
      </w:r>
      <w:r w:rsidRPr="007620A4">
        <w:rPr>
          <w:rFonts w:ascii="Times New Roman" w:eastAsia="Times New Roman" w:hAnsi="Times New Roman"/>
          <w:sz w:val="24"/>
          <w:szCs w:val="24"/>
          <w:lang w:eastAsia="fr-FR"/>
        </w:rPr>
        <w:t xml:space="preserve"> Les offres remises en retard ne seront pas acceptées. </w:t>
      </w:r>
    </w:p>
    <w:p w14:paraId="22852925" w14:textId="77777777" w:rsidR="001237BB" w:rsidRPr="00F3598C" w:rsidRDefault="001237BB" w:rsidP="001237BB">
      <w:pPr>
        <w:numPr>
          <w:ilvl w:val="0"/>
          <w:numId w:val="1"/>
        </w:numPr>
        <w:suppressAutoHyphens/>
        <w:overflowPunct w:val="0"/>
        <w:autoSpaceDE w:val="0"/>
        <w:autoSpaceDN w:val="0"/>
        <w:adjustRightInd w:val="0"/>
        <w:spacing w:after="120" w:line="276" w:lineRule="auto"/>
        <w:jc w:val="both"/>
        <w:textAlignment w:val="baseline"/>
        <w:rPr>
          <w:rFonts w:ascii="Times New Roman" w:eastAsia="Times New Roman" w:hAnsi="Times New Roman"/>
          <w:sz w:val="24"/>
          <w:szCs w:val="24"/>
          <w:lang w:eastAsia="fr-FR"/>
        </w:rPr>
      </w:pPr>
      <w:r w:rsidRPr="007620A4">
        <w:rPr>
          <w:rFonts w:ascii="Times New Roman" w:eastAsia="Times New Roman" w:hAnsi="Times New Roman"/>
          <w:sz w:val="24"/>
          <w:szCs w:val="24"/>
          <w:lang w:eastAsia="fr-FR"/>
        </w:rPr>
        <w:t xml:space="preserve">Les offres doivent comprendre </w:t>
      </w:r>
      <w:r w:rsidRPr="007620A4">
        <w:rPr>
          <w:rFonts w:ascii="Times New Roman" w:eastAsia="Times New Roman" w:hAnsi="Times New Roman"/>
          <w:iCs/>
          <w:sz w:val="24"/>
          <w:szCs w:val="24"/>
          <w:lang w:eastAsia="fr-FR"/>
        </w:rPr>
        <w:t>une garantie bancaire de soumission</w:t>
      </w:r>
      <w:r w:rsidRPr="007620A4">
        <w:rPr>
          <w:rFonts w:ascii="Times New Roman" w:eastAsia="Times New Roman" w:hAnsi="Times New Roman"/>
          <w:sz w:val="24"/>
          <w:szCs w:val="24"/>
          <w:lang w:eastAsia="fr-FR"/>
        </w:rPr>
        <w:t xml:space="preserve">, d’un montant </w:t>
      </w:r>
      <w:r w:rsidRPr="007620A4">
        <w:rPr>
          <w:rFonts w:ascii="Times New Roman" w:eastAsia="Times New Roman" w:hAnsi="Times New Roman"/>
          <w:b/>
          <w:i/>
          <w:sz w:val="24"/>
          <w:szCs w:val="24"/>
          <w:lang w:eastAsia="fr-FR"/>
        </w:rPr>
        <w:t>d</w:t>
      </w:r>
      <w:r>
        <w:rPr>
          <w:rFonts w:ascii="Times New Roman" w:eastAsia="Times New Roman" w:hAnsi="Times New Roman"/>
          <w:b/>
          <w:i/>
          <w:sz w:val="24"/>
          <w:szCs w:val="24"/>
          <w:lang w:eastAsia="fr-FR"/>
        </w:rPr>
        <w:t>’un million cinq cent soixante-douze</w:t>
      </w:r>
      <w:r w:rsidRPr="007620A4">
        <w:rPr>
          <w:rFonts w:ascii="Times New Roman" w:eastAsia="Times New Roman" w:hAnsi="Times New Roman"/>
          <w:b/>
          <w:i/>
          <w:sz w:val="24"/>
          <w:szCs w:val="24"/>
          <w:lang w:eastAsia="fr-FR"/>
        </w:rPr>
        <w:t xml:space="preserve"> mille </w:t>
      </w:r>
      <w:r>
        <w:rPr>
          <w:rFonts w:ascii="Times New Roman" w:eastAsia="Times New Roman" w:hAnsi="Times New Roman"/>
          <w:b/>
          <w:i/>
          <w:sz w:val="24"/>
          <w:szCs w:val="24"/>
          <w:lang w:eastAsia="fr-FR"/>
        </w:rPr>
        <w:t xml:space="preserve">neuf </w:t>
      </w:r>
      <w:r w:rsidRPr="007620A4">
        <w:rPr>
          <w:rFonts w:ascii="Times New Roman" w:eastAsia="Times New Roman" w:hAnsi="Times New Roman"/>
          <w:b/>
          <w:i/>
          <w:sz w:val="24"/>
          <w:szCs w:val="24"/>
          <w:lang w:eastAsia="fr-FR"/>
        </w:rPr>
        <w:t>cent quatre-vingt-</w:t>
      </w:r>
      <w:r>
        <w:rPr>
          <w:rFonts w:ascii="Times New Roman" w:eastAsia="Times New Roman" w:hAnsi="Times New Roman"/>
          <w:b/>
          <w:i/>
          <w:sz w:val="24"/>
          <w:szCs w:val="24"/>
          <w:lang w:eastAsia="fr-FR"/>
        </w:rPr>
        <w:t>treize</w:t>
      </w:r>
      <w:r w:rsidRPr="007620A4">
        <w:rPr>
          <w:rFonts w:ascii="Times New Roman" w:eastAsia="Times New Roman" w:hAnsi="Times New Roman"/>
          <w:b/>
          <w:i/>
          <w:sz w:val="24"/>
          <w:szCs w:val="24"/>
          <w:lang w:eastAsia="fr-FR"/>
        </w:rPr>
        <w:t xml:space="preserve"> (</w:t>
      </w:r>
      <w:r>
        <w:rPr>
          <w:rFonts w:ascii="Times New Roman" w:eastAsia="Times New Roman" w:hAnsi="Times New Roman"/>
          <w:b/>
          <w:i/>
          <w:sz w:val="24"/>
          <w:szCs w:val="24"/>
          <w:lang w:eastAsia="fr-FR"/>
        </w:rPr>
        <w:t>1 572 993</w:t>
      </w:r>
      <w:r w:rsidRPr="007620A4">
        <w:rPr>
          <w:rFonts w:ascii="Times New Roman" w:eastAsia="Times New Roman" w:hAnsi="Times New Roman"/>
          <w:b/>
          <w:i/>
          <w:iCs/>
          <w:sz w:val="24"/>
          <w:szCs w:val="24"/>
          <w:lang w:eastAsia="fr-FR"/>
        </w:rPr>
        <w:t>) FCFA</w:t>
      </w:r>
      <w:r>
        <w:rPr>
          <w:rFonts w:ascii="Times New Roman" w:eastAsia="Times New Roman" w:hAnsi="Times New Roman"/>
          <w:b/>
          <w:i/>
          <w:iCs/>
          <w:sz w:val="24"/>
          <w:szCs w:val="24"/>
          <w:lang w:eastAsia="fr-FR"/>
        </w:rPr>
        <w:t>.</w:t>
      </w:r>
      <w:r w:rsidRPr="007620A4">
        <w:rPr>
          <w:rFonts w:ascii="Times New Roman" w:eastAsia="Times New Roman" w:hAnsi="Times New Roman"/>
          <w:b/>
          <w:i/>
          <w:iCs/>
          <w:sz w:val="24"/>
          <w:szCs w:val="24"/>
          <w:lang w:eastAsia="fr-FR"/>
        </w:rPr>
        <w:t xml:space="preserve"> </w:t>
      </w:r>
    </w:p>
    <w:p w14:paraId="69883D04" w14:textId="77777777" w:rsidR="001237BB" w:rsidRPr="007620A4" w:rsidRDefault="001237BB" w:rsidP="001237BB">
      <w:pPr>
        <w:suppressAutoHyphens/>
        <w:overflowPunct w:val="0"/>
        <w:autoSpaceDE w:val="0"/>
        <w:autoSpaceDN w:val="0"/>
        <w:adjustRightInd w:val="0"/>
        <w:spacing w:after="120" w:line="276" w:lineRule="auto"/>
        <w:jc w:val="both"/>
        <w:textAlignment w:val="baseline"/>
        <w:rPr>
          <w:rFonts w:ascii="Times New Roman" w:eastAsia="Times New Roman" w:hAnsi="Times New Roman"/>
          <w:sz w:val="24"/>
          <w:szCs w:val="24"/>
          <w:lang w:eastAsia="fr-FR"/>
        </w:rPr>
      </w:pPr>
      <w:r w:rsidRPr="007620A4">
        <w:rPr>
          <w:rFonts w:ascii="Times New Roman" w:eastAsia="Times New Roman" w:hAnsi="Times New Roman"/>
          <w:sz w:val="24"/>
          <w:szCs w:val="24"/>
          <w:lang w:eastAsia="fr-FR"/>
        </w:rPr>
        <w:t>La garantie d’offre sera libellée dans la monnaie de l’offre (CFA), et donnée sous la forme d’une garantie bancaire délivrée par une banque agréée et doit demeurer valide pendant 30 jours après l’expiration de la durée de validité de l’offre. Les chèques certifiés et les chèques de banque ne sont pas admis.</w:t>
      </w:r>
    </w:p>
    <w:p w14:paraId="2A99B4B8" w14:textId="77777777" w:rsidR="001237BB" w:rsidRPr="007620A4" w:rsidRDefault="001237BB" w:rsidP="001237BB">
      <w:pPr>
        <w:numPr>
          <w:ilvl w:val="0"/>
          <w:numId w:val="1"/>
        </w:numPr>
        <w:suppressAutoHyphens/>
        <w:overflowPunct w:val="0"/>
        <w:autoSpaceDE w:val="0"/>
        <w:autoSpaceDN w:val="0"/>
        <w:adjustRightInd w:val="0"/>
        <w:spacing w:after="120" w:line="276" w:lineRule="auto"/>
        <w:jc w:val="both"/>
        <w:textAlignment w:val="baseline"/>
        <w:rPr>
          <w:rFonts w:ascii="Times New Roman" w:eastAsia="Times New Roman" w:hAnsi="Times New Roman"/>
          <w:sz w:val="20"/>
          <w:szCs w:val="24"/>
          <w:lang w:eastAsia="fr-FR"/>
        </w:rPr>
      </w:pPr>
      <w:r w:rsidRPr="007620A4">
        <w:rPr>
          <w:rFonts w:ascii="Times New Roman" w:eastAsia="Times New Roman" w:hAnsi="Times New Roman"/>
          <w:sz w:val="24"/>
          <w:szCs w:val="24"/>
          <w:lang w:eastAsia="fr-FR"/>
        </w:rPr>
        <w:t>Les Soumissionnaires</w:t>
      </w:r>
      <w:r w:rsidRPr="007620A4" w:rsidDel="002A4657">
        <w:rPr>
          <w:rFonts w:ascii="Times New Roman" w:eastAsia="Times New Roman" w:hAnsi="Times New Roman"/>
          <w:sz w:val="24"/>
          <w:szCs w:val="24"/>
          <w:lang w:eastAsia="fr-FR"/>
        </w:rPr>
        <w:t xml:space="preserve"> </w:t>
      </w:r>
      <w:r w:rsidRPr="007620A4">
        <w:rPr>
          <w:rFonts w:ascii="Times New Roman" w:eastAsia="Times New Roman" w:hAnsi="Times New Roman"/>
          <w:sz w:val="24"/>
          <w:szCs w:val="24"/>
          <w:lang w:eastAsia="fr-FR"/>
        </w:rPr>
        <w:t xml:space="preserve">resteront engagés par leur offre pendant une période de </w:t>
      </w:r>
      <w:r w:rsidRPr="007620A4">
        <w:rPr>
          <w:rFonts w:ascii="Times New Roman" w:eastAsia="Times New Roman" w:hAnsi="Times New Roman"/>
          <w:b/>
          <w:i/>
          <w:sz w:val="24"/>
          <w:szCs w:val="24"/>
          <w:lang w:eastAsia="fr-FR"/>
        </w:rPr>
        <w:t>90 jours</w:t>
      </w:r>
      <w:r w:rsidRPr="007620A4">
        <w:rPr>
          <w:rFonts w:ascii="Times New Roman" w:eastAsia="Times New Roman" w:hAnsi="Times New Roman"/>
          <w:sz w:val="24"/>
          <w:szCs w:val="24"/>
          <w:lang w:eastAsia="fr-FR"/>
        </w:rPr>
        <w:t xml:space="preserve"> à compter de la date limite du dépôt des offres.</w:t>
      </w:r>
    </w:p>
    <w:p w14:paraId="65B6D0C1" w14:textId="391CC0FA" w:rsidR="001237BB" w:rsidRPr="007620A4" w:rsidRDefault="001237BB" w:rsidP="001237BB">
      <w:pPr>
        <w:numPr>
          <w:ilvl w:val="0"/>
          <w:numId w:val="1"/>
        </w:numPr>
        <w:suppressAutoHyphens/>
        <w:overflowPunct w:val="0"/>
        <w:autoSpaceDE w:val="0"/>
        <w:autoSpaceDN w:val="0"/>
        <w:adjustRightInd w:val="0"/>
        <w:spacing w:after="120" w:line="276" w:lineRule="auto"/>
        <w:jc w:val="both"/>
        <w:textAlignment w:val="baseline"/>
        <w:rPr>
          <w:rFonts w:ascii="Times New Roman" w:eastAsia="Times New Roman" w:hAnsi="Times New Roman"/>
          <w:sz w:val="24"/>
          <w:szCs w:val="24"/>
          <w:lang w:eastAsia="fr-FR"/>
        </w:rPr>
      </w:pPr>
      <w:r w:rsidRPr="007620A4">
        <w:rPr>
          <w:rFonts w:ascii="Times New Roman" w:eastAsia="Times New Roman" w:hAnsi="Times New Roman"/>
          <w:sz w:val="24"/>
          <w:szCs w:val="24"/>
          <w:lang w:eastAsia="fr-FR"/>
        </w:rPr>
        <w:t xml:space="preserve">Les offres seront ouvertes en présence des représentants des soumissionnaires qui souhaitent assister à l’ouverture des plis </w:t>
      </w:r>
      <w:r w:rsidRPr="007620A4">
        <w:rPr>
          <w:rFonts w:ascii="Times New Roman" w:eastAsia="Times New Roman" w:hAnsi="Times New Roman"/>
          <w:b/>
          <w:i/>
          <w:sz w:val="24"/>
          <w:szCs w:val="24"/>
          <w:lang w:eastAsia="fr-FR"/>
        </w:rPr>
        <w:t xml:space="preserve">le </w:t>
      </w:r>
      <w:r w:rsidR="00280DDF">
        <w:rPr>
          <w:rFonts w:ascii="Times New Roman" w:eastAsia="Times New Roman" w:hAnsi="Times New Roman"/>
          <w:b/>
          <w:i/>
          <w:sz w:val="24"/>
          <w:szCs w:val="24"/>
          <w:lang w:eastAsia="fr-FR"/>
        </w:rPr>
        <w:t>Mard</w:t>
      </w:r>
      <w:r>
        <w:rPr>
          <w:rFonts w:ascii="Times New Roman" w:eastAsia="Times New Roman" w:hAnsi="Times New Roman"/>
          <w:b/>
          <w:i/>
          <w:sz w:val="24"/>
          <w:szCs w:val="24"/>
          <w:lang w:eastAsia="fr-FR"/>
        </w:rPr>
        <w:t xml:space="preserve">i </w:t>
      </w:r>
      <w:r w:rsidR="00280DDF">
        <w:rPr>
          <w:rFonts w:ascii="Times New Roman" w:eastAsia="Times New Roman" w:hAnsi="Times New Roman"/>
          <w:b/>
          <w:i/>
          <w:sz w:val="24"/>
          <w:szCs w:val="24"/>
          <w:lang w:eastAsia="fr-FR"/>
        </w:rPr>
        <w:t>10</w:t>
      </w:r>
      <w:r>
        <w:rPr>
          <w:rFonts w:ascii="Times New Roman" w:eastAsia="Times New Roman" w:hAnsi="Times New Roman"/>
          <w:b/>
          <w:i/>
          <w:sz w:val="24"/>
          <w:szCs w:val="24"/>
          <w:lang w:eastAsia="fr-FR"/>
        </w:rPr>
        <w:t xml:space="preserve"> </w:t>
      </w:r>
      <w:r w:rsidRPr="00F20073">
        <w:rPr>
          <w:rFonts w:ascii="Times New Roman" w:eastAsia="Times New Roman" w:hAnsi="Times New Roman"/>
          <w:b/>
          <w:i/>
          <w:sz w:val="24"/>
          <w:szCs w:val="24"/>
          <w:lang w:eastAsia="fr-FR"/>
        </w:rPr>
        <w:t>Novembre</w:t>
      </w:r>
      <w:r w:rsidRPr="00F3598C">
        <w:rPr>
          <w:rFonts w:ascii="Times New Roman" w:eastAsia="Times New Roman" w:hAnsi="Times New Roman"/>
          <w:b/>
          <w:i/>
          <w:sz w:val="24"/>
          <w:szCs w:val="24"/>
          <w:lang w:eastAsia="fr-FR"/>
        </w:rPr>
        <w:t xml:space="preserve"> 2026</w:t>
      </w:r>
      <w:r w:rsidRPr="00F3598C">
        <w:rPr>
          <w:rFonts w:ascii="Times New Roman" w:eastAsia="Times New Roman" w:hAnsi="Times New Roman"/>
          <w:b/>
          <w:i/>
          <w:iCs/>
          <w:sz w:val="24"/>
          <w:szCs w:val="24"/>
          <w:lang w:eastAsia="fr-FR"/>
        </w:rPr>
        <w:t xml:space="preserve"> à 10h00mn</w:t>
      </w:r>
      <w:r w:rsidRPr="00F3598C" w:rsidDel="00F20073">
        <w:rPr>
          <w:rFonts w:ascii="Times New Roman" w:eastAsia="Times New Roman" w:hAnsi="Times New Roman"/>
          <w:b/>
          <w:i/>
          <w:sz w:val="24"/>
          <w:szCs w:val="24"/>
          <w:lang w:eastAsia="fr-FR"/>
        </w:rPr>
        <w:t xml:space="preserve"> </w:t>
      </w:r>
      <w:r w:rsidRPr="007620A4">
        <w:rPr>
          <w:rFonts w:ascii="Times New Roman" w:eastAsia="Times New Roman" w:hAnsi="Times New Roman"/>
          <w:sz w:val="24"/>
          <w:szCs w:val="24"/>
          <w:lang w:eastAsia="fr-FR"/>
        </w:rPr>
        <w:t xml:space="preserve">à l’adresse suivante : </w:t>
      </w:r>
      <w:r w:rsidRPr="007620A4">
        <w:rPr>
          <w:rFonts w:ascii="Times New Roman" w:eastAsia="Times New Roman" w:hAnsi="Times New Roman"/>
          <w:b/>
          <w:i/>
          <w:iCs/>
          <w:sz w:val="24"/>
          <w:szCs w:val="24"/>
          <w:lang w:eastAsia="fr-FR"/>
        </w:rPr>
        <w:t>Salle de réunion de la Direction Zone à Markala de l’Office du Niger, Markala.</w:t>
      </w:r>
    </w:p>
    <w:p w14:paraId="31737B1E" w14:textId="77777777" w:rsidR="001237BB" w:rsidRPr="007620A4" w:rsidRDefault="001237BB" w:rsidP="001237BB">
      <w:pPr>
        <w:suppressAutoHyphens/>
        <w:overflowPunct w:val="0"/>
        <w:autoSpaceDE w:val="0"/>
        <w:autoSpaceDN w:val="0"/>
        <w:adjustRightInd w:val="0"/>
        <w:spacing w:after="0" w:line="360" w:lineRule="auto"/>
        <w:ind w:left="2844" w:firstLine="696"/>
        <w:jc w:val="center"/>
        <w:textAlignment w:val="baseline"/>
        <w:rPr>
          <w:rFonts w:ascii="Times New Roman" w:eastAsia="Times New Roman" w:hAnsi="Times New Roman"/>
          <w:b/>
          <w:sz w:val="24"/>
          <w:szCs w:val="24"/>
          <w:lang w:eastAsia="fr-FR"/>
        </w:rPr>
      </w:pPr>
      <w:r w:rsidRPr="00F3598C">
        <w:rPr>
          <w:rFonts w:ascii="Times New Roman" w:eastAsia="Times New Roman" w:hAnsi="Times New Roman"/>
          <w:b/>
          <w:sz w:val="24"/>
          <w:szCs w:val="24"/>
          <w:lang w:eastAsia="fr-FR"/>
        </w:rPr>
        <w:t xml:space="preserve">Markala, le </w:t>
      </w:r>
      <w:r>
        <w:rPr>
          <w:rFonts w:ascii="Times New Roman" w:eastAsia="Times New Roman" w:hAnsi="Times New Roman"/>
          <w:b/>
          <w:sz w:val="24"/>
          <w:szCs w:val="24"/>
          <w:lang w:eastAsia="fr-FR"/>
        </w:rPr>
        <w:t>22/10/2026</w:t>
      </w:r>
      <w:r w:rsidRPr="007620A4">
        <w:rPr>
          <w:rFonts w:ascii="Times New Roman" w:eastAsia="Times New Roman" w:hAnsi="Times New Roman"/>
          <w:b/>
          <w:sz w:val="24"/>
          <w:szCs w:val="24"/>
          <w:lang w:eastAsia="fr-FR"/>
        </w:rPr>
        <w:t xml:space="preserve"> </w:t>
      </w:r>
    </w:p>
    <w:p w14:paraId="3647032B" w14:textId="77777777" w:rsidR="001237BB" w:rsidRPr="007620A4" w:rsidRDefault="001237BB" w:rsidP="001237BB">
      <w:pPr>
        <w:suppressAutoHyphens/>
        <w:overflowPunct w:val="0"/>
        <w:autoSpaceDE w:val="0"/>
        <w:autoSpaceDN w:val="0"/>
        <w:adjustRightInd w:val="0"/>
        <w:spacing w:after="0" w:line="360" w:lineRule="auto"/>
        <w:ind w:left="2844" w:firstLine="696"/>
        <w:jc w:val="center"/>
        <w:textAlignment w:val="baseline"/>
        <w:rPr>
          <w:rFonts w:ascii="Times New Roman" w:eastAsia="Times New Roman" w:hAnsi="Times New Roman"/>
          <w:b/>
          <w:sz w:val="24"/>
          <w:szCs w:val="24"/>
          <w:lang w:eastAsia="fr-FR"/>
        </w:rPr>
      </w:pPr>
      <w:r w:rsidRPr="007620A4">
        <w:rPr>
          <w:rFonts w:ascii="Times New Roman" w:eastAsia="Times New Roman" w:hAnsi="Times New Roman"/>
          <w:b/>
          <w:sz w:val="24"/>
          <w:szCs w:val="24"/>
          <w:lang w:eastAsia="fr-FR"/>
        </w:rPr>
        <w:t>Le Directeur de Zone</w:t>
      </w:r>
    </w:p>
    <w:p w14:paraId="5D515738" w14:textId="77777777" w:rsidR="001237BB" w:rsidRPr="007620A4" w:rsidRDefault="001237BB" w:rsidP="001237BB">
      <w:pPr>
        <w:autoSpaceDN w:val="0"/>
        <w:spacing w:after="0" w:line="240" w:lineRule="auto"/>
        <w:jc w:val="both"/>
        <w:textAlignment w:val="baseline"/>
        <w:rPr>
          <w:rFonts w:ascii="Times New Roman" w:eastAsia="Times New Roman" w:hAnsi="Times New Roman"/>
          <w:sz w:val="20"/>
          <w:szCs w:val="24"/>
          <w:lang w:eastAsia="fr-FR"/>
        </w:rPr>
      </w:pPr>
      <w:r w:rsidRPr="007620A4">
        <w:rPr>
          <w:rFonts w:ascii="Times New Roman" w:eastAsia="Times New Roman" w:hAnsi="Times New Roman"/>
          <w:b/>
          <w:sz w:val="20"/>
          <w:szCs w:val="24"/>
          <w:u w:val="single"/>
          <w:lang w:eastAsia="fr-FR"/>
        </w:rPr>
        <w:t>Ampliations</w:t>
      </w:r>
      <w:r w:rsidRPr="007620A4">
        <w:rPr>
          <w:rFonts w:ascii="Times New Roman" w:eastAsia="Times New Roman" w:hAnsi="Times New Roman"/>
          <w:sz w:val="20"/>
          <w:szCs w:val="24"/>
          <w:lang w:eastAsia="fr-FR"/>
        </w:rPr>
        <w:t xml:space="preserve"> : </w:t>
      </w:r>
    </w:p>
    <w:p w14:paraId="148BEDF1" w14:textId="77777777" w:rsidR="001237BB" w:rsidRPr="007620A4" w:rsidRDefault="001237BB" w:rsidP="001237BB">
      <w:pPr>
        <w:numPr>
          <w:ilvl w:val="0"/>
          <w:numId w:val="3"/>
        </w:numPr>
        <w:suppressAutoHyphens/>
        <w:overflowPunct w:val="0"/>
        <w:autoSpaceDE w:val="0"/>
        <w:autoSpaceDN w:val="0"/>
        <w:adjustRightInd w:val="0"/>
        <w:spacing w:after="0" w:line="240" w:lineRule="auto"/>
        <w:jc w:val="both"/>
        <w:textAlignment w:val="baseline"/>
        <w:rPr>
          <w:rFonts w:ascii="Times New Roman" w:eastAsia="Times New Roman" w:hAnsi="Times New Roman"/>
          <w:b/>
          <w:sz w:val="20"/>
          <w:szCs w:val="24"/>
          <w:lang w:eastAsia="fr-FR"/>
        </w:rPr>
      </w:pPr>
      <w:r w:rsidRPr="007620A4">
        <w:rPr>
          <w:rFonts w:ascii="Times New Roman" w:eastAsia="Times New Roman" w:hAnsi="Times New Roman"/>
          <w:b/>
          <w:sz w:val="20"/>
          <w:szCs w:val="24"/>
          <w:lang w:eastAsia="fr-FR"/>
        </w:rPr>
        <w:t>SAF-SGEMRH</w:t>
      </w:r>
    </w:p>
    <w:p w14:paraId="5733EDEC" w14:textId="77777777" w:rsidR="001237BB" w:rsidRPr="00F3598C" w:rsidRDefault="001237BB" w:rsidP="001237BB">
      <w:pPr>
        <w:numPr>
          <w:ilvl w:val="0"/>
          <w:numId w:val="3"/>
        </w:numPr>
        <w:suppressAutoHyphens/>
        <w:overflowPunct w:val="0"/>
        <w:autoSpaceDE w:val="0"/>
        <w:autoSpaceDN w:val="0"/>
        <w:adjustRightInd w:val="0"/>
        <w:spacing w:after="0" w:line="240" w:lineRule="auto"/>
        <w:jc w:val="both"/>
        <w:textAlignment w:val="baseline"/>
        <w:rPr>
          <w:rFonts w:ascii="Times New Roman" w:eastAsia="Times New Roman" w:hAnsi="Times New Roman"/>
          <w:b/>
          <w:i/>
          <w:iCs/>
          <w:sz w:val="20"/>
          <w:szCs w:val="24"/>
          <w:lang w:eastAsia="fr-FR"/>
        </w:rPr>
      </w:pPr>
      <w:r w:rsidRPr="007620A4">
        <w:rPr>
          <w:rFonts w:ascii="Times New Roman" w:eastAsia="Times New Roman" w:hAnsi="Times New Roman"/>
          <w:b/>
          <w:sz w:val="20"/>
          <w:szCs w:val="24"/>
          <w:lang w:eastAsia="fr-FR"/>
        </w:rPr>
        <w:t>CHRONO</w:t>
      </w:r>
    </w:p>
    <w:p w14:paraId="7E3B597D" w14:textId="77777777" w:rsidR="001237BB" w:rsidRPr="007620A4" w:rsidRDefault="001237BB" w:rsidP="001237BB">
      <w:pPr>
        <w:suppressAutoHyphens/>
        <w:overflowPunct w:val="0"/>
        <w:autoSpaceDE w:val="0"/>
        <w:autoSpaceDN w:val="0"/>
        <w:adjustRightInd w:val="0"/>
        <w:spacing w:after="0" w:line="240" w:lineRule="auto"/>
        <w:ind w:left="720"/>
        <w:jc w:val="both"/>
        <w:textAlignment w:val="baseline"/>
        <w:rPr>
          <w:rFonts w:ascii="Times New Roman" w:eastAsia="Times New Roman" w:hAnsi="Times New Roman"/>
          <w:b/>
          <w:i/>
          <w:iCs/>
          <w:sz w:val="20"/>
          <w:szCs w:val="24"/>
          <w:lang w:eastAsia="fr-FR"/>
        </w:rPr>
      </w:pPr>
      <w:r>
        <w:rPr>
          <w:rFonts w:ascii="Times New Roman" w:eastAsia="Times New Roman" w:hAnsi="Times New Roman"/>
          <w:b/>
          <w:sz w:val="20"/>
          <w:szCs w:val="24"/>
          <w:lang w:eastAsia="fr-FR"/>
        </w:rPr>
        <w:t xml:space="preserve">                                                                                                  </w:t>
      </w:r>
      <w:proofErr w:type="spellStart"/>
      <w:r>
        <w:rPr>
          <w:rFonts w:ascii="Times New Roman" w:eastAsia="Times New Roman" w:hAnsi="Times New Roman"/>
          <w:b/>
          <w:sz w:val="20"/>
          <w:szCs w:val="24"/>
          <w:lang w:eastAsia="fr-FR"/>
        </w:rPr>
        <w:t>Bakui</w:t>
      </w:r>
      <w:proofErr w:type="spellEnd"/>
      <w:r>
        <w:rPr>
          <w:rFonts w:ascii="Times New Roman" w:eastAsia="Times New Roman" w:hAnsi="Times New Roman"/>
          <w:b/>
          <w:sz w:val="20"/>
          <w:szCs w:val="24"/>
          <w:lang w:eastAsia="fr-FR"/>
        </w:rPr>
        <w:t xml:space="preserve"> KONE</w:t>
      </w:r>
    </w:p>
    <w:p w14:paraId="652FFB38" w14:textId="1CDE9684" w:rsidR="00E82CFF" w:rsidRPr="001237BB" w:rsidRDefault="00E82CFF" w:rsidP="001237BB"/>
    <w:sectPr w:rsidR="00E82CFF" w:rsidRPr="001237B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40D1DF3"/>
    <w:multiLevelType w:val="hybridMultilevel"/>
    <w:tmpl w:val="E3D04352"/>
    <w:lvl w:ilvl="0" w:tplc="FA66E51A">
      <w:numFmt w:val="bullet"/>
      <w:lvlText w:val="-"/>
      <w:lvlJc w:val="left"/>
      <w:pPr>
        <w:ind w:left="1080" w:hanging="360"/>
      </w:pPr>
      <w:rPr>
        <w:rFonts w:ascii="Times New Roman" w:eastAsia="Times New Roman" w:hAnsi="Times New Roman" w:cs="Times New Roman" w:hint="default"/>
        <w:b w:val="0"/>
        <w:i w:val="0"/>
      </w:rPr>
    </w:lvl>
    <w:lvl w:ilvl="1" w:tplc="340C0003">
      <w:start w:val="1"/>
      <w:numFmt w:val="bullet"/>
      <w:lvlText w:val="o"/>
      <w:lvlJc w:val="left"/>
      <w:pPr>
        <w:ind w:left="1800" w:hanging="360"/>
      </w:pPr>
      <w:rPr>
        <w:rFonts w:ascii="Courier New" w:hAnsi="Courier New" w:cs="Courier New" w:hint="default"/>
      </w:rPr>
    </w:lvl>
    <w:lvl w:ilvl="2" w:tplc="340C0005">
      <w:start w:val="1"/>
      <w:numFmt w:val="bullet"/>
      <w:lvlText w:val=""/>
      <w:lvlJc w:val="left"/>
      <w:pPr>
        <w:ind w:left="2520" w:hanging="360"/>
      </w:pPr>
      <w:rPr>
        <w:rFonts w:ascii="Wingdings" w:hAnsi="Wingdings" w:hint="default"/>
      </w:rPr>
    </w:lvl>
    <w:lvl w:ilvl="3" w:tplc="340C0001">
      <w:start w:val="1"/>
      <w:numFmt w:val="bullet"/>
      <w:lvlText w:val=""/>
      <w:lvlJc w:val="left"/>
      <w:pPr>
        <w:ind w:left="3240" w:hanging="360"/>
      </w:pPr>
      <w:rPr>
        <w:rFonts w:ascii="Symbol" w:hAnsi="Symbol" w:hint="default"/>
      </w:rPr>
    </w:lvl>
    <w:lvl w:ilvl="4" w:tplc="340C0003">
      <w:start w:val="1"/>
      <w:numFmt w:val="bullet"/>
      <w:lvlText w:val="o"/>
      <w:lvlJc w:val="left"/>
      <w:pPr>
        <w:ind w:left="3960" w:hanging="360"/>
      </w:pPr>
      <w:rPr>
        <w:rFonts w:ascii="Courier New" w:hAnsi="Courier New" w:cs="Courier New" w:hint="default"/>
      </w:rPr>
    </w:lvl>
    <w:lvl w:ilvl="5" w:tplc="340C0005">
      <w:start w:val="1"/>
      <w:numFmt w:val="bullet"/>
      <w:lvlText w:val=""/>
      <w:lvlJc w:val="left"/>
      <w:pPr>
        <w:ind w:left="4680" w:hanging="360"/>
      </w:pPr>
      <w:rPr>
        <w:rFonts w:ascii="Wingdings" w:hAnsi="Wingdings" w:hint="default"/>
      </w:rPr>
    </w:lvl>
    <w:lvl w:ilvl="6" w:tplc="340C0001">
      <w:start w:val="1"/>
      <w:numFmt w:val="bullet"/>
      <w:lvlText w:val=""/>
      <w:lvlJc w:val="left"/>
      <w:pPr>
        <w:ind w:left="5400" w:hanging="360"/>
      </w:pPr>
      <w:rPr>
        <w:rFonts w:ascii="Symbol" w:hAnsi="Symbol" w:hint="default"/>
      </w:rPr>
    </w:lvl>
    <w:lvl w:ilvl="7" w:tplc="340C0003">
      <w:start w:val="1"/>
      <w:numFmt w:val="bullet"/>
      <w:lvlText w:val="o"/>
      <w:lvlJc w:val="left"/>
      <w:pPr>
        <w:ind w:left="6120" w:hanging="360"/>
      </w:pPr>
      <w:rPr>
        <w:rFonts w:ascii="Courier New" w:hAnsi="Courier New" w:cs="Courier New" w:hint="default"/>
      </w:rPr>
    </w:lvl>
    <w:lvl w:ilvl="8" w:tplc="340C0005">
      <w:start w:val="1"/>
      <w:numFmt w:val="bullet"/>
      <w:lvlText w:val=""/>
      <w:lvlJc w:val="left"/>
      <w:pPr>
        <w:ind w:left="6840" w:hanging="360"/>
      </w:pPr>
      <w:rPr>
        <w:rFonts w:ascii="Wingdings" w:hAnsi="Wingdings" w:hint="default"/>
      </w:rPr>
    </w:lvl>
  </w:abstractNum>
  <w:abstractNum w:abstractNumId="1" w15:restartNumberingAfterBreak="0">
    <w:nsid w:val="34C82CBE"/>
    <w:multiLevelType w:val="hybridMultilevel"/>
    <w:tmpl w:val="520A9E94"/>
    <w:lvl w:ilvl="0" w:tplc="4DE4A908">
      <w:start w:val="1"/>
      <w:numFmt w:val="bullet"/>
      <w:lvlText w:val="-"/>
      <w:lvlJc w:val="left"/>
      <w:pPr>
        <w:ind w:left="720" w:hanging="360"/>
      </w:pPr>
      <w:rPr>
        <w:rFonts w:ascii="Times New Roman" w:eastAsia="Calibri"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 w15:restartNumberingAfterBreak="0">
    <w:nsid w:val="34ED1FA5"/>
    <w:multiLevelType w:val="hybridMultilevel"/>
    <w:tmpl w:val="08642894"/>
    <w:lvl w:ilvl="0" w:tplc="32DC7D7C">
      <w:start w:val="1"/>
      <w:numFmt w:val="decimal"/>
      <w:lvlText w:val="%1."/>
      <w:lvlJc w:val="left"/>
      <w:pPr>
        <w:tabs>
          <w:tab w:val="num" w:pos="720"/>
        </w:tabs>
        <w:ind w:left="720" w:hanging="720"/>
      </w:pPr>
      <w:rPr>
        <w:b w:val="0"/>
        <w:i w:val="0"/>
        <w:sz w:val="24"/>
        <w:szCs w:val="24"/>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3365"/>
    <w:rsid w:val="00037E08"/>
    <w:rsid w:val="001237BB"/>
    <w:rsid w:val="00163365"/>
    <w:rsid w:val="00276A24"/>
    <w:rsid w:val="00280DDF"/>
    <w:rsid w:val="008A25A7"/>
    <w:rsid w:val="009B1DF0"/>
    <w:rsid w:val="00A2020C"/>
    <w:rsid w:val="00AB2302"/>
    <w:rsid w:val="00D0560F"/>
    <w:rsid w:val="00E82CFF"/>
    <w:rsid w:val="00F536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2B8E42"/>
  <w15:chartTrackingRefBased/>
  <w15:docId w15:val="{D50658EA-BF9A-454F-8BF4-E788E06213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237BB"/>
    <w:rPr>
      <w:rFonts w:ascii="Calibri" w:eastAsia="Calibri" w:hAnsi="Calibri" w:cs="Times New Roman"/>
      <w:kern w:val="0"/>
      <w14:ligatures w14:val="none"/>
    </w:rPr>
  </w:style>
  <w:style w:type="paragraph" w:styleId="Titre1">
    <w:name w:val="heading 1"/>
    <w:basedOn w:val="Normal"/>
    <w:next w:val="Normal"/>
    <w:link w:val="Titre1Car"/>
    <w:uiPriority w:val="9"/>
    <w:qFormat/>
    <w:rsid w:val="00163365"/>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Titre2">
    <w:name w:val="heading 2"/>
    <w:basedOn w:val="Normal"/>
    <w:next w:val="Normal"/>
    <w:link w:val="Titre2Car"/>
    <w:uiPriority w:val="9"/>
    <w:semiHidden/>
    <w:unhideWhenUsed/>
    <w:qFormat/>
    <w:rsid w:val="00163365"/>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Titre3">
    <w:name w:val="heading 3"/>
    <w:basedOn w:val="Normal"/>
    <w:next w:val="Normal"/>
    <w:link w:val="Titre3Car"/>
    <w:uiPriority w:val="9"/>
    <w:semiHidden/>
    <w:unhideWhenUsed/>
    <w:qFormat/>
    <w:rsid w:val="00163365"/>
    <w:pPr>
      <w:keepNext/>
      <w:keepLines/>
      <w:spacing w:before="160" w:after="80"/>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Titre4">
    <w:name w:val="heading 4"/>
    <w:basedOn w:val="Normal"/>
    <w:next w:val="Normal"/>
    <w:link w:val="Titre4Car"/>
    <w:uiPriority w:val="9"/>
    <w:semiHidden/>
    <w:unhideWhenUsed/>
    <w:qFormat/>
    <w:rsid w:val="00163365"/>
    <w:pPr>
      <w:keepNext/>
      <w:keepLines/>
      <w:spacing w:before="80" w:after="40"/>
      <w:outlineLvl w:val="3"/>
    </w:pPr>
    <w:rPr>
      <w:rFonts w:asciiTheme="minorHAnsi" w:eastAsiaTheme="majorEastAsia" w:hAnsiTheme="minorHAnsi" w:cstheme="majorBidi"/>
      <w:i/>
      <w:iCs/>
      <w:color w:val="2F5496" w:themeColor="accent1" w:themeShade="BF"/>
      <w:kern w:val="2"/>
      <w14:ligatures w14:val="standardContextual"/>
    </w:rPr>
  </w:style>
  <w:style w:type="paragraph" w:styleId="Titre5">
    <w:name w:val="heading 5"/>
    <w:basedOn w:val="Normal"/>
    <w:next w:val="Normal"/>
    <w:link w:val="Titre5Car"/>
    <w:uiPriority w:val="9"/>
    <w:semiHidden/>
    <w:unhideWhenUsed/>
    <w:qFormat/>
    <w:rsid w:val="00163365"/>
    <w:pPr>
      <w:keepNext/>
      <w:keepLines/>
      <w:spacing w:before="80" w:after="40"/>
      <w:outlineLvl w:val="4"/>
    </w:pPr>
    <w:rPr>
      <w:rFonts w:asciiTheme="minorHAnsi" w:eastAsiaTheme="majorEastAsia" w:hAnsiTheme="minorHAnsi" w:cstheme="majorBidi"/>
      <w:color w:val="2F5496" w:themeColor="accent1" w:themeShade="BF"/>
      <w:kern w:val="2"/>
      <w14:ligatures w14:val="standardContextual"/>
    </w:rPr>
  </w:style>
  <w:style w:type="paragraph" w:styleId="Titre6">
    <w:name w:val="heading 6"/>
    <w:basedOn w:val="Normal"/>
    <w:next w:val="Normal"/>
    <w:link w:val="Titre6Car"/>
    <w:uiPriority w:val="9"/>
    <w:semiHidden/>
    <w:unhideWhenUsed/>
    <w:qFormat/>
    <w:rsid w:val="00163365"/>
    <w:pPr>
      <w:keepNext/>
      <w:keepLines/>
      <w:spacing w:before="40" w:after="0"/>
      <w:outlineLvl w:val="5"/>
    </w:pPr>
    <w:rPr>
      <w:rFonts w:asciiTheme="minorHAnsi" w:eastAsiaTheme="majorEastAsia" w:hAnsiTheme="minorHAnsi" w:cstheme="majorBidi"/>
      <w:i/>
      <w:iCs/>
      <w:color w:val="595959" w:themeColor="text1" w:themeTint="A6"/>
      <w:kern w:val="2"/>
      <w14:ligatures w14:val="standardContextual"/>
    </w:rPr>
  </w:style>
  <w:style w:type="paragraph" w:styleId="Titre7">
    <w:name w:val="heading 7"/>
    <w:basedOn w:val="Normal"/>
    <w:next w:val="Normal"/>
    <w:link w:val="Titre7Car"/>
    <w:uiPriority w:val="9"/>
    <w:semiHidden/>
    <w:unhideWhenUsed/>
    <w:qFormat/>
    <w:rsid w:val="00163365"/>
    <w:pPr>
      <w:keepNext/>
      <w:keepLines/>
      <w:spacing w:before="40" w:after="0"/>
      <w:outlineLvl w:val="6"/>
    </w:pPr>
    <w:rPr>
      <w:rFonts w:asciiTheme="minorHAnsi" w:eastAsiaTheme="majorEastAsia" w:hAnsiTheme="minorHAnsi" w:cstheme="majorBidi"/>
      <w:color w:val="595959" w:themeColor="text1" w:themeTint="A6"/>
      <w:kern w:val="2"/>
      <w14:ligatures w14:val="standardContextual"/>
    </w:rPr>
  </w:style>
  <w:style w:type="paragraph" w:styleId="Titre8">
    <w:name w:val="heading 8"/>
    <w:basedOn w:val="Normal"/>
    <w:next w:val="Normal"/>
    <w:link w:val="Titre8Car"/>
    <w:uiPriority w:val="9"/>
    <w:semiHidden/>
    <w:unhideWhenUsed/>
    <w:qFormat/>
    <w:rsid w:val="00163365"/>
    <w:pPr>
      <w:keepNext/>
      <w:keepLines/>
      <w:spacing w:after="0"/>
      <w:outlineLvl w:val="7"/>
    </w:pPr>
    <w:rPr>
      <w:rFonts w:asciiTheme="minorHAnsi" w:eastAsiaTheme="majorEastAsia" w:hAnsiTheme="minorHAnsi" w:cstheme="majorBidi"/>
      <w:i/>
      <w:iCs/>
      <w:color w:val="272727" w:themeColor="text1" w:themeTint="D8"/>
      <w:kern w:val="2"/>
      <w14:ligatures w14:val="standardContextual"/>
    </w:rPr>
  </w:style>
  <w:style w:type="paragraph" w:styleId="Titre9">
    <w:name w:val="heading 9"/>
    <w:basedOn w:val="Normal"/>
    <w:next w:val="Normal"/>
    <w:link w:val="Titre9Car"/>
    <w:uiPriority w:val="9"/>
    <w:semiHidden/>
    <w:unhideWhenUsed/>
    <w:qFormat/>
    <w:rsid w:val="00163365"/>
    <w:pPr>
      <w:keepNext/>
      <w:keepLines/>
      <w:spacing w:after="0"/>
      <w:outlineLvl w:val="8"/>
    </w:pPr>
    <w:rPr>
      <w:rFonts w:asciiTheme="minorHAnsi" w:eastAsiaTheme="majorEastAsia" w:hAnsiTheme="minorHAnsi" w:cstheme="majorBidi"/>
      <w:color w:val="272727" w:themeColor="text1" w:themeTint="D8"/>
      <w:kern w:val="2"/>
      <w14:ligatures w14:val="standardContextu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163365"/>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163365"/>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163365"/>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163365"/>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163365"/>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163365"/>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163365"/>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163365"/>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163365"/>
    <w:rPr>
      <w:rFonts w:eastAsiaTheme="majorEastAsia" w:cstheme="majorBidi"/>
      <w:color w:val="272727" w:themeColor="text1" w:themeTint="D8"/>
    </w:rPr>
  </w:style>
  <w:style w:type="paragraph" w:styleId="Titre">
    <w:name w:val="Title"/>
    <w:basedOn w:val="Normal"/>
    <w:next w:val="Normal"/>
    <w:link w:val="TitreCar"/>
    <w:uiPriority w:val="10"/>
    <w:qFormat/>
    <w:rsid w:val="00163365"/>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reCar">
    <w:name w:val="Titre Car"/>
    <w:basedOn w:val="Policepardfaut"/>
    <w:link w:val="Titre"/>
    <w:uiPriority w:val="10"/>
    <w:rsid w:val="00163365"/>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163365"/>
    <w:pPr>
      <w:numPr>
        <w:ilvl w:val="1"/>
      </w:numPr>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ous-titreCar">
    <w:name w:val="Sous-titre Car"/>
    <w:basedOn w:val="Policepardfaut"/>
    <w:link w:val="Sous-titre"/>
    <w:uiPriority w:val="11"/>
    <w:rsid w:val="00163365"/>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163365"/>
    <w:pPr>
      <w:spacing w:before="160"/>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CitationCar">
    <w:name w:val="Citation Car"/>
    <w:basedOn w:val="Policepardfaut"/>
    <w:link w:val="Citation"/>
    <w:uiPriority w:val="29"/>
    <w:rsid w:val="00163365"/>
    <w:rPr>
      <w:i/>
      <w:iCs/>
      <w:color w:val="404040" w:themeColor="text1" w:themeTint="BF"/>
    </w:rPr>
  </w:style>
  <w:style w:type="paragraph" w:styleId="Paragraphedeliste">
    <w:name w:val="List Paragraph"/>
    <w:basedOn w:val="Normal"/>
    <w:uiPriority w:val="34"/>
    <w:qFormat/>
    <w:rsid w:val="00163365"/>
    <w:pPr>
      <w:ind w:left="720"/>
      <w:contextualSpacing/>
    </w:pPr>
    <w:rPr>
      <w:rFonts w:asciiTheme="minorHAnsi" w:eastAsiaTheme="minorHAnsi" w:hAnsiTheme="minorHAnsi" w:cstheme="minorBidi"/>
      <w:kern w:val="2"/>
      <w14:ligatures w14:val="standardContextual"/>
    </w:rPr>
  </w:style>
  <w:style w:type="character" w:styleId="Accentuationintense">
    <w:name w:val="Intense Emphasis"/>
    <w:basedOn w:val="Policepardfaut"/>
    <w:uiPriority w:val="21"/>
    <w:qFormat/>
    <w:rsid w:val="00163365"/>
    <w:rPr>
      <w:i/>
      <w:iCs/>
      <w:color w:val="2F5496" w:themeColor="accent1" w:themeShade="BF"/>
    </w:rPr>
  </w:style>
  <w:style w:type="paragraph" w:styleId="Citationintense">
    <w:name w:val="Intense Quote"/>
    <w:basedOn w:val="Normal"/>
    <w:next w:val="Normal"/>
    <w:link w:val="CitationintenseCar"/>
    <w:uiPriority w:val="30"/>
    <w:qFormat/>
    <w:rsid w:val="00163365"/>
    <w:pPr>
      <w:pBdr>
        <w:top w:val="single" w:sz="4" w:space="10" w:color="2F5496" w:themeColor="accent1" w:themeShade="BF"/>
        <w:bottom w:val="single" w:sz="4" w:space="10" w:color="2F5496" w:themeColor="accent1" w:themeShade="BF"/>
      </w:pBdr>
      <w:spacing w:before="360" w:after="360"/>
      <w:ind w:left="864" w:right="864"/>
      <w:jc w:val="center"/>
    </w:pPr>
    <w:rPr>
      <w:rFonts w:asciiTheme="minorHAnsi" w:eastAsiaTheme="minorHAnsi" w:hAnsiTheme="minorHAnsi" w:cstheme="minorBidi"/>
      <w:i/>
      <w:iCs/>
      <w:color w:val="2F5496" w:themeColor="accent1" w:themeShade="BF"/>
      <w:kern w:val="2"/>
      <w14:ligatures w14:val="standardContextual"/>
    </w:rPr>
  </w:style>
  <w:style w:type="character" w:customStyle="1" w:styleId="CitationintenseCar">
    <w:name w:val="Citation intense Car"/>
    <w:basedOn w:val="Policepardfaut"/>
    <w:link w:val="Citationintense"/>
    <w:uiPriority w:val="30"/>
    <w:rsid w:val="00163365"/>
    <w:rPr>
      <w:i/>
      <w:iCs/>
      <w:color w:val="2F5496" w:themeColor="accent1" w:themeShade="BF"/>
    </w:rPr>
  </w:style>
  <w:style w:type="character" w:styleId="Rfrenceintense">
    <w:name w:val="Intense Reference"/>
    <w:basedOn w:val="Policepardfaut"/>
    <w:uiPriority w:val="32"/>
    <w:qFormat/>
    <w:rsid w:val="0016336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727</Words>
  <Characters>4000</Characters>
  <Application>Microsoft Office Word</Application>
  <DocSecurity>0</DocSecurity>
  <Lines>33</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Camara Mohamed dit papa</cp:lastModifiedBy>
  <cp:revision>5</cp:revision>
  <dcterms:created xsi:type="dcterms:W3CDTF">2026-10-20T08:20:00Z</dcterms:created>
  <dcterms:modified xsi:type="dcterms:W3CDTF">2026-10-26T09:44:00Z</dcterms:modified>
</cp:coreProperties>
</file>