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5128A" w14:textId="77777777" w:rsidR="00B77EA0" w:rsidRPr="009A3B98" w:rsidRDefault="00B77EA0">
      <w:pPr>
        <w:pageBreakBefore/>
        <w:spacing w:after="160" w:line="247" w:lineRule="auto"/>
        <w:rPr>
          <w:rFonts w:ascii="Arial" w:hAnsi="Arial" w:cs="Arial"/>
        </w:rPr>
      </w:pPr>
    </w:p>
    <w:p w14:paraId="5F31B6B8" w14:textId="77777777" w:rsidR="0010680D" w:rsidRPr="009A3B98" w:rsidRDefault="0010680D">
      <w:pPr>
        <w:spacing w:after="120"/>
        <w:ind w:left="2124" w:right="74" w:firstLine="708"/>
        <w:jc w:val="both"/>
        <w:rPr>
          <w:rFonts w:ascii="Arial" w:hAnsi="Arial" w:cs="Arial"/>
          <w:b/>
          <w:spacing w:val="-2"/>
          <w:sz w:val="4"/>
          <w:u w:val="single"/>
        </w:rPr>
      </w:pPr>
    </w:p>
    <w:tbl>
      <w:tblPr>
        <w:tblW w:w="5000" w:type="pct"/>
        <w:tblLook w:val="04A0" w:firstRow="1" w:lastRow="0" w:firstColumn="1" w:lastColumn="0" w:noHBand="0" w:noVBand="1"/>
      </w:tblPr>
      <w:tblGrid>
        <w:gridCol w:w="5185"/>
        <w:gridCol w:w="470"/>
        <w:gridCol w:w="4397"/>
      </w:tblGrid>
      <w:tr w:rsidR="00B77EA0" w:rsidRPr="009A3B98" w14:paraId="6F709C47" w14:textId="77777777" w:rsidTr="00705E64">
        <w:tc>
          <w:tcPr>
            <w:tcW w:w="2579" w:type="pct"/>
          </w:tcPr>
          <w:p w14:paraId="05899030" w14:textId="7E4F693A" w:rsidR="00B77EA0" w:rsidRPr="00A5396C" w:rsidRDefault="00A5396C" w:rsidP="008B490E">
            <w:pPr>
              <w:jc w:val="center"/>
              <w:rPr>
                <w:rFonts w:ascii="Arial" w:hAnsi="Arial" w:cs="Arial"/>
              </w:rPr>
            </w:pPr>
            <w:r w:rsidRPr="00A5396C">
              <w:rPr>
                <w:rFonts w:ascii="Arial" w:eastAsia="Calibri" w:hAnsi="Arial" w:cs="Arial"/>
                <w:b/>
                <w:sz w:val="28"/>
                <w:szCs w:val="32"/>
              </w:rPr>
              <w:t xml:space="preserve">MINISTERE DE L’AGRICULTURE </w:t>
            </w:r>
          </w:p>
        </w:tc>
        <w:tc>
          <w:tcPr>
            <w:tcW w:w="234" w:type="pct"/>
          </w:tcPr>
          <w:p w14:paraId="096D37EA" w14:textId="77777777" w:rsidR="00B77EA0" w:rsidRPr="009A3B98" w:rsidRDefault="00B77EA0" w:rsidP="008B490E">
            <w:pPr>
              <w:rPr>
                <w:rFonts w:ascii="Arial" w:hAnsi="Arial" w:cs="Arial"/>
                <w:sz w:val="22"/>
                <w:szCs w:val="22"/>
              </w:rPr>
            </w:pPr>
          </w:p>
        </w:tc>
        <w:tc>
          <w:tcPr>
            <w:tcW w:w="2187" w:type="pct"/>
          </w:tcPr>
          <w:p w14:paraId="3E06C182" w14:textId="77777777" w:rsidR="00B77EA0" w:rsidRPr="009A3B98" w:rsidRDefault="00B77EA0" w:rsidP="008B490E">
            <w:pPr>
              <w:jc w:val="center"/>
              <w:rPr>
                <w:rFonts w:ascii="Arial" w:hAnsi="Arial" w:cs="Arial"/>
                <w:b/>
              </w:rPr>
            </w:pPr>
            <w:r w:rsidRPr="009A3B98">
              <w:rPr>
                <w:rFonts w:ascii="Arial" w:hAnsi="Arial" w:cs="Arial"/>
                <w:b/>
              </w:rPr>
              <w:t>REPUBLIQUE DU MALI</w:t>
            </w:r>
          </w:p>
          <w:p w14:paraId="243A663B" w14:textId="77777777" w:rsidR="00B77EA0" w:rsidRPr="009A3B98" w:rsidRDefault="00B77EA0" w:rsidP="008B490E">
            <w:pPr>
              <w:rPr>
                <w:rFonts w:ascii="Arial" w:hAnsi="Arial" w:cs="Arial"/>
                <w:b/>
              </w:rPr>
            </w:pPr>
          </w:p>
        </w:tc>
      </w:tr>
      <w:tr w:rsidR="00B77EA0" w:rsidRPr="009A3B98" w14:paraId="6AF32990" w14:textId="77777777" w:rsidTr="00705E64">
        <w:tc>
          <w:tcPr>
            <w:tcW w:w="2579" w:type="pct"/>
          </w:tcPr>
          <w:p w14:paraId="4E284E7F" w14:textId="77777777" w:rsidR="00B77EA0" w:rsidRPr="009A3B98" w:rsidRDefault="00B77EA0" w:rsidP="008B490E">
            <w:pPr>
              <w:jc w:val="center"/>
              <w:rPr>
                <w:rFonts w:ascii="Arial" w:hAnsi="Arial" w:cs="Arial"/>
              </w:rPr>
            </w:pPr>
            <w:r w:rsidRPr="009A3B98">
              <w:rPr>
                <w:rFonts w:ascii="Arial" w:hAnsi="Arial" w:cs="Arial"/>
              </w:rPr>
              <w:t>----------o----------</w:t>
            </w:r>
          </w:p>
        </w:tc>
        <w:tc>
          <w:tcPr>
            <w:tcW w:w="234" w:type="pct"/>
          </w:tcPr>
          <w:p w14:paraId="7B583DF7" w14:textId="77777777" w:rsidR="00B77EA0" w:rsidRPr="009A3B98" w:rsidRDefault="00B77EA0" w:rsidP="008B490E">
            <w:pPr>
              <w:rPr>
                <w:rFonts w:ascii="Arial" w:hAnsi="Arial" w:cs="Arial"/>
                <w:sz w:val="22"/>
                <w:szCs w:val="22"/>
              </w:rPr>
            </w:pPr>
          </w:p>
        </w:tc>
        <w:tc>
          <w:tcPr>
            <w:tcW w:w="2187" w:type="pct"/>
          </w:tcPr>
          <w:p w14:paraId="034E3926" w14:textId="77777777" w:rsidR="00B77EA0" w:rsidRPr="009A3B98" w:rsidRDefault="00B77EA0" w:rsidP="008B490E">
            <w:pPr>
              <w:jc w:val="center"/>
              <w:rPr>
                <w:rFonts w:ascii="Arial" w:hAnsi="Arial" w:cs="Arial"/>
              </w:rPr>
            </w:pPr>
            <w:r w:rsidRPr="009A3B98">
              <w:rPr>
                <w:rFonts w:ascii="Arial" w:hAnsi="Arial" w:cs="Arial"/>
                <w:b/>
              </w:rPr>
              <w:t>Un Peuple – Un But – Une Foi</w:t>
            </w:r>
          </w:p>
        </w:tc>
      </w:tr>
      <w:tr w:rsidR="00B77EA0" w:rsidRPr="009A3B98" w14:paraId="6242C114" w14:textId="77777777" w:rsidTr="00705E64">
        <w:tc>
          <w:tcPr>
            <w:tcW w:w="2579" w:type="pct"/>
          </w:tcPr>
          <w:p w14:paraId="0D8E7374" w14:textId="77777777" w:rsidR="00B77EA0" w:rsidRPr="009A3B98" w:rsidRDefault="00B77EA0" w:rsidP="008B490E">
            <w:pPr>
              <w:jc w:val="center"/>
              <w:rPr>
                <w:rFonts w:ascii="Arial" w:hAnsi="Arial" w:cs="Arial"/>
                <w:b/>
              </w:rPr>
            </w:pPr>
            <w:r w:rsidRPr="009A3B98">
              <w:rPr>
                <w:rFonts w:ascii="Arial" w:hAnsi="Arial" w:cs="Arial"/>
                <w:b/>
              </w:rPr>
              <w:t>OFFICE RIZ SEGOU</w:t>
            </w:r>
          </w:p>
        </w:tc>
        <w:tc>
          <w:tcPr>
            <w:tcW w:w="234" w:type="pct"/>
          </w:tcPr>
          <w:p w14:paraId="2CEFD02E" w14:textId="77777777" w:rsidR="00B77EA0" w:rsidRPr="009A3B98" w:rsidRDefault="00B77EA0" w:rsidP="008B490E">
            <w:pPr>
              <w:rPr>
                <w:rFonts w:ascii="Arial" w:hAnsi="Arial" w:cs="Arial"/>
                <w:sz w:val="22"/>
                <w:szCs w:val="22"/>
              </w:rPr>
            </w:pPr>
          </w:p>
        </w:tc>
        <w:tc>
          <w:tcPr>
            <w:tcW w:w="2187" w:type="pct"/>
          </w:tcPr>
          <w:p w14:paraId="0712408B" w14:textId="77777777" w:rsidR="00B77EA0" w:rsidRPr="009A3B98" w:rsidRDefault="00B77EA0" w:rsidP="008B490E">
            <w:pPr>
              <w:jc w:val="center"/>
              <w:rPr>
                <w:rFonts w:ascii="Arial" w:hAnsi="Arial" w:cs="Arial"/>
                <w:sz w:val="22"/>
                <w:szCs w:val="22"/>
              </w:rPr>
            </w:pPr>
            <w:r w:rsidRPr="009A3B98">
              <w:rPr>
                <w:rFonts w:ascii="Arial" w:hAnsi="Arial" w:cs="Arial"/>
                <w:sz w:val="22"/>
                <w:szCs w:val="22"/>
              </w:rPr>
              <w:t>----------o----------</w:t>
            </w:r>
          </w:p>
        </w:tc>
      </w:tr>
      <w:tr w:rsidR="00B77EA0" w:rsidRPr="009A3B98" w14:paraId="29215A09" w14:textId="77777777" w:rsidTr="00705E64">
        <w:tc>
          <w:tcPr>
            <w:tcW w:w="2579" w:type="pct"/>
          </w:tcPr>
          <w:p w14:paraId="35F5F907" w14:textId="77777777" w:rsidR="00B77EA0" w:rsidRPr="009A3B98" w:rsidRDefault="00B77EA0" w:rsidP="008B490E">
            <w:pPr>
              <w:rPr>
                <w:rFonts w:ascii="Arial" w:hAnsi="Arial" w:cs="Arial"/>
              </w:rPr>
            </w:pPr>
            <w:r w:rsidRPr="009A3B98">
              <w:rPr>
                <w:rFonts w:ascii="Arial" w:hAnsi="Arial" w:cs="Arial"/>
                <w:noProof/>
              </w:rPr>
              <w:drawing>
                <wp:anchor distT="0" distB="0" distL="114300" distR="114300" simplePos="0" relativeHeight="251664384" behindDoc="0" locked="0" layoutInCell="1" allowOverlap="1" wp14:anchorId="639F2363" wp14:editId="6B1D866C">
                  <wp:simplePos x="0" y="0"/>
                  <wp:positionH relativeFrom="margin">
                    <wp:posOffset>1039495</wp:posOffset>
                  </wp:positionH>
                  <wp:positionV relativeFrom="margin">
                    <wp:posOffset>0</wp:posOffset>
                  </wp:positionV>
                  <wp:extent cx="765175" cy="744220"/>
                  <wp:effectExtent l="0" t="0" r="0" b="0"/>
                  <wp:wrapSquare wrapText="bothSides"/>
                  <wp:docPr id="5" name="Image 5" descr="Description : D:\DAIR\Logo 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 D:\DAIR\Logo ORS.jp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5175" cy="7442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4" w:type="pct"/>
          </w:tcPr>
          <w:p w14:paraId="385F5670" w14:textId="77777777" w:rsidR="00B77EA0" w:rsidRPr="009A3B98" w:rsidRDefault="00B77EA0" w:rsidP="008B490E">
            <w:pPr>
              <w:rPr>
                <w:rFonts w:ascii="Arial" w:hAnsi="Arial" w:cs="Arial"/>
                <w:sz w:val="22"/>
                <w:szCs w:val="22"/>
              </w:rPr>
            </w:pPr>
          </w:p>
        </w:tc>
        <w:tc>
          <w:tcPr>
            <w:tcW w:w="2187" w:type="pct"/>
          </w:tcPr>
          <w:p w14:paraId="3C83D8CF" w14:textId="77777777" w:rsidR="00B77EA0" w:rsidRPr="009A3B98" w:rsidRDefault="00B77EA0" w:rsidP="008B490E">
            <w:pPr>
              <w:rPr>
                <w:rFonts w:ascii="Arial" w:hAnsi="Arial" w:cs="Arial"/>
                <w:sz w:val="22"/>
                <w:szCs w:val="22"/>
              </w:rPr>
            </w:pPr>
          </w:p>
        </w:tc>
      </w:tr>
      <w:tr w:rsidR="00B77EA0" w:rsidRPr="009A3B98" w14:paraId="3588FEAE" w14:textId="77777777" w:rsidTr="00705E64">
        <w:tc>
          <w:tcPr>
            <w:tcW w:w="2579" w:type="pct"/>
          </w:tcPr>
          <w:p w14:paraId="7F87E721" w14:textId="77777777" w:rsidR="00B77EA0" w:rsidRPr="009A3B98" w:rsidRDefault="00B77EA0" w:rsidP="008B490E">
            <w:pPr>
              <w:jc w:val="center"/>
              <w:rPr>
                <w:rFonts w:ascii="Arial" w:hAnsi="Arial" w:cs="Arial"/>
                <w:b/>
              </w:rPr>
            </w:pPr>
            <w:r w:rsidRPr="009A3B98">
              <w:rPr>
                <w:rFonts w:ascii="Arial" w:hAnsi="Arial" w:cs="Arial"/>
                <w:b/>
              </w:rPr>
              <w:t>BP : 94, Tél. 21 32 03 26</w:t>
            </w:r>
          </w:p>
          <w:p w14:paraId="1BBAD15B" w14:textId="77777777" w:rsidR="00B77EA0" w:rsidRPr="009A3B98" w:rsidRDefault="00B77EA0" w:rsidP="008B490E">
            <w:pPr>
              <w:jc w:val="center"/>
              <w:rPr>
                <w:rFonts w:ascii="Arial" w:hAnsi="Arial" w:cs="Arial"/>
                <w:b/>
              </w:rPr>
            </w:pPr>
            <w:r w:rsidRPr="009A3B98">
              <w:rPr>
                <w:rFonts w:ascii="Arial" w:hAnsi="Arial" w:cs="Arial"/>
                <w:b/>
              </w:rPr>
              <w:t>Fax : 21 32 04 57 Ségou</w:t>
            </w:r>
          </w:p>
          <w:p w14:paraId="68FE46FB" w14:textId="77777777" w:rsidR="00B77EA0" w:rsidRPr="009A3B98" w:rsidRDefault="00B77EA0" w:rsidP="008B490E">
            <w:pPr>
              <w:jc w:val="center"/>
              <w:rPr>
                <w:rFonts w:ascii="Arial" w:hAnsi="Arial" w:cs="Arial"/>
              </w:rPr>
            </w:pPr>
            <w:r w:rsidRPr="009A3B98">
              <w:rPr>
                <w:rFonts w:ascii="Arial" w:hAnsi="Arial" w:cs="Arial"/>
                <w:b/>
              </w:rPr>
              <w:t>Email : officeriz@yahoo.fr</w:t>
            </w:r>
          </w:p>
        </w:tc>
        <w:tc>
          <w:tcPr>
            <w:tcW w:w="234" w:type="pct"/>
          </w:tcPr>
          <w:p w14:paraId="7DF5EA7D" w14:textId="77777777" w:rsidR="00B77EA0" w:rsidRPr="009A3B98" w:rsidRDefault="00B77EA0" w:rsidP="008B490E">
            <w:pPr>
              <w:rPr>
                <w:rFonts w:ascii="Arial" w:hAnsi="Arial" w:cs="Arial"/>
                <w:sz w:val="22"/>
                <w:szCs w:val="22"/>
              </w:rPr>
            </w:pPr>
          </w:p>
        </w:tc>
        <w:tc>
          <w:tcPr>
            <w:tcW w:w="2187" w:type="pct"/>
          </w:tcPr>
          <w:p w14:paraId="5E31BF69" w14:textId="77777777" w:rsidR="00B77EA0" w:rsidRPr="009A3B98" w:rsidRDefault="00B77EA0" w:rsidP="008B490E">
            <w:pPr>
              <w:rPr>
                <w:rFonts w:ascii="Arial" w:hAnsi="Arial" w:cs="Arial"/>
                <w:sz w:val="22"/>
                <w:szCs w:val="22"/>
              </w:rPr>
            </w:pPr>
          </w:p>
        </w:tc>
      </w:tr>
    </w:tbl>
    <w:p w14:paraId="5585B550" w14:textId="77777777" w:rsidR="00B77EA0" w:rsidRPr="009A3B98" w:rsidRDefault="00B77EA0">
      <w:pPr>
        <w:jc w:val="center"/>
        <w:rPr>
          <w:rFonts w:ascii="Arial" w:hAnsi="Arial" w:cs="Arial"/>
          <w:b/>
          <w:spacing w:val="-2"/>
          <w:sz w:val="36"/>
          <w:szCs w:val="44"/>
          <w:u w:val="single"/>
        </w:rPr>
      </w:pPr>
    </w:p>
    <w:p w14:paraId="33BA3374" w14:textId="7C757BF8" w:rsidR="0010680D" w:rsidRPr="009A3B98" w:rsidRDefault="00DB1A4A">
      <w:pPr>
        <w:jc w:val="center"/>
        <w:rPr>
          <w:rFonts w:ascii="Arial" w:hAnsi="Arial" w:cs="Arial"/>
          <w:b/>
          <w:spacing w:val="-2"/>
          <w:sz w:val="36"/>
          <w:szCs w:val="44"/>
          <w:u w:val="single"/>
        </w:rPr>
      </w:pPr>
      <w:r w:rsidRPr="009A3B98">
        <w:rPr>
          <w:rFonts w:ascii="Arial" w:hAnsi="Arial" w:cs="Arial"/>
          <w:b/>
          <w:spacing w:val="-2"/>
          <w:sz w:val="36"/>
          <w:szCs w:val="44"/>
          <w:u w:val="single"/>
        </w:rPr>
        <w:t>AMI N°</w:t>
      </w:r>
      <w:proofErr w:type="gramStart"/>
      <w:r w:rsidR="00C278B8">
        <w:rPr>
          <w:rFonts w:ascii="Arial" w:hAnsi="Arial" w:cs="Arial"/>
          <w:b/>
          <w:spacing w:val="-2"/>
          <w:sz w:val="36"/>
          <w:szCs w:val="44"/>
          <w:u w:val="single"/>
        </w:rPr>
        <w:t>…….</w:t>
      </w:r>
      <w:proofErr w:type="gramEnd"/>
      <w:r w:rsidRPr="009A3B98">
        <w:rPr>
          <w:rFonts w:ascii="Arial" w:hAnsi="Arial" w:cs="Arial"/>
          <w:b/>
          <w:spacing w:val="-2"/>
          <w:sz w:val="36"/>
          <w:szCs w:val="44"/>
          <w:u w:val="single"/>
        </w:rPr>
        <w:t>/</w:t>
      </w:r>
      <w:r w:rsidR="00B77EA0" w:rsidRPr="009A3B98">
        <w:rPr>
          <w:rFonts w:ascii="Arial" w:hAnsi="Arial" w:cs="Arial"/>
          <w:b/>
          <w:spacing w:val="-2"/>
          <w:sz w:val="36"/>
          <w:szCs w:val="44"/>
          <w:u w:val="single"/>
        </w:rPr>
        <w:t>ORS</w:t>
      </w:r>
      <w:r w:rsidRPr="009A3B98">
        <w:rPr>
          <w:rFonts w:ascii="Arial" w:hAnsi="Arial" w:cs="Arial"/>
          <w:b/>
          <w:spacing w:val="-2"/>
          <w:sz w:val="36"/>
          <w:szCs w:val="44"/>
          <w:u w:val="single"/>
        </w:rPr>
        <w:t xml:space="preserve"> DU </w:t>
      </w:r>
      <w:r w:rsidR="00C4065A">
        <w:rPr>
          <w:rFonts w:ascii="Arial" w:hAnsi="Arial" w:cs="Arial"/>
          <w:b/>
          <w:spacing w:val="-2"/>
          <w:sz w:val="36"/>
          <w:szCs w:val="44"/>
          <w:u w:val="single"/>
        </w:rPr>
        <w:t>…………….</w:t>
      </w:r>
      <w:r w:rsidR="00A5396C">
        <w:rPr>
          <w:rFonts w:ascii="Arial" w:hAnsi="Arial" w:cs="Arial"/>
          <w:b/>
          <w:spacing w:val="-2"/>
          <w:sz w:val="36"/>
          <w:szCs w:val="44"/>
          <w:u w:val="single"/>
        </w:rPr>
        <w:t xml:space="preserve"> 202</w:t>
      </w:r>
      <w:r w:rsidR="00C278B8">
        <w:rPr>
          <w:rFonts w:ascii="Arial" w:hAnsi="Arial" w:cs="Arial"/>
          <w:b/>
          <w:spacing w:val="-2"/>
          <w:sz w:val="36"/>
          <w:szCs w:val="44"/>
          <w:u w:val="single"/>
        </w:rPr>
        <w:t>6</w:t>
      </w:r>
    </w:p>
    <w:p w14:paraId="0954C887" w14:textId="77777777" w:rsidR="0010680D" w:rsidRPr="009A3B98" w:rsidRDefault="0010680D">
      <w:pPr>
        <w:spacing w:line="360" w:lineRule="auto"/>
        <w:jc w:val="center"/>
        <w:rPr>
          <w:rFonts w:ascii="Arial" w:hAnsi="Arial" w:cs="Arial"/>
          <w:b/>
          <w:spacing w:val="-2"/>
          <w:sz w:val="8"/>
          <w:szCs w:val="22"/>
        </w:rPr>
      </w:pPr>
    </w:p>
    <w:p w14:paraId="149D9F4A" w14:textId="77777777" w:rsidR="0010680D" w:rsidRPr="009A3B98" w:rsidRDefault="0010680D">
      <w:pPr>
        <w:spacing w:line="360" w:lineRule="auto"/>
        <w:jc w:val="center"/>
        <w:rPr>
          <w:rFonts w:ascii="Arial" w:hAnsi="Arial" w:cs="Arial"/>
          <w:b/>
          <w:spacing w:val="-2"/>
          <w:sz w:val="4"/>
          <w:szCs w:val="22"/>
        </w:rPr>
      </w:pPr>
    </w:p>
    <w:p w14:paraId="7DF48EDB" w14:textId="56EF6CAC" w:rsidR="0010680D" w:rsidRPr="009A3B98" w:rsidRDefault="00B77EA0" w:rsidP="009A3B98">
      <w:pPr>
        <w:spacing w:before="120" w:after="120" w:line="300" w:lineRule="exact"/>
        <w:ind w:right="74"/>
        <w:jc w:val="both"/>
        <w:rPr>
          <w:rFonts w:ascii="Arial" w:hAnsi="Arial" w:cs="Arial"/>
        </w:rPr>
      </w:pPr>
      <w:r w:rsidRPr="009A3B98">
        <w:rPr>
          <w:rFonts w:ascii="Arial" w:hAnsi="Arial" w:cs="Arial"/>
        </w:rPr>
        <w:t xml:space="preserve">Services de consultants pour la prestation des études </w:t>
      </w:r>
      <w:r w:rsidR="00C278B8">
        <w:rPr>
          <w:rFonts w:ascii="Arial" w:hAnsi="Arial" w:cs="Arial"/>
        </w:rPr>
        <w:t xml:space="preserve">pédologique </w:t>
      </w:r>
      <w:r w:rsidRPr="009A3B98">
        <w:rPr>
          <w:rFonts w:ascii="Arial" w:hAnsi="Arial" w:cs="Arial"/>
        </w:rPr>
        <w:t>d</w:t>
      </w:r>
      <w:r w:rsidR="009F3848">
        <w:rPr>
          <w:rFonts w:ascii="Arial" w:hAnsi="Arial" w:cs="Arial"/>
        </w:rPr>
        <w:t>u</w:t>
      </w:r>
      <w:r w:rsidRPr="009A3B98">
        <w:rPr>
          <w:rFonts w:ascii="Arial" w:hAnsi="Arial" w:cs="Arial"/>
        </w:rPr>
        <w:t xml:space="preserve"> casier de Famana dans le complexe de Tamani dans la zone d’intervention de l’Office Riz S</w:t>
      </w:r>
      <w:r w:rsidR="00BF4976">
        <w:rPr>
          <w:rFonts w:ascii="Arial" w:hAnsi="Arial" w:cs="Arial"/>
        </w:rPr>
        <w:t>é</w:t>
      </w:r>
      <w:r w:rsidRPr="009A3B98">
        <w:rPr>
          <w:rFonts w:ascii="Arial" w:hAnsi="Arial" w:cs="Arial"/>
        </w:rPr>
        <w:t>gou</w:t>
      </w:r>
      <w:r w:rsidR="00DB1A4A" w:rsidRPr="009A3B98">
        <w:rPr>
          <w:rFonts w:ascii="Arial" w:hAnsi="Arial" w:cs="Arial"/>
        </w:rPr>
        <w:t xml:space="preserve">, </w:t>
      </w:r>
      <w:r w:rsidR="00C278B8">
        <w:rPr>
          <w:rFonts w:ascii="Arial" w:hAnsi="Arial" w:cs="Arial"/>
        </w:rPr>
        <w:t>Exercice 2026</w:t>
      </w:r>
    </w:p>
    <w:p w14:paraId="2858BC13" w14:textId="3FD888EF" w:rsidR="0010680D" w:rsidRPr="00705E64" w:rsidRDefault="00DB1A4A" w:rsidP="00705E64">
      <w:pPr>
        <w:pStyle w:val="Paragraphedeliste"/>
        <w:numPr>
          <w:ilvl w:val="0"/>
          <w:numId w:val="1"/>
        </w:numPr>
        <w:spacing w:before="120" w:after="120" w:line="300" w:lineRule="exact"/>
        <w:ind w:left="357" w:hanging="357"/>
        <w:jc w:val="both"/>
        <w:rPr>
          <w:rFonts w:ascii="Arial" w:hAnsi="Arial" w:cs="Arial"/>
          <w:b/>
        </w:rPr>
      </w:pPr>
      <w:r w:rsidRPr="00705E64">
        <w:rPr>
          <w:rFonts w:ascii="Arial" w:hAnsi="Arial" w:cs="Arial"/>
          <w:b/>
        </w:rPr>
        <w:tab/>
        <w:t>CONTEXTE</w:t>
      </w:r>
    </w:p>
    <w:p w14:paraId="7371F6C4" w14:textId="2F79FE72" w:rsidR="00527C5E" w:rsidRPr="009A3B98" w:rsidRDefault="00527C5E" w:rsidP="009A3B98">
      <w:pPr>
        <w:spacing w:before="120" w:after="120" w:line="300" w:lineRule="exact"/>
        <w:jc w:val="both"/>
        <w:rPr>
          <w:rFonts w:ascii="Arial" w:hAnsi="Arial" w:cs="Arial"/>
        </w:rPr>
      </w:pPr>
      <w:r w:rsidRPr="009A3B98">
        <w:rPr>
          <w:rFonts w:ascii="Arial" w:hAnsi="Arial" w:cs="Arial"/>
        </w:rPr>
        <w:t xml:space="preserve">Dans le cadre de la Stratégie Nationale de Développement de l’Irrigation au Mali dont l’un des volets les plus importants est de constituer l’extension et la consolidation des aménagements hydroagricoles de la zone Office Riz de Ségou. Le projet d’aménagement hydro - agricole de la plaine de Famana s’inscrit dans le cadre d’un vaste programme d’extension des terres irriguées de la zone Office Riz Ségou avec l’appui du gouvernement du Mali. Par ailleurs, dans le cadre </w:t>
      </w:r>
      <w:r w:rsidR="00073D28" w:rsidRPr="003C77B7">
        <w:rPr>
          <w:rFonts w:ascii="Arial" w:hAnsi="Arial" w:cs="Arial"/>
        </w:rPr>
        <w:t xml:space="preserve">du programme d’aménagement de l’Etat </w:t>
      </w:r>
      <w:r w:rsidR="00073D28">
        <w:rPr>
          <w:rFonts w:ascii="Arial" w:hAnsi="Arial" w:cs="Arial"/>
        </w:rPr>
        <w:t>(PGA)</w:t>
      </w:r>
      <w:r w:rsidRPr="009A3B98">
        <w:rPr>
          <w:rFonts w:ascii="Arial" w:hAnsi="Arial" w:cs="Arial"/>
        </w:rPr>
        <w:t xml:space="preserve">, l’Office Riz Ségou (ORS) est engagée dans une dynamique de promotion de reconversion de submersion contrôlée en maitrise totale de l’eau. Cette stratégie vise à assurer la sécurité alimentaire et le développement des exportations à travers les filières du riz dont les avantages comparatifs sont élevés, la réduction de la pauvreté à travers la diversification des productions vivrières, la lutte contre la désertification et le développement de l’élevage. C’est dans ce contexte que la Direction de l’Office Riz Ségou prévoie les études </w:t>
      </w:r>
      <w:r w:rsidR="00C278B8">
        <w:rPr>
          <w:rFonts w:ascii="Arial" w:hAnsi="Arial" w:cs="Arial"/>
        </w:rPr>
        <w:t>pédologiques</w:t>
      </w:r>
      <w:r w:rsidRPr="009A3B98">
        <w:rPr>
          <w:rFonts w:ascii="Arial" w:hAnsi="Arial" w:cs="Arial"/>
        </w:rPr>
        <w:t xml:space="preserve"> </w:t>
      </w:r>
      <w:r w:rsidR="00073D28" w:rsidRPr="003C77B7">
        <w:rPr>
          <w:rFonts w:ascii="Arial" w:hAnsi="Arial" w:cs="Arial"/>
        </w:rPr>
        <w:t>de la plaine de Famana</w:t>
      </w:r>
      <w:r w:rsidRPr="003C77B7">
        <w:rPr>
          <w:rFonts w:ascii="Arial" w:hAnsi="Arial" w:cs="Arial"/>
        </w:rPr>
        <w:t>.</w:t>
      </w:r>
    </w:p>
    <w:p w14:paraId="24BB414D" w14:textId="7C69F4EF" w:rsidR="00527C5E" w:rsidRPr="009A3B98" w:rsidRDefault="00527C5E" w:rsidP="009A3B98">
      <w:pPr>
        <w:spacing w:before="120" w:after="120" w:line="300" w:lineRule="exact"/>
        <w:jc w:val="both"/>
        <w:rPr>
          <w:rFonts w:ascii="Arial" w:hAnsi="Arial" w:cs="Arial"/>
        </w:rPr>
      </w:pPr>
      <w:r w:rsidRPr="009A3B98">
        <w:rPr>
          <w:rFonts w:ascii="Arial" w:hAnsi="Arial" w:cs="Arial"/>
        </w:rPr>
        <w:t xml:space="preserve">L’Office Riz Ségou a obtenu des fonds du BSI, afin de financer, les études d’extension et de reconversion en maîtrise totale de ses casiers et a l’intention d’utiliser une partie de ces fonds pour effectuer des paiements au titre du Marché relatif à la réalisation des études </w:t>
      </w:r>
      <w:r w:rsidR="00C278B8">
        <w:rPr>
          <w:rFonts w:ascii="Arial" w:hAnsi="Arial" w:cs="Arial"/>
        </w:rPr>
        <w:t xml:space="preserve">pédologique </w:t>
      </w:r>
      <w:r w:rsidRPr="009A3B98">
        <w:rPr>
          <w:rFonts w:ascii="Arial" w:hAnsi="Arial" w:cs="Arial"/>
        </w:rPr>
        <w:t>d</w:t>
      </w:r>
      <w:r w:rsidR="009F3848">
        <w:rPr>
          <w:rFonts w:ascii="Arial" w:hAnsi="Arial" w:cs="Arial"/>
        </w:rPr>
        <w:t xml:space="preserve">u </w:t>
      </w:r>
      <w:r w:rsidRPr="009A3B98">
        <w:rPr>
          <w:rFonts w:ascii="Arial" w:hAnsi="Arial" w:cs="Arial"/>
        </w:rPr>
        <w:t>casier de Famana dans la zone d’intervention de l’Office riz Ségou.</w:t>
      </w:r>
    </w:p>
    <w:p w14:paraId="00FDEB3A" w14:textId="181C54E5" w:rsidR="0010680D" w:rsidRPr="009A3B98" w:rsidRDefault="0010680D">
      <w:pPr>
        <w:spacing w:before="120" w:line="276" w:lineRule="auto"/>
        <w:jc w:val="both"/>
        <w:rPr>
          <w:rFonts w:ascii="Arial" w:hAnsi="Arial" w:cs="Arial"/>
          <w:sz w:val="2"/>
        </w:rPr>
      </w:pPr>
    </w:p>
    <w:p w14:paraId="2835AFEB" w14:textId="77777777" w:rsidR="0010680D" w:rsidRPr="009A3B98" w:rsidRDefault="00DB1A4A" w:rsidP="00705E64">
      <w:pPr>
        <w:pStyle w:val="Paragraphedeliste"/>
        <w:numPr>
          <w:ilvl w:val="0"/>
          <w:numId w:val="1"/>
        </w:numPr>
        <w:spacing w:before="120" w:after="120" w:line="300" w:lineRule="exact"/>
        <w:ind w:left="357" w:hanging="357"/>
        <w:jc w:val="both"/>
        <w:rPr>
          <w:rFonts w:ascii="Arial" w:hAnsi="Arial" w:cs="Arial"/>
        </w:rPr>
      </w:pPr>
      <w:r w:rsidRPr="009A3B98">
        <w:rPr>
          <w:rFonts w:ascii="Arial" w:hAnsi="Arial" w:cs="Arial"/>
          <w:b/>
        </w:rPr>
        <w:t>OBJET DE LA MISSION :</w:t>
      </w:r>
    </w:p>
    <w:p w14:paraId="7E02945B" w14:textId="07A75D23" w:rsidR="0010680D" w:rsidRPr="009A3B98" w:rsidRDefault="00527C5E" w:rsidP="009A3B98">
      <w:pPr>
        <w:spacing w:before="120" w:after="120" w:line="300" w:lineRule="exact"/>
        <w:jc w:val="both"/>
        <w:rPr>
          <w:rFonts w:ascii="Arial" w:hAnsi="Arial" w:cs="Arial"/>
          <w:b/>
          <w:shd w:val="clear" w:color="auto" w:fill="FFFF00"/>
        </w:rPr>
      </w:pPr>
      <w:r w:rsidRPr="009A3B98">
        <w:rPr>
          <w:rFonts w:ascii="Arial" w:hAnsi="Arial" w:cs="Arial"/>
        </w:rPr>
        <w:t xml:space="preserve">L’objet de cette mission </w:t>
      </w:r>
      <w:r w:rsidRPr="009A3B98">
        <w:rPr>
          <w:rFonts w:ascii="Arial" w:eastAsia="Calibri" w:hAnsi="Arial" w:cs="Arial"/>
        </w:rPr>
        <w:t xml:space="preserve">est la réalisation d’une étude </w:t>
      </w:r>
      <w:r w:rsidR="00C278B8">
        <w:rPr>
          <w:rFonts w:ascii="Arial" w:eastAsia="Calibri" w:hAnsi="Arial" w:cs="Arial"/>
        </w:rPr>
        <w:t xml:space="preserve">pédologique </w:t>
      </w:r>
      <w:r w:rsidRPr="009A3B98">
        <w:rPr>
          <w:rFonts w:ascii="Arial" w:eastAsia="Calibri" w:hAnsi="Arial" w:cs="Arial"/>
        </w:rPr>
        <w:t xml:space="preserve">afin d’effectuer une analyse </w:t>
      </w:r>
      <w:r w:rsidR="00C278B8">
        <w:rPr>
          <w:rFonts w:ascii="Arial" w:eastAsia="Calibri" w:hAnsi="Arial" w:cs="Arial"/>
        </w:rPr>
        <w:t>des caractéristiques du sol</w:t>
      </w:r>
      <w:r w:rsidRPr="009A3B98">
        <w:rPr>
          <w:rFonts w:ascii="Arial" w:eastAsia="Calibri" w:hAnsi="Arial" w:cs="Arial"/>
        </w:rPr>
        <w:t xml:space="preserve"> de la plaine de Famana.</w:t>
      </w:r>
    </w:p>
    <w:p w14:paraId="297CFB78" w14:textId="77777777" w:rsidR="0010680D" w:rsidRPr="009A3B98" w:rsidRDefault="00DB1A4A" w:rsidP="00705E64">
      <w:pPr>
        <w:pStyle w:val="Paragraphedeliste"/>
        <w:numPr>
          <w:ilvl w:val="0"/>
          <w:numId w:val="1"/>
        </w:numPr>
        <w:spacing w:before="120" w:after="120" w:line="300" w:lineRule="exact"/>
        <w:ind w:left="357" w:hanging="357"/>
        <w:jc w:val="both"/>
        <w:rPr>
          <w:rFonts w:ascii="Arial" w:hAnsi="Arial" w:cs="Arial"/>
          <w:b/>
        </w:rPr>
      </w:pPr>
      <w:r w:rsidRPr="009A3B98">
        <w:rPr>
          <w:rFonts w:ascii="Arial" w:hAnsi="Arial" w:cs="Arial"/>
          <w:b/>
        </w:rPr>
        <w:t>Conditions de participation</w:t>
      </w:r>
    </w:p>
    <w:p w14:paraId="21DE3BDC" w14:textId="4625B833" w:rsidR="0010680D" w:rsidRDefault="00DB1A4A" w:rsidP="009A3B98">
      <w:pPr>
        <w:numPr>
          <w:ilvl w:val="0"/>
          <w:numId w:val="3"/>
        </w:numPr>
        <w:spacing w:before="120" w:after="120" w:line="300" w:lineRule="exact"/>
        <w:ind w:left="357" w:hanging="357"/>
        <w:jc w:val="both"/>
        <w:rPr>
          <w:rFonts w:ascii="Arial" w:hAnsi="Arial" w:cs="Arial"/>
        </w:rPr>
      </w:pPr>
      <w:r w:rsidRPr="009A3B98">
        <w:rPr>
          <w:rFonts w:ascii="Arial" w:hAnsi="Arial" w:cs="Arial"/>
        </w:rPr>
        <w:t xml:space="preserve">L’Office </w:t>
      </w:r>
      <w:r w:rsidR="00C02E45" w:rsidRPr="009A3B98">
        <w:rPr>
          <w:rFonts w:ascii="Arial" w:hAnsi="Arial" w:cs="Arial"/>
        </w:rPr>
        <w:t>Riz Ségou</w:t>
      </w:r>
      <w:r w:rsidRPr="009A3B98">
        <w:rPr>
          <w:rFonts w:ascii="Arial" w:hAnsi="Arial" w:cs="Arial"/>
        </w:rPr>
        <w:t xml:space="preserve"> invite les candidats admissibles à manifester leur intérêt à fournir les services décrits ci-dessus. Les bureaux d’études intéressés doivent fournir les informations indiquant qu’ils sont qualifiés pour exécuter les prestations attendues (brochures, références concernant l’exécution de contrats analogues, expérience dans des conditions semblables, disponibilité et qualifications nécessaires parmi son personnel ou son réseau d’experts, moyens humains et financiers, etc.). </w:t>
      </w:r>
    </w:p>
    <w:p w14:paraId="1006336F" w14:textId="77777777" w:rsidR="00C278B8" w:rsidRDefault="00C278B8" w:rsidP="00C278B8">
      <w:pPr>
        <w:spacing w:before="120" w:after="120" w:line="300" w:lineRule="exact"/>
        <w:jc w:val="both"/>
        <w:rPr>
          <w:rFonts w:ascii="Arial" w:hAnsi="Arial" w:cs="Arial"/>
        </w:rPr>
      </w:pPr>
    </w:p>
    <w:p w14:paraId="03CE6378" w14:textId="77777777" w:rsidR="00C278B8" w:rsidRPr="009A3B98" w:rsidRDefault="00C278B8" w:rsidP="00C278B8">
      <w:pPr>
        <w:spacing w:before="120" w:after="120" w:line="300" w:lineRule="exact"/>
        <w:jc w:val="both"/>
        <w:rPr>
          <w:rFonts w:ascii="Arial" w:hAnsi="Arial" w:cs="Arial"/>
        </w:rPr>
      </w:pPr>
    </w:p>
    <w:p w14:paraId="707F6875" w14:textId="77777777" w:rsidR="0010680D" w:rsidRPr="009A3B98" w:rsidRDefault="00DB1A4A" w:rsidP="00705E64">
      <w:pPr>
        <w:numPr>
          <w:ilvl w:val="0"/>
          <w:numId w:val="3"/>
        </w:numPr>
        <w:spacing w:before="120" w:after="120" w:line="300" w:lineRule="exact"/>
        <w:ind w:left="357" w:hanging="357"/>
        <w:jc w:val="both"/>
        <w:rPr>
          <w:rFonts w:ascii="Arial" w:hAnsi="Arial" w:cs="Arial"/>
        </w:rPr>
      </w:pPr>
      <w:r w:rsidRPr="009A3B98">
        <w:rPr>
          <w:rFonts w:ascii="Arial" w:hAnsi="Arial" w:cs="Arial"/>
        </w:rPr>
        <w:lastRenderedPageBreak/>
        <w:t>Critères de présélection :</w:t>
      </w:r>
    </w:p>
    <w:p w14:paraId="760CC66E" w14:textId="77777777" w:rsidR="0010680D" w:rsidRPr="009A3B98" w:rsidRDefault="00DB1A4A" w:rsidP="009A3B98">
      <w:pPr>
        <w:numPr>
          <w:ilvl w:val="0"/>
          <w:numId w:val="4"/>
        </w:numPr>
        <w:spacing w:before="120" w:after="120" w:line="300" w:lineRule="exact"/>
        <w:ind w:left="714" w:hanging="357"/>
        <w:jc w:val="both"/>
        <w:rPr>
          <w:rFonts w:ascii="Arial" w:hAnsi="Arial" w:cs="Arial"/>
        </w:rPr>
      </w:pPr>
      <w:r w:rsidRPr="009A3B98">
        <w:rPr>
          <w:rFonts w:ascii="Arial" w:hAnsi="Arial" w:cs="Arial"/>
          <w:b/>
        </w:rPr>
        <w:t>Critère 1 :</w:t>
      </w:r>
      <w:r w:rsidRPr="009A3B98">
        <w:rPr>
          <w:rFonts w:ascii="Arial" w:hAnsi="Arial" w:cs="Arial"/>
        </w:rPr>
        <w:t xml:space="preserve"> Inscription au registre de commerce ;</w:t>
      </w:r>
    </w:p>
    <w:p w14:paraId="632568E3" w14:textId="77777777" w:rsidR="0010680D" w:rsidRPr="009A3B98" w:rsidRDefault="00DB1A4A" w:rsidP="009A3B98">
      <w:pPr>
        <w:numPr>
          <w:ilvl w:val="0"/>
          <w:numId w:val="4"/>
        </w:numPr>
        <w:spacing w:before="120" w:after="120" w:line="300" w:lineRule="exact"/>
        <w:ind w:left="714" w:hanging="357"/>
        <w:jc w:val="both"/>
        <w:rPr>
          <w:rFonts w:ascii="Arial" w:hAnsi="Arial" w:cs="Arial"/>
        </w:rPr>
      </w:pPr>
      <w:r w:rsidRPr="009A3B98">
        <w:rPr>
          <w:rFonts w:ascii="Arial" w:hAnsi="Arial" w:cs="Arial"/>
          <w:b/>
        </w:rPr>
        <w:t xml:space="preserve">Critère 2 : </w:t>
      </w:r>
      <w:r w:rsidRPr="009A3B98">
        <w:rPr>
          <w:rFonts w:ascii="Arial" w:hAnsi="Arial" w:cs="Arial"/>
        </w:rPr>
        <w:t>Avoir le quitus fiscal en cours de validité à la date de dépôt de la réponse à l’AMI ;</w:t>
      </w:r>
    </w:p>
    <w:p w14:paraId="2D35C148" w14:textId="18F70B27" w:rsidR="0010680D" w:rsidRPr="009A3B98" w:rsidRDefault="00DB1A4A" w:rsidP="009A3B98">
      <w:pPr>
        <w:numPr>
          <w:ilvl w:val="0"/>
          <w:numId w:val="4"/>
        </w:numPr>
        <w:spacing w:before="120" w:after="120" w:line="300" w:lineRule="exact"/>
        <w:ind w:left="714" w:hanging="357"/>
        <w:jc w:val="both"/>
        <w:rPr>
          <w:rFonts w:ascii="Arial" w:hAnsi="Arial" w:cs="Arial"/>
        </w:rPr>
      </w:pPr>
      <w:r w:rsidRPr="009A3B98">
        <w:rPr>
          <w:rFonts w:ascii="Arial" w:hAnsi="Arial" w:cs="Arial"/>
          <w:b/>
        </w:rPr>
        <w:t>Critère 3</w:t>
      </w:r>
      <w:r w:rsidR="00705E64">
        <w:rPr>
          <w:rFonts w:ascii="Arial" w:hAnsi="Arial" w:cs="Arial"/>
          <w:b/>
        </w:rPr>
        <w:t xml:space="preserve"> </w:t>
      </w:r>
      <w:r w:rsidRPr="009A3B98">
        <w:rPr>
          <w:rFonts w:ascii="Arial" w:hAnsi="Arial" w:cs="Arial"/>
          <w:b/>
        </w:rPr>
        <w:t>:</w:t>
      </w:r>
      <w:r w:rsidRPr="009A3B98">
        <w:rPr>
          <w:rFonts w:ascii="Arial" w:hAnsi="Arial" w:cs="Arial"/>
        </w:rPr>
        <w:t xml:space="preserve"> Au moins deux (0</w:t>
      </w:r>
      <w:r w:rsidR="00962E46">
        <w:rPr>
          <w:rFonts w:ascii="Arial" w:hAnsi="Arial" w:cs="Arial"/>
        </w:rPr>
        <w:t>2</w:t>
      </w:r>
      <w:r w:rsidRPr="009A3B98">
        <w:rPr>
          <w:rFonts w:ascii="Arial" w:hAnsi="Arial" w:cs="Arial"/>
        </w:rPr>
        <w:t xml:space="preserve">) expériences similaires </w:t>
      </w:r>
      <w:proofErr w:type="gramStart"/>
      <w:r w:rsidRPr="009A3B98">
        <w:rPr>
          <w:rFonts w:ascii="Arial" w:hAnsi="Arial" w:cs="Arial"/>
        </w:rPr>
        <w:t>en</w:t>
      </w:r>
      <w:r w:rsidR="00E63412">
        <w:rPr>
          <w:rFonts w:ascii="Arial" w:hAnsi="Arial" w:cs="Arial"/>
        </w:rPr>
        <w:t xml:space="preserve"> </w:t>
      </w:r>
      <w:r w:rsidRPr="009A3B98">
        <w:rPr>
          <w:rFonts w:ascii="Arial" w:hAnsi="Arial" w:cs="Arial"/>
        </w:rPr>
        <w:t>terme de</w:t>
      </w:r>
      <w:proofErr w:type="gramEnd"/>
      <w:r w:rsidRPr="009A3B98">
        <w:rPr>
          <w:rFonts w:ascii="Arial" w:hAnsi="Arial" w:cs="Arial"/>
        </w:rPr>
        <w:t xml:space="preserve"> montant et d’envergure au cours des </w:t>
      </w:r>
      <w:r w:rsidR="00C02E45" w:rsidRPr="009A3B98">
        <w:rPr>
          <w:rFonts w:ascii="Arial" w:hAnsi="Arial" w:cs="Arial"/>
        </w:rPr>
        <w:t xml:space="preserve">cinq </w:t>
      </w:r>
      <w:r w:rsidRPr="009A3B98">
        <w:rPr>
          <w:rFonts w:ascii="Arial" w:hAnsi="Arial" w:cs="Arial"/>
        </w:rPr>
        <w:t>(</w:t>
      </w:r>
      <w:r w:rsidR="00C02E45" w:rsidRPr="009A3B98">
        <w:rPr>
          <w:rFonts w:ascii="Arial" w:hAnsi="Arial" w:cs="Arial"/>
        </w:rPr>
        <w:t>05</w:t>
      </w:r>
      <w:r w:rsidRPr="009A3B98">
        <w:rPr>
          <w:rFonts w:ascii="Arial" w:hAnsi="Arial" w:cs="Arial"/>
        </w:rPr>
        <w:t>) dernières années</w:t>
      </w:r>
      <w:r w:rsidR="0069584E" w:rsidRPr="009A3B98">
        <w:rPr>
          <w:rFonts w:ascii="Arial" w:hAnsi="Arial" w:cs="Arial"/>
        </w:rPr>
        <w:t xml:space="preserve"> (20</w:t>
      </w:r>
      <w:r w:rsidR="00C278B8">
        <w:rPr>
          <w:rFonts w:ascii="Arial" w:hAnsi="Arial" w:cs="Arial"/>
        </w:rPr>
        <w:t>21</w:t>
      </w:r>
      <w:r w:rsidR="0069584E" w:rsidRPr="009A3B98">
        <w:rPr>
          <w:rFonts w:ascii="Arial" w:hAnsi="Arial" w:cs="Arial"/>
        </w:rPr>
        <w:t>, 202</w:t>
      </w:r>
      <w:r w:rsidR="00C278B8">
        <w:rPr>
          <w:rFonts w:ascii="Arial" w:hAnsi="Arial" w:cs="Arial"/>
        </w:rPr>
        <w:t>2</w:t>
      </w:r>
      <w:r w:rsidR="0069584E" w:rsidRPr="009A3B98">
        <w:rPr>
          <w:rFonts w:ascii="Arial" w:hAnsi="Arial" w:cs="Arial"/>
        </w:rPr>
        <w:t>, 202</w:t>
      </w:r>
      <w:r w:rsidR="00C278B8">
        <w:rPr>
          <w:rFonts w:ascii="Arial" w:hAnsi="Arial" w:cs="Arial"/>
        </w:rPr>
        <w:t>3</w:t>
      </w:r>
      <w:r w:rsidR="0069584E" w:rsidRPr="009A3B98">
        <w:rPr>
          <w:rFonts w:ascii="Arial" w:hAnsi="Arial" w:cs="Arial"/>
        </w:rPr>
        <w:t xml:space="preserve">, </w:t>
      </w:r>
      <w:r w:rsidR="009F3848">
        <w:rPr>
          <w:rFonts w:ascii="Arial" w:hAnsi="Arial" w:cs="Arial"/>
        </w:rPr>
        <w:t>202</w:t>
      </w:r>
      <w:r w:rsidR="00C278B8">
        <w:rPr>
          <w:rFonts w:ascii="Arial" w:hAnsi="Arial" w:cs="Arial"/>
        </w:rPr>
        <w:t>4</w:t>
      </w:r>
      <w:r w:rsidR="009F3848">
        <w:rPr>
          <w:rFonts w:ascii="Arial" w:hAnsi="Arial" w:cs="Arial"/>
        </w:rPr>
        <w:t xml:space="preserve"> </w:t>
      </w:r>
      <w:r w:rsidR="0069584E" w:rsidRPr="009A3B98">
        <w:rPr>
          <w:rFonts w:ascii="Arial" w:hAnsi="Arial" w:cs="Arial"/>
        </w:rPr>
        <w:t>et 202</w:t>
      </w:r>
      <w:r w:rsidR="00C278B8">
        <w:rPr>
          <w:rFonts w:ascii="Arial" w:hAnsi="Arial" w:cs="Arial"/>
        </w:rPr>
        <w:t>5</w:t>
      </w:r>
      <w:r w:rsidR="00FD4D47" w:rsidRPr="009A3B98">
        <w:rPr>
          <w:rFonts w:ascii="Arial" w:hAnsi="Arial" w:cs="Arial"/>
        </w:rPr>
        <w:t>)</w:t>
      </w:r>
      <w:r w:rsidRPr="009A3B98">
        <w:rPr>
          <w:rFonts w:ascii="Arial" w:hAnsi="Arial" w:cs="Arial"/>
        </w:rPr>
        <w:t xml:space="preserve"> dans le</w:t>
      </w:r>
      <w:r w:rsidR="009F3848">
        <w:rPr>
          <w:rFonts w:ascii="Arial" w:hAnsi="Arial" w:cs="Arial"/>
        </w:rPr>
        <w:t>s études d’aménagement hydroagricoles</w:t>
      </w:r>
      <w:r w:rsidRPr="009A3B98">
        <w:rPr>
          <w:rFonts w:ascii="Arial" w:hAnsi="Arial" w:cs="Arial"/>
        </w:rPr>
        <w:t xml:space="preserve"> attestée</w:t>
      </w:r>
      <w:r w:rsidR="00FD695D" w:rsidRPr="009A3B98">
        <w:rPr>
          <w:rFonts w:ascii="Arial" w:hAnsi="Arial" w:cs="Arial"/>
        </w:rPr>
        <w:t>s</w:t>
      </w:r>
      <w:r w:rsidRPr="009A3B98">
        <w:rPr>
          <w:rFonts w:ascii="Arial" w:hAnsi="Arial" w:cs="Arial"/>
        </w:rPr>
        <w:t xml:space="preserve"> par les pages de garde</w:t>
      </w:r>
      <w:r w:rsidR="00FD695D" w:rsidRPr="009A3B98">
        <w:rPr>
          <w:rFonts w:ascii="Arial" w:hAnsi="Arial" w:cs="Arial"/>
        </w:rPr>
        <w:t>s</w:t>
      </w:r>
      <w:r w:rsidRPr="009A3B98">
        <w:rPr>
          <w:rFonts w:ascii="Arial" w:hAnsi="Arial" w:cs="Arial"/>
        </w:rPr>
        <w:t xml:space="preserve"> et de signature</w:t>
      </w:r>
      <w:r w:rsidR="00FD695D" w:rsidRPr="009A3B98">
        <w:rPr>
          <w:rFonts w:ascii="Arial" w:hAnsi="Arial" w:cs="Arial"/>
        </w:rPr>
        <w:t>s</w:t>
      </w:r>
      <w:r w:rsidRPr="009A3B98">
        <w:rPr>
          <w:rFonts w:ascii="Arial" w:hAnsi="Arial" w:cs="Arial"/>
        </w:rPr>
        <w:t xml:space="preserve"> d</w:t>
      </w:r>
      <w:r w:rsidR="00FD695D" w:rsidRPr="009A3B98">
        <w:rPr>
          <w:rFonts w:ascii="Arial" w:hAnsi="Arial" w:cs="Arial"/>
        </w:rPr>
        <w:t xml:space="preserve">es contrats </w:t>
      </w:r>
      <w:r w:rsidRPr="009A3B98">
        <w:rPr>
          <w:rFonts w:ascii="Arial" w:hAnsi="Arial" w:cs="Arial"/>
        </w:rPr>
        <w:t xml:space="preserve">et </w:t>
      </w:r>
      <w:r w:rsidR="00FD695D" w:rsidRPr="009A3B98">
        <w:rPr>
          <w:rFonts w:ascii="Arial" w:hAnsi="Arial" w:cs="Arial"/>
        </w:rPr>
        <w:t>les</w:t>
      </w:r>
      <w:r w:rsidRPr="009A3B98">
        <w:rPr>
          <w:rFonts w:ascii="Arial" w:hAnsi="Arial" w:cs="Arial"/>
        </w:rPr>
        <w:t xml:space="preserve"> attestation</w:t>
      </w:r>
      <w:r w:rsidR="00FD695D" w:rsidRPr="009A3B98">
        <w:rPr>
          <w:rFonts w:ascii="Arial" w:hAnsi="Arial" w:cs="Arial"/>
        </w:rPr>
        <w:t>s</w:t>
      </w:r>
      <w:r w:rsidRPr="009A3B98">
        <w:rPr>
          <w:rFonts w:ascii="Arial" w:hAnsi="Arial" w:cs="Arial"/>
        </w:rPr>
        <w:t xml:space="preserve"> de bonne fin d’exécution ;</w:t>
      </w:r>
    </w:p>
    <w:p w14:paraId="0244A174" w14:textId="77777777" w:rsidR="0010680D" w:rsidRPr="009A3B98" w:rsidRDefault="00DB1A4A" w:rsidP="009A3B98">
      <w:pPr>
        <w:pStyle w:val="Paragraphedeliste"/>
        <w:numPr>
          <w:ilvl w:val="0"/>
          <w:numId w:val="4"/>
        </w:numPr>
        <w:spacing w:before="120" w:after="120" w:line="300" w:lineRule="exact"/>
        <w:ind w:left="714" w:hanging="357"/>
        <w:jc w:val="both"/>
        <w:rPr>
          <w:rFonts w:ascii="Arial" w:hAnsi="Arial" w:cs="Arial"/>
        </w:rPr>
      </w:pPr>
      <w:r w:rsidRPr="009A3B98">
        <w:rPr>
          <w:rFonts w:ascii="Arial" w:hAnsi="Arial" w:cs="Arial"/>
        </w:rPr>
        <w:t>L’Acte de constitution de groupement (le cas échéant).</w:t>
      </w:r>
    </w:p>
    <w:p w14:paraId="7FC1341E" w14:textId="34086FF5" w:rsidR="0010680D" w:rsidRPr="009A3B98" w:rsidRDefault="00DB1A4A" w:rsidP="00705E64">
      <w:pPr>
        <w:numPr>
          <w:ilvl w:val="0"/>
          <w:numId w:val="3"/>
        </w:numPr>
        <w:spacing w:before="120" w:after="120" w:line="300" w:lineRule="exact"/>
        <w:ind w:left="357" w:hanging="357"/>
        <w:jc w:val="both"/>
        <w:rPr>
          <w:rFonts w:ascii="Arial" w:hAnsi="Arial" w:cs="Arial"/>
        </w:rPr>
      </w:pPr>
      <w:r w:rsidRPr="009A3B98">
        <w:rPr>
          <w:rFonts w:ascii="Arial" w:hAnsi="Arial" w:cs="Arial"/>
        </w:rPr>
        <w:t>La durée prévisionnelle d’exécution du marché est d</w:t>
      </w:r>
      <w:r w:rsidR="00E63412">
        <w:rPr>
          <w:rFonts w:ascii="Arial" w:hAnsi="Arial" w:cs="Arial"/>
        </w:rPr>
        <w:t>’</w:t>
      </w:r>
      <w:r w:rsidR="00C278B8">
        <w:rPr>
          <w:rFonts w:ascii="Arial" w:hAnsi="Arial" w:cs="Arial"/>
        </w:rPr>
        <w:t xml:space="preserve">un </w:t>
      </w:r>
      <w:r w:rsidRPr="009A3B98">
        <w:rPr>
          <w:rFonts w:ascii="Arial" w:hAnsi="Arial" w:cs="Arial"/>
        </w:rPr>
        <w:t>(0</w:t>
      </w:r>
      <w:r w:rsidR="00C278B8">
        <w:rPr>
          <w:rFonts w:ascii="Arial" w:hAnsi="Arial" w:cs="Arial"/>
        </w:rPr>
        <w:t>1</w:t>
      </w:r>
      <w:r w:rsidRPr="009A3B98">
        <w:rPr>
          <w:rFonts w:ascii="Arial" w:hAnsi="Arial" w:cs="Arial"/>
        </w:rPr>
        <w:t>) mois.</w:t>
      </w:r>
    </w:p>
    <w:p w14:paraId="486CC1FB" w14:textId="04CADEEA" w:rsidR="0010680D" w:rsidRPr="009A3B98" w:rsidRDefault="00DB1A4A" w:rsidP="00705E64">
      <w:pPr>
        <w:numPr>
          <w:ilvl w:val="0"/>
          <w:numId w:val="3"/>
        </w:numPr>
        <w:spacing w:before="120" w:after="120" w:line="300" w:lineRule="exact"/>
        <w:jc w:val="both"/>
        <w:rPr>
          <w:rFonts w:ascii="Arial" w:hAnsi="Arial" w:cs="Arial"/>
        </w:rPr>
      </w:pPr>
      <w:r w:rsidRPr="009A3B98">
        <w:rPr>
          <w:rFonts w:ascii="Arial" w:hAnsi="Arial" w:cs="Arial"/>
        </w:rPr>
        <w:t>Il est porté à l’attention des Consultants que les dispositions de l’article 22 conflit d’intérêts du Code des Marchés Publics (décret N°2015-0604/P-RM du 25 septembre 2015) sont applicables. Les bureaux d</w:t>
      </w:r>
      <w:r w:rsidR="00C02E45" w:rsidRPr="009A3B98">
        <w:rPr>
          <w:rFonts w:ascii="Arial" w:hAnsi="Arial" w:cs="Arial"/>
        </w:rPr>
        <w:t>’études</w:t>
      </w:r>
      <w:r w:rsidRPr="009A3B98">
        <w:rPr>
          <w:rFonts w:ascii="Arial" w:hAnsi="Arial" w:cs="Arial"/>
        </w:rPr>
        <w:t xml:space="preserve"> pourront s’associer avec d’autres pour renforcer leurs compétences respectives et se constituer en groupement (le groupement doit être solidaire).</w:t>
      </w:r>
    </w:p>
    <w:p w14:paraId="21C51227" w14:textId="18B0E83F" w:rsidR="0010680D" w:rsidRPr="009A3B98" w:rsidRDefault="00DB1A4A" w:rsidP="00705E64">
      <w:pPr>
        <w:numPr>
          <w:ilvl w:val="0"/>
          <w:numId w:val="3"/>
        </w:numPr>
        <w:spacing w:before="120" w:after="120" w:line="300" w:lineRule="exact"/>
        <w:jc w:val="both"/>
        <w:rPr>
          <w:rFonts w:ascii="Arial" w:hAnsi="Arial" w:cs="Arial"/>
        </w:rPr>
      </w:pPr>
      <w:r w:rsidRPr="009A3B98">
        <w:rPr>
          <w:rFonts w:ascii="Arial" w:hAnsi="Arial" w:cs="Arial"/>
        </w:rPr>
        <w:t xml:space="preserve">L’Office </w:t>
      </w:r>
      <w:r w:rsidR="00C02E45" w:rsidRPr="009A3B98">
        <w:rPr>
          <w:rFonts w:ascii="Arial" w:hAnsi="Arial" w:cs="Arial"/>
        </w:rPr>
        <w:t>Riz Ségou</w:t>
      </w:r>
      <w:r w:rsidRPr="009A3B98">
        <w:rPr>
          <w:rFonts w:ascii="Arial" w:hAnsi="Arial" w:cs="Arial"/>
        </w:rPr>
        <w:t xml:space="preserve"> établira, sur la base des réponses au présent appel de manifestation d’intérêt, une liste restreinte de bureaux qui seront invités à soumissionner. La sélection finale se fera sur la base de la qualité technique et du montant de la proposition en accord avec les procédures édictées dans le Code des marchés de la République du Mali ci-dessus référencé.</w:t>
      </w:r>
    </w:p>
    <w:p w14:paraId="26E44EED" w14:textId="77777777" w:rsidR="0010680D" w:rsidRPr="009A3B98" w:rsidRDefault="00DB1A4A" w:rsidP="00705E64">
      <w:pPr>
        <w:numPr>
          <w:ilvl w:val="0"/>
          <w:numId w:val="3"/>
        </w:numPr>
        <w:spacing w:before="120" w:after="120" w:line="300" w:lineRule="exact"/>
        <w:ind w:left="357" w:hanging="357"/>
        <w:jc w:val="both"/>
        <w:rPr>
          <w:rFonts w:ascii="Arial" w:hAnsi="Arial" w:cs="Arial"/>
        </w:rPr>
      </w:pPr>
      <w:r w:rsidRPr="009A3B98">
        <w:rPr>
          <w:rFonts w:ascii="Arial" w:hAnsi="Arial" w:cs="Arial"/>
        </w:rPr>
        <w:t xml:space="preserve"> La langue de soumission des dossiers est le français. </w:t>
      </w:r>
    </w:p>
    <w:p w14:paraId="1FB4AA46" w14:textId="5020F206" w:rsidR="0010680D" w:rsidRPr="009A3B98" w:rsidRDefault="00DB1A4A" w:rsidP="00705E64">
      <w:pPr>
        <w:numPr>
          <w:ilvl w:val="0"/>
          <w:numId w:val="3"/>
        </w:numPr>
        <w:spacing w:before="120" w:after="120" w:line="300" w:lineRule="exact"/>
        <w:jc w:val="both"/>
        <w:rPr>
          <w:rFonts w:ascii="Arial" w:hAnsi="Arial" w:cs="Arial"/>
        </w:rPr>
      </w:pPr>
      <w:r w:rsidRPr="009A3B98">
        <w:rPr>
          <w:rFonts w:ascii="Arial" w:hAnsi="Arial" w:cs="Arial"/>
        </w:rPr>
        <w:t xml:space="preserve">Les Bureaux d’Etudes intéressés peuvent obtenir des informations complémentaires pendant les jours ouvrables à l'adresse ci-dessous de </w:t>
      </w:r>
      <w:r w:rsidR="00C02E45" w:rsidRPr="009A3B98">
        <w:rPr>
          <w:rFonts w:ascii="Arial" w:hAnsi="Arial" w:cs="Arial"/>
        </w:rPr>
        <w:t>8</w:t>
      </w:r>
      <w:r w:rsidRPr="009A3B98">
        <w:rPr>
          <w:rFonts w:ascii="Arial" w:hAnsi="Arial" w:cs="Arial"/>
        </w:rPr>
        <w:t xml:space="preserve"> h </w:t>
      </w:r>
      <w:r w:rsidR="00C02E45" w:rsidRPr="009A3B98">
        <w:rPr>
          <w:rFonts w:ascii="Arial" w:hAnsi="Arial" w:cs="Arial"/>
        </w:rPr>
        <w:t>0</w:t>
      </w:r>
      <w:r w:rsidRPr="009A3B98">
        <w:rPr>
          <w:rFonts w:ascii="Arial" w:hAnsi="Arial" w:cs="Arial"/>
        </w:rPr>
        <w:t xml:space="preserve">0mn à 16 h </w:t>
      </w:r>
      <w:r w:rsidR="00C02E45" w:rsidRPr="009A3B98">
        <w:rPr>
          <w:rFonts w:ascii="Arial" w:hAnsi="Arial" w:cs="Arial"/>
        </w:rPr>
        <w:t>0</w:t>
      </w:r>
      <w:r w:rsidRPr="009A3B98">
        <w:rPr>
          <w:rFonts w:ascii="Arial" w:hAnsi="Arial" w:cs="Arial"/>
        </w:rPr>
        <w:t xml:space="preserve">0mn : </w:t>
      </w:r>
    </w:p>
    <w:p w14:paraId="06A3D522" w14:textId="56F101F1" w:rsidR="0010680D" w:rsidRPr="009A3B98" w:rsidRDefault="00DB1A4A" w:rsidP="00705E64">
      <w:pPr>
        <w:spacing w:before="120" w:after="120" w:line="300" w:lineRule="exact"/>
        <w:ind w:left="426"/>
        <w:jc w:val="both"/>
        <w:rPr>
          <w:rFonts w:ascii="Arial" w:hAnsi="Arial" w:cs="Arial"/>
        </w:rPr>
      </w:pPr>
      <w:r w:rsidRPr="009A3B98">
        <w:rPr>
          <w:rFonts w:ascii="Arial" w:hAnsi="Arial" w:cs="Arial"/>
          <w:b/>
        </w:rPr>
        <w:t xml:space="preserve">Direction Générale de l’Office </w:t>
      </w:r>
      <w:r w:rsidR="00C02E45" w:rsidRPr="009A3B98">
        <w:rPr>
          <w:rFonts w:ascii="Arial" w:hAnsi="Arial" w:cs="Arial"/>
          <w:b/>
        </w:rPr>
        <w:t>Riz Ségou</w:t>
      </w:r>
      <w:r w:rsidR="00C02E45" w:rsidRPr="009A3B98">
        <w:rPr>
          <w:rFonts w:ascii="Arial" w:hAnsi="Arial" w:cs="Arial"/>
        </w:rPr>
        <w:t xml:space="preserve"> à l’adresse suivante aux bureaux du chef de la Division Administrative et Financière (DAF) et du chef de la Division Aménagement Infrastructures Rurales (DAIR) : Tel. : 21 320 326</w:t>
      </w:r>
      <w:r w:rsidR="0029096B" w:rsidRPr="009A3B98">
        <w:rPr>
          <w:rFonts w:ascii="Arial" w:hAnsi="Arial" w:cs="Arial"/>
        </w:rPr>
        <w:t xml:space="preserve">, </w:t>
      </w:r>
      <w:r w:rsidR="00C02E45" w:rsidRPr="009A3B98">
        <w:rPr>
          <w:rFonts w:ascii="Arial" w:hAnsi="Arial" w:cs="Arial"/>
        </w:rPr>
        <w:t xml:space="preserve">email : waramelle2009@yahoo.fr / </w:t>
      </w:r>
      <w:r w:rsidR="009F3848" w:rsidRPr="009F3848">
        <w:rPr>
          <w:rFonts w:ascii="Arial" w:hAnsi="Arial" w:cs="Arial"/>
        </w:rPr>
        <w:t>soumailaballo3011@yahoo</w:t>
      </w:r>
      <w:r w:rsidR="00C02E45" w:rsidRPr="009A3B98">
        <w:rPr>
          <w:rFonts w:ascii="Arial" w:hAnsi="Arial" w:cs="Arial"/>
        </w:rPr>
        <w:t>.fr.</w:t>
      </w:r>
    </w:p>
    <w:p w14:paraId="56343F09" w14:textId="1317B6B1" w:rsidR="0010680D" w:rsidRPr="009A3B98" w:rsidRDefault="00DB1A4A" w:rsidP="00705E64">
      <w:pPr>
        <w:pStyle w:val="Paragraphedeliste"/>
        <w:numPr>
          <w:ilvl w:val="0"/>
          <w:numId w:val="3"/>
        </w:numPr>
        <w:spacing w:before="120" w:after="120" w:line="300" w:lineRule="exact"/>
        <w:ind w:right="74"/>
        <w:jc w:val="both"/>
        <w:rPr>
          <w:rFonts w:ascii="Arial" w:hAnsi="Arial" w:cs="Arial"/>
        </w:rPr>
      </w:pPr>
      <w:r w:rsidRPr="009A3B98">
        <w:rPr>
          <w:rFonts w:ascii="Arial" w:hAnsi="Arial" w:cs="Arial"/>
        </w:rPr>
        <w:t xml:space="preserve">Les manifestations d'intérêt doivent être déposées avec la mention « </w:t>
      </w:r>
      <w:r w:rsidRPr="009A3B98">
        <w:rPr>
          <w:rFonts w:ascii="Arial" w:hAnsi="Arial" w:cs="Arial"/>
          <w:b/>
          <w:i/>
        </w:rPr>
        <w:t xml:space="preserve">Services de consultants pour la prestation </w:t>
      </w:r>
      <w:r w:rsidR="0029096B" w:rsidRPr="009A3B98">
        <w:rPr>
          <w:rFonts w:ascii="Arial" w:hAnsi="Arial" w:cs="Arial"/>
          <w:b/>
          <w:i/>
        </w:rPr>
        <w:t xml:space="preserve">des études </w:t>
      </w:r>
      <w:r w:rsidR="00C278B8">
        <w:rPr>
          <w:rFonts w:ascii="Arial" w:hAnsi="Arial" w:cs="Arial"/>
          <w:b/>
          <w:i/>
        </w:rPr>
        <w:t>pédologique</w:t>
      </w:r>
      <w:r w:rsidR="00E63412">
        <w:rPr>
          <w:rFonts w:ascii="Arial" w:hAnsi="Arial" w:cs="Arial"/>
          <w:b/>
          <w:i/>
        </w:rPr>
        <w:t>s</w:t>
      </w:r>
      <w:r w:rsidR="00C278B8">
        <w:rPr>
          <w:rFonts w:ascii="Arial" w:hAnsi="Arial" w:cs="Arial"/>
          <w:b/>
          <w:i/>
        </w:rPr>
        <w:t xml:space="preserve"> </w:t>
      </w:r>
      <w:r w:rsidR="0029096B" w:rsidRPr="009A3B98">
        <w:rPr>
          <w:rFonts w:ascii="Arial" w:hAnsi="Arial" w:cs="Arial"/>
          <w:b/>
          <w:i/>
        </w:rPr>
        <w:t>d</w:t>
      </w:r>
      <w:r w:rsidR="009F3848">
        <w:rPr>
          <w:rFonts w:ascii="Arial" w:hAnsi="Arial" w:cs="Arial"/>
          <w:b/>
          <w:i/>
        </w:rPr>
        <w:t>u</w:t>
      </w:r>
      <w:r w:rsidR="0029096B" w:rsidRPr="009A3B98">
        <w:rPr>
          <w:rFonts w:ascii="Arial" w:hAnsi="Arial" w:cs="Arial"/>
          <w:b/>
          <w:i/>
        </w:rPr>
        <w:t xml:space="preserve"> casier de Famana dans le complexe de Tamani dans la zone d’intervention de l’Office Riz S</w:t>
      </w:r>
      <w:r w:rsidR="00705E64">
        <w:rPr>
          <w:rFonts w:ascii="Arial" w:hAnsi="Arial" w:cs="Arial"/>
          <w:b/>
          <w:i/>
        </w:rPr>
        <w:t>é</w:t>
      </w:r>
      <w:r w:rsidR="0029096B" w:rsidRPr="009A3B98">
        <w:rPr>
          <w:rFonts w:ascii="Arial" w:hAnsi="Arial" w:cs="Arial"/>
          <w:b/>
          <w:i/>
        </w:rPr>
        <w:t xml:space="preserve">gou, </w:t>
      </w:r>
      <w:r w:rsidR="00C278B8">
        <w:rPr>
          <w:rFonts w:ascii="Arial" w:hAnsi="Arial" w:cs="Arial"/>
          <w:b/>
          <w:i/>
        </w:rPr>
        <w:t>Exercice 2026</w:t>
      </w:r>
      <w:r w:rsidRPr="009A3B98">
        <w:rPr>
          <w:rFonts w:ascii="Arial" w:hAnsi="Arial" w:cs="Arial"/>
        </w:rPr>
        <w:t xml:space="preserve"> » au plus tard </w:t>
      </w:r>
      <w:r w:rsidRPr="009A3B98">
        <w:rPr>
          <w:rFonts w:ascii="Arial" w:hAnsi="Arial" w:cs="Arial"/>
          <w:b/>
          <w:bCs/>
        </w:rPr>
        <w:t xml:space="preserve">le </w:t>
      </w:r>
      <w:r w:rsidR="00931060">
        <w:rPr>
          <w:rFonts w:ascii="Arial" w:hAnsi="Arial" w:cs="Arial"/>
          <w:b/>
          <w:bCs/>
        </w:rPr>
        <w:t>05 octobre</w:t>
      </w:r>
      <w:r w:rsidRPr="009A3B98">
        <w:rPr>
          <w:rFonts w:ascii="Arial" w:hAnsi="Arial" w:cs="Arial"/>
          <w:b/>
          <w:bCs/>
        </w:rPr>
        <w:t xml:space="preserve"> </w:t>
      </w:r>
      <w:r w:rsidRPr="009A3B98">
        <w:rPr>
          <w:rFonts w:ascii="Arial" w:hAnsi="Arial" w:cs="Arial"/>
          <w:b/>
        </w:rPr>
        <w:t>202</w:t>
      </w:r>
      <w:r w:rsidR="00C278B8">
        <w:rPr>
          <w:rFonts w:ascii="Arial" w:hAnsi="Arial" w:cs="Arial"/>
          <w:b/>
        </w:rPr>
        <w:t>6</w:t>
      </w:r>
      <w:r w:rsidRPr="009A3B98">
        <w:rPr>
          <w:rFonts w:ascii="Arial" w:hAnsi="Arial" w:cs="Arial"/>
          <w:b/>
        </w:rPr>
        <w:t xml:space="preserve"> à 09 heures 30 minutes</w:t>
      </w:r>
      <w:r w:rsidRPr="009A3B98">
        <w:rPr>
          <w:rFonts w:ascii="Arial" w:hAnsi="Arial" w:cs="Arial"/>
        </w:rPr>
        <w:t>, à l'adresse ci-dessous en version papier (Original et deux copies) et en version numérique sur clé USB</w:t>
      </w:r>
      <w:r w:rsidR="00A5396C" w:rsidRPr="009A3B98">
        <w:rPr>
          <w:rFonts w:ascii="Arial" w:hAnsi="Arial" w:cs="Arial"/>
        </w:rPr>
        <w:t> </w:t>
      </w:r>
      <w:r w:rsidRPr="009A3B98">
        <w:rPr>
          <w:rFonts w:ascii="Arial" w:hAnsi="Arial" w:cs="Arial"/>
        </w:rPr>
        <w:t xml:space="preserve">: </w:t>
      </w:r>
    </w:p>
    <w:p w14:paraId="6C1F633E" w14:textId="77777777" w:rsidR="0029096B" w:rsidRPr="009A3B98" w:rsidRDefault="0029096B" w:rsidP="00705E64">
      <w:pPr>
        <w:spacing w:before="20" w:after="20" w:line="300" w:lineRule="exact"/>
        <w:ind w:left="425"/>
        <w:rPr>
          <w:rStyle w:val="Aucun"/>
          <w:rFonts w:ascii="Arial" w:hAnsi="Arial" w:cs="Arial"/>
          <w:b/>
          <w:bCs/>
        </w:rPr>
      </w:pPr>
      <w:r w:rsidRPr="009A3B98">
        <w:rPr>
          <w:rStyle w:val="Aucun"/>
          <w:rFonts w:ascii="Arial" w:hAnsi="Arial" w:cs="Arial"/>
          <w:b/>
          <w:bCs/>
        </w:rPr>
        <w:t xml:space="preserve">Office Riz Ségou </w:t>
      </w:r>
    </w:p>
    <w:p w14:paraId="7B98ED26" w14:textId="13F2FEA3" w:rsidR="0029096B" w:rsidRPr="009A3B98" w:rsidRDefault="0029096B" w:rsidP="00705E64">
      <w:pPr>
        <w:spacing w:before="20" w:after="20" w:line="300" w:lineRule="exact"/>
        <w:ind w:left="425"/>
        <w:rPr>
          <w:rStyle w:val="Aucun"/>
          <w:rFonts w:ascii="Arial" w:eastAsia="Arial Narrow" w:hAnsi="Arial" w:cs="Arial"/>
          <w:b/>
          <w:bCs/>
        </w:rPr>
      </w:pPr>
      <w:r w:rsidRPr="009A3B98">
        <w:rPr>
          <w:rStyle w:val="Aucun"/>
          <w:rFonts w:ascii="Arial" w:hAnsi="Arial" w:cs="Arial"/>
          <w:b/>
          <w:bCs/>
        </w:rPr>
        <w:t>BP : 94, Tél. 21 32 03 26, Fax : 21 32 04 57 Ségou</w:t>
      </w:r>
    </w:p>
    <w:p w14:paraId="26E35DF9" w14:textId="34CEC6E3" w:rsidR="0029096B" w:rsidRPr="009A3B98" w:rsidRDefault="0029096B" w:rsidP="00705E64">
      <w:pPr>
        <w:spacing w:before="20" w:after="20" w:line="300" w:lineRule="exact"/>
        <w:ind w:left="425"/>
        <w:jc w:val="both"/>
        <w:rPr>
          <w:rFonts w:ascii="Arial" w:hAnsi="Arial" w:cs="Arial"/>
          <w:b/>
        </w:rPr>
      </w:pPr>
      <w:r w:rsidRPr="009A3B98">
        <w:rPr>
          <w:rStyle w:val="Aucun"/>
          <w:rFonts w:ascii="Arial" w:hAnsi="Arial" w:cs="Arial"/>
          <w:b/>
          <w:bCs/>
        </w:rPr>
        <w:t xml:space="preserve">Email : </w:t>
      </w:r>
      <w:hyperlink r:id="rId9" w:history="1">
        <w:r w:rsidRPr="009A3B98">
          <w:rPr>
            <w:rStyle w:val="Lienhypertexte"/>
            <w:rFonts w:ascii="Arial" w:eastAsia="Arial Narrow" w:hAnsi="Arial" w:cs="Arial"/>
          </w:rPr>
          <w:t>officeriz@yahoo.fr</w:t>
        </w:r>
      </w:hyperlink>
    </w:p>
    <w:p w14:paraId="2C1EE88C" w14:textId="46B3BF8E" w:rsidR="0010680D" w:rsidRPr="009A3B98" w:rsidRDefault="00DB1A4A">
      <w:pPr>
        <w:rPr>
          <w:rFonts w:ascii="Arial" w:hAnsi="Arial" w:cs="Arial"/>
        </w:rPr>
      </w:pPr>
      <w:r w:rsidRPr="009A3B98">
        <w:rPr>
          <w:rFonts w:ascii="Arial" w:hAnsi="Arial" w:cs="Arial"/>
          <w:b/>
        </w:rPr>
        <w:tab/>
      </w:r>
      <w:r w:rsidRPr="009A3B98">
        <w:rPr>
          <w:rFonts w:ascii="Arial" w:hAnsi="Arial" w:cs="Arial"/>
          <w:b/>
        </w:rPr>
        <w:tab/>
      </w:r>
      <w:r w:rsidRPr="009A3B98">
        <w:rPr>
          <w:rFonts w:ascii="Arial" w:hAnsi="Arial" w:cs="Arial"/>
          <w:b/>
        </w:rPr>
        <w:tab/>
      </w:r>
    </w:p>
    <w:tbl>
      <w:tblPr>
        <w:tblStyle w:val="Grilledutableau"/>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7"/>
      </w:tblGrid>
      <w:tr w:rsidR="00A5396C" w:rsidRPr="009A3B98" w14:paraId="6752062F" w14:textId="77777777" w:rsidTr="00A5396C">
        <w:trPr>
          <w:trHeight w:val="419"/>
        </w:trPr>
        <w:tc>
          <w:tcPr>
            <w:tcW w:w="3347" w:type="dxa"/>
          </w:tcPr>
          <w:p w14:paraId="392F4AB8" w14:textId="78C884F2" w:rsidR="00A5396C" w:rsidRPr="009A3B98" w:rsidRDefault="00A5396C" w:rsidP="00A5396C">
            <w:pPr>
              <w:rPr>
                <w:rFonts w:ascii="Arial" w:hAnsi="Arial" w:cs="Arial"/>
              </w:rPr>
            </w:pPr>
            <w:r w:rsidRPr="009A3B98">
              <w:rPr>
                <w:rFonts w:ascii="Arial" w:hAnsi="Arial" w:cs="Arial"/>
                <w:b/>
                <w:u w:val="single"/>
              </w:rPr>
              <w:t>Ampliations</w:t>
            </w:r>
            <w:r w:rsidRPr="009A3B98">
              <w:rPr>
                <w:rFonts w:ascii="Arial" w:hAnsi="Arial" w:cs="Arial"/>
                <w:b/>
              </w:rPr>
              <w:t> :</w:t>
            </w:r>
            <w:r w:rsidRPr="009A3B98">
              <w:rPr>
                <w:rFonts w:ascii="Arial" w:hAnsi="Arial" w:cs="Arial"/>
                <w:b/>
              </w:rPr>
              <w:tab/>
            </w:r>
          </w:p>
        </w:tc>
      </w:tr>
      <w:tr w:rsidR="00A5396C" w:rsidRPr="009A3B98" w14:paraId="274FF8D8" w14:textId="77777777" w:rsidTr="00A5396C">
        <w:tc>
          <w:tcPr>
            <w:tcW w:w="3347" w:type="dxa"/>
          </w:tcPr>
          <w:p w14:paraId="50C42FFC" w14:textId="327D0B05" w:rsidR="00A5396C" w:rsidRPr="009A3B98" w:rsidRDefault="00A5396C" w:rsidP="00A5396C">
            <w:pPr>
              <w:rPr>
                <w:rFonts w:ascii="Arial" w:hAnsi="Arial" w:cs="Arial"/>
              </w:rPr>
            </w:pPr>
            <w:r w:rsidRPr="009A3B98">
              <w:rPr>
                <w:rFonts w:ascii="Arial" w:hAnsi="Arial" w:cs="Arial"/>
                <w:b/>
              </w:rPr>
              <w:t>DAF</w:t>
            </w:r>
          </w:p>
        </w:tc>
      </w:tr>
      <w:tr w:rsidR="00A5396C" w:rsidRPr="009A3B98" w14:paraId="2E9E06C4" w14:textId="77777777" w:rsidTr="00A5396C">
        <w:tc>
          <w:tcPr>
            <w:tcW w:w="3347" w:type="dxa"/>
          </w:tcPr>
          <w:p w14:paraId="420A50E8" w14:textId="3C09D3B0" w:rsidR="00A5396C" w:rsidRPr="009A3B98" w:rsidRDefault="00A5396C" w:rsidP="00A5396C">
            <w:pPr>
              <w:rPr>
                <w:rFonts w:ascii="Arial" w:hAnsi="Arial" w:cs="Arial"/>
              </w:rPr>
            </w:pPr>
            <w:r w:rsidRPr="009A3B98">
              <w:rPr>
                <w:rFonts w:ascii="Arial" w:hAnsi="Arial" w:cs="Arial"/>
                <w:b/>
              </w:rPr>
              <w:t>DAIR</w:t>
            </w:r>
          </w:p>
        </w:tc>
      </w:tr>
    </w:tbl>
    <w:p w14:paraId="3683ED49" w14:textId="5CB5E821" w:rsidR="00A5396C" w:rsidRPr="003C77B7" w:rsidRDefault="00164329" w:rsidP="00A5396C">
      <w:pPr>
        <w:suppressAutoHyphens w:val="0"/>
        <w:ind w:left="817"/>
        <w:jc w:val="center"/>
        <w:rPr>
          <w:rFonts w:ascii="Arial" w:hAnsi="Arial" w:cs="Arial"/>
          <w:b/>
          <w:bCs/>
        </w:rPr>
      </w:pPr>
      <w:r>
        <w:rPr>
          <w:rFonts w:ascii="Arial" w:hAnsi="Arial" w:cs="Arial"/>
          <w:b/>
          <w:bCs/>
        </w:rPr>
        <w:t>P /</w:t>
      </w:r>
      <w:r w:rsidR="00A5396C" w:rsidRPr="003C77B7">
        <w:rPr>
          <w:rFonts w:ascii="Arial" w:hAnsi="Arial" w:cs="Arial"/>
          <w:b/>
          <w:bCs/>
        </w:rPr>
        <w:t>Le Directeur Général</w:t>
      </w:r>
      <w:r>
        <w:rPr>
          <w:rFonts w:ascii="Arial" w:hAnsi="Arial" w:cs="Arial"/>
          <w:b/>
          <w:bCs/>
        </w:rPr>
        <w:t>/Po</w:t>
      </w:r>
    </w:p>
    <w:p w14:paraId="59FAB470" w14:textId="3FF9F96E" w:rsidR="00A5396C" w:rsidRPr="003C77B7" w:rsidRDefault="00164329" w:rsidP="00A5396C">
      <w:pPr>
        <w:suppressAutoHyphens w:val="0"/>
        <w:ind w:left="817"/>
        <w:jc w:val="center"/>
        <w:rPr>
          <w:rFonts w:ascii="Arial" w:hAnsi="Arial" w:cs="Arial"/>
          <w:b/>
          <w:bCs/>
        </w:rPr>
      </w:pPr>
      <w:r>
        <w:rPr>
          <w:rFonts w:ascii="Arial" w:hAnsi="Arial" w:cs="Arial"/>
          <w:b/>
          <w:bCs/>
        </w:rPr>
        <w:t>L’Adjoint</w:t>
      </w:r>
    </w:p>
    <w:p w14:paraId="65304941" w14:textId="77777777" w:rsidR="00A5396C" w:rsidRPr="003C77B7" w:rsidRDefault="00A5396C" w:rsidP="00A5396C">
      <w:pPr>
        <w:suppressAutoHyphens w:val="0"/>
        <w:ind w:left="817"/>
        <w:jc w:val="center"/>
        <w:rPr>
          <w:rFonts w:ascii="Arial" w:hAnsi="Arial" w:cs="Arial"/>
          <w:b/>
          <w:bCs/>
        </w:rPr>
      </w:pPr>
    </w:p>
    <w:p w14:paraId="5F57369D" w14:textId="77777777" w:rsidR="00A5396C" w:rsidRPr="003C77B7" w:rsidRDefault="00A5396C" w:rsidP="00A5396C">
      <w:pPr>
        <w:suppressAutoHyphens w:val="0"/>
        <w:ind w:left="817"/>
        <w:jc w:val="center"/>
        <w:rPr>
          <w:rFonts w:ascii="Arial" w:hAnsi="Arial" w:cs="Arial"/>
          <w:b/>
          <w:bCs/>
        </w:rPr>
      </w:pPr>
    </w:p>
    <w:p w14:paraId="7E32CE26" w14:textId="70F5C1ED" w:rsidR="00A5396C" w:rsidRPr="00164329" w:rsidRDefault="00164329" w:rsidP="00D61330">
      <w:pPr>
        <w:suppressAutoHyphens w:val="0"/>
        <w:spacing w:before="40" w:after="40"/>
        <w:ind w:left="3969" w:hanging="12"/>
        <w:jc w:val="center"/>
        <w:rPr>
          <w:rFonts w:ascii="Arial" w:hAnsi="Arial" w:cs="Arial"/>
          <w:b/>
          <w:bCs/>
          <w:sz w:val="28"/>
          <w:szCs w:val="28"/>
        </w:rPr>
      </w:pPr>
      <w:r w:rsidRPr="00164329">
        <w:rPr>
          <w:rFonts w:ascii="Arial" w:hAnsi="Arial" w:cs="Arial"/>
          <w:b/>
          <w:sz w:val="28"/>
          <w:szCs w:val="28"/>
        </w:rPr>
        <w:t>Cheick OumarTR</w:t>
      </w:r>
      <w:r w:rsidR="00A5396C" w:rsidRPr="00164329">
        <w:rPr>
          <w:rFonts w:ascii="Arial" w:hAnsi="Arial" w:cs="Arial"/>
          <w:b/>
          <w:sz w:val="28"/>
          <w:szCs w:val="28"/>
        </w:rPr>
        <w:t>A</w:t>
      </w:r>
      <w:r w:rsidRPr="00164329">
        <w:rPr>
          <w:rFonts w:ascii="Arial" w:hAnsi="Arial" w:cs="Arial"/>
          <w:b/>
          <w:sz w:val="28"/>
          <w:szCs w:val="28"/>
        </w:rPr>
        <w:t>OR</w:t>
      </w:r>
      <w:r w:rsidR="00A5396C" w:rsidRPr="00164329">
        <w:rPr>
          <w:rFonts w:ascii="Arial" w:hAnsi="Arial" w:cs="Arial"/>
          <w:b/>
          <w:sz w:val="28"/>
          <w:szCs w:val="28"/>
        </w:rPr>
        <w:t>E</w:t>
      </w:r>
    </w:p>
    <w:p w14:paraId="48B99E08" w14:textId="3A3CD5ED" w:rsidR="009A3B98" w:rsidRPr="00164329" w:rsidRDefault="00A5396C" w:rsidP="00D61330">
      <w:pPr>
        <w:widowControl w:val="0"/>
        <w:spacing w:before="40" w:after="40"/>
        <w:ind w:left="3969" w:hanging="13"/>
        <w:jc w:val="center"/>
        <w:rPr>
          <w:rFonts w:ascii="Arial" w:hAnsi="Arial" w:cs="Arial"/>
          <w:sz w:val="18"/>
          <w:szCs w:val="18"/>
        </w:rPr>
      </w:pPr>
      <w:r w:rsidRPr="00164329">
        <w:rPr>
          <w:rFonts w:ascii="Arial" w:hAnsi="Arial" w:cs="Arial"/>
          <w:b/>
          <w:sz w:val="18"/>
          <w:szCs w:val="18"/>
        </w:rPr>
        <w:t>Chevalier de l’Ordre National</w:t>
      </w:r>
    </w:p>
    <w:sectPr w:rsidR="009A3B98" w:rsidRPr="00164329" w:rsidSect="00007161">
      <w:footerReference w:type="default" r:id="rId10"/>
      <w:pgSz w:w="11906" w:h="16838"/>
      <w:pgMar w:top="720" w:right="720" w:bottom="720" w:left="1134" w:header="397" w:footer="17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32572" w14:textId="77777777" w:rsidR="004B4120" w:rsidRDefault="004B4120">
      <w:r>
        <w:separator/>
      </w:r>
    </w:p>
  </w:endnote>
  <w:endnote w:type="continuationSeparator" w:id="0">
    <w:p w14:paraId="170E2BDE" w14:textId="77777777" w:rsidR="004B4120" w:rsidRDefault="004B4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BDFC" w14:textId="77777777" w:rsidR="00D86298" w:rsidRDefault="00DB1A4A">
    <w:pPr>
      <w:pStyle w:val="Pieddepage"/>
      <w:ind w:right="360"/>
    </w:pPr>
    <w:r>
      <w:rPr>
        <w:noProof/>
      </w:rPr>
      <mc:AlternateContent>
        <mc:Choice Requires="wps">
          <w:drawing>
            <wp:anchor distT="0" distB="0" distL="114300" distR="114300" simplePos="0" relativeHeight="251659264" behindDoc="0" locked="0" layoutInCell="1" allowOverlap="1" wp14:anchorId="27BA7F4A" wp14:editId="03CF88E0">
              <wp:simplePos x="0" y="0"/>
              <wp:positionH relativeFrom="margin">
                <wp:align>right</wp:align>
              </wp:positionH>
              <wp:positionV relativeFrom="paragraph">
                <wp:posOffset>548</wp:posOffset>
              </wp:positionV>
              <wp:extent cx="0" cy="0"/>
              <wp:effectExtent l="0" t="0" r="18415" b="15240"/>
              <wp:wrapSquare wrapText="bothSides"/>
              <wp:docPr id="1" name="Zone de texte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1F7276FF" w14:textId="740BB188" w:rsidR="00D86298" w:rsidRDefault="00DB1A4A">
                          <w:pPr>
                            <w:pStyle w:val="Pieddepage"/>
                          </w:pPr>
                          <w:r>
                            <w:rPr>
                              <w:rStyle w:val="Numrodepage"/>
                            </w:rPr>
                            <w:fldChar w:fldCharType="begin"/>
                          </w:r>
                          <w:r>
                            <w:rPr>
                              <w:rStyle w:val="Numrodepage"/>
                            </w:rPr>
                            <w:instrText xml:space="preserve"> PAGE </w:instrText>
                          </w:r>
                          <w:r>
                            <w:rPr>
                              <w:rStyle w:val="Numrodepage"/>
                            </w:rPr>
                            <w:fldChar w:fldCharType="separate"/>
                          </w:r>
                          <w:r w:rsidR="00073D28">
                            <w:rPr>
                              <w:rStyle w:val="Numrodepage"/>
                              <w:noProof/>
                            </w:rPr>
                            <w:t>1</w:t>
                          </w:r>
                          <w:r>
                            <w:rPr>
                              <w:rStyle w:val="Numrodepage"/>
                            </w:rPr>
                            <w:fldChar w:fldCharType="end"/>
                          </w:r>
                        </w:p>
                      </w:txbxContent>
                    </wps:txbx>
                    <wps:bodyPr vert="horz" wrap="none" lIns="0" tIns="0" rIns="0" bIns="0" anchor="t" anchorCtr="0" compatLnSpc="0">
                      <a:spAutoFit/>
                    </wps:bodyPr>
                  </wps:wsp>
                </a:graphicData>
              </a:graphic>
            </wp:anchor>
          </w:drawing>
        </mc:Choice>
        <mc:Fallback>
          <w:pict>
            <v:shapetype w14:anchorId="27BA7F4A" id="_x0000_t202" coordsize="21600,21600" o:spt="202" path="m,l,21600r21600,l21600,xe">
              <v:stroke joinstyle="miter"/>
              <v:path gradientshapeok="t" o:connecttype="rect"/>
            </v:shapetype>
            <v:shape id="Zone de texte 1" o:spid="_x0000_s1026" type="#_x0000_t202" style="position:absolute;margin-left:-51.2pt;margin-top:.05pt;width:0;height:0;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1F7276FF" w14:textId="740BB188" w:rsidR="00D86298" w:rsidRDefault="00DB1A4A">
                    <w:pPr>
                      <w:pStyle w:val="Pieddepage"/>
                    </w:pPr>
                    <w:r>
                      <w:rPr>
                        <w:rStyle w:val="Numrodepage"/>
                      </w:rPr>
                      <w:fldChar w:fldCharType="begin"/>
                    </w:r>
                    <w:r>
                      <w:rPr>
                        <w:rStyle w:val="Numrodepage"/>
                      </w:rPr>
                      <w:instrText xml:space="preserve"> PAGE </w:instrText>
                    </w:r>
                    <w:r>
                      <w:rPr>
                        <w:rStyle w:val="Numrodepage"/>
                      </w:rPr>
                      <w:fldChar w:fldCharType="separate"/>
                    </w:r>
                    <w:r w:rsidR="00073D28">
                      <w:rPr>
                        <w:rStyle w:val="Numrodepage"/>
                        <w:noProof/>
                      </w:rPr>
                      <w:t>1</w:t>
                    </w:r>
                    <w:r>
                      <w:rPr>
                        <w:rStyle w:val="Numrodepage"/>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44DDA" w14:textId="77777777" w:rsidR="004B4120" w:rsidRDefault="004B4120">
      <w:r>
        <w:rPr>
          <w:color w:val="000000"/>
        </w:rPr>
        <w:separator/>
      </w:r>
    </w:p>
  </w:footnote>
  <w:footnote w:type="continuationSeparator" w:id="0">
    <w:p w14:paraId="4A263C86" w14:textId="77777777" w:rsidR="004B4120" w:rsidRDefault="004B4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405D"/>
    <w:multiLevelType w:val="multilevel"/>
    <w:tmpl w:val="C27CBEAE"/>
    <w:lvl w:ilvl="0">
      <w:numFmt w:val="bullet"/>
      <w:lvlText w:val="-"/>
      <w:lvlJc w:val="left"/>
      <w:pPr>
        <w:ind w:left="720" w:hanging="360"/>
      </w:pPr>
      <w:rPr>
        <w:rFonts w:ascii="Times New Roman" w:eastAsia="Times New Roman" w:hAnsi="Times New Roman" w:cs="Times New Roman"/>
        <w: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0527FF"/>
    <w:multiLevelType w:val="multilevel"/>
    <w:tmpl w:val="59544D9C"/>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9DC613E"/>
    <w:multiLevelType w:val="multilevel"/>
    <w:tmpl w:val="C8223B8E"/>
    <w:lvl w:ilvl="0">
      <w:start w:val="1"/>
      <w:numFmt w:val="upperRoman"/>
      <w:lvlText w:val="%1."/>
      <w:lvlJc w:val="right"/>
      <w:pPr>
        <w:ind w:left="360" w:hanging="360"/>
      </w:pPr>
    </w:lvl>
    <w:lvl w:ilvl="1">
      <w:start w:val="1"/>
      <w:numFmt w:val="decimal"/>
      <w:lvlText w:val="%1.%2"/>
      <w:lvlJc w:val="left"/>
      <w:pPr>
        <w:ind w:left="502"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3" w15:restartNumberingAfterBreak="0">
    <w:nsid w:val="6D023409"/>
    <w:multiLevelType w:val="multilevel"/>
    <w:tmpl w:val="03EE0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1B155D4"/>
    <w:multiLevelType w:val="hybridMultilevel"/>
    <w:tmpl w:val="2A0C6A12"/>
    <w:lvl w:ilvl="0" w:tplc="3CB44172">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44310771">
    <w:abstractNumId w:val="2"/>
  </w:num>
  <w:num w:numId="2" w16cid:durableId="1767580593">
    <w:abstractNumId w:val="1"/>
  </w:num>
  <w:num w:numId="3" w16cid:durableId="1251817145">
    <w:abstractNumId w:val="3"/>
  </w:num>
  <w:num w:numId="4" w16cid:durableId="1456371435">
    <w:abstractNumId w:val="0"/>
  </w:num>
  <w:num w:numId="5" w16cid:durableId="19404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80D"/>
    <w:rsid w:val="00007161"/>
    <w:rsid w:val="00073D28"/>
    <w:rsid w:val="000B6C62"/>
    <w:rsid w:val="0010680D"/>
    <w:rsid w:val="00164329"/>
    <w:rsid w:val="001D637B"/>
    <w:rsid w:val="00214520"/>
    <w:rsid w:val="00225984"/>
    <w:rsid w:val="0024546D"/>
    <w:rsid w:val="0029096B"/>
    <w:rsid w:val="002F1E87"/>
    <w:rsid w:val="002F651E"/>
    <w:rsid w:val="00351567"/>
    <w:rsid w:val="003C7091"/>
    <w:rsid w:val="003C77B7"/>
    <w:rsid w:val="003F018E"/>
    <w:rsid w:val="003F627C"/>
    <w:rsid w:val="0042408D"/>
    <w:rsid w:val="004748AC"/>
    <w:rsid w:val="004B4120"/>
    <w:rsid w:val="00527C5E"/>
    <w:rsid w:val="00541B7E"/>
    <w:rsid w:val="005D5DAF"/>
    <w:rsid w:val="006602D1"/>
    <w:rsid w:val="00665123"/>
    <w:rsid w:val="006756BF"/>
    <w:rsid w:val="0069584E"/>
    <w:rsid w:val="006C6F03"/>
    <w:rsid w:val="00705E64"/>
    <w:rsid w:val="007810BF"/>
    <w:rsid w:val="00782D8E"/>
    <w:rsid w:val="007D0446"/>
    <w:rsid w:val="00815503"/>
    <w:rsid w:val="00843D13"/>
    <w:rsid w:val="008443DB"/>
    <w:rsid w:val="008620AC"/>
    <w:rsid w:val="008E09BE"/>
    <w:rsid w:val="00931060"/>
    <w:rsid w:val="00931CBD"/>
    <w:rsid w:val="00962E46"/>
    <w:rsid w:val="00974FC9"/>
    <w:rsid w:val="009A3B98"/>
    <w:rsid w:val="009F3848"/>
    <w:rsid w:val="00A5396C"/>
    <w:rsid w:val="00A72D55"/>
    <w:rsid w:val="00AB3E20"/>
    <w:rsid w:val="00AE2AA5"/>
    <w:rsid w:val="00B463D3"/>
    <w:rsid w:val="00B77EA0"/>
    <w:rsid w:val="00B94C0D"/>
    <w:rsid w:val="00BF27FE"/>
    <w:rsid w:val="00BF4976"/>
    <w:rsid w:val="00C02E45"/>
    <w:rsid w:val="00C05498"/>
    <w:rsid w:val="00C1219C"/>
    <w:rsid w:val="00C16A2C"/>
    <w:rsid w:val="00C278B8"/>
    <w:rsid w:val="00C4065A"/>
    <w:rsid w:val="00C95CC9"/>
    <w:rsid w:val="00D52CE4"/>
    <w:rsid w:val="00D61330"/>
    <w:rsid w:val="00D86298"/>
    <w:rsid w:val="00DB1A4A"/>
    <w:rsid w:val="00E074C8"/>
    <w:rsid w:val="00E46A9F"/>
    <w:rsid w:val="00E63412"/>
    <w:rsid w:val="00EF4720"/>
    <w:rsid w:val="00F33D67"/>
    <w:rsid w:val="00F42872"/>
    <w:rsid w:val="00FD4D47"/>
    <w:rsid w:val="00FD69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D1120"/>
  <w15:docId w15:val="{4A8A5F8A-452D-4EEB-99AF-F58531DCE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9072"/>
      </w:tabs>
    </w:pPr>
    <w:rPr>
      <w:szCs w:val="20"/>
    </w:rPr>
  </w:style>
  <w:style w:type="character" w:customStyle="1" w:styleId="PieddepageCar">
    <w:name w:val="Pied de page Car"/>
    <w:basedOn w:val="Policepardfaut"/>
    <w:rPr>
      <w:rFonts w:ascii="Times New Roman" w:eastAsia="Times New Roman" w:hAnsi="Times New Roman" w:cs="Times New Roman"/>
      <w:sz w:val="24"/>
      <w:szCs w:val="20"/>
      <w:lang w:eastAsia="fr-FR"/>
    </w:rPr>
  </w:style>
  <w:style w:type="character" w:styleId="Numrodepage">
    <w:name w:val="page number"/>
    <w:basedOn w:val="Policepardfaut"/>
  </w:style>
  <w:style w:type="paragraph" w:styleId="Paragraphedeliste">
    <w:name w:val="List Paragraph"/>
    <w:aliases w:val="Bullets,Paragraphe de liste2,Paragraphe de liste1,References,Tableau Adere,Premier,List Bullet Mary,Body,Medium Grid 1 - Accent 21,Numbered List Paragraph,Paragraphe de liste 1,RM1,Liste couleur - Accent 11,Paragraphe,List Paragraph"/>
    <w:basedOn w:val="Normal"/>
    <w:uiPriority w:val="34"/>
    <w:qFormat/>
    <w:pPr>
      <w:ind w:left="720"/>
    </w:pPr>
  </w:style>
  <w:style w:type="character" w:styleId="Lienhypertexte">
    <w:name w:val="Hyperlink"/>
    <w:rPr>
      <w:color w:val="0000FF"/>
      <w:u w:val="single"/>
    </w:rPr>
  </w:style>
  <w:style w:type="paragraph" w:styleId="Sansinterligne">
    <w:name w:val="No Spacing"/>
    <w:pPr>
      <w:suppressAutoHyphens/>
      <w:spacing w:after="0" w:line="240" w:lineRule="auto"/>
    </w:pPr>
  </w:style>
  <w:style w:type="paragraph" w:customStyle="1" w:styleId="StyleComplexe11ptGrasInterlignesimple">
    <w:name w:val="Style (Complexe) 11 pt Gras Interligne : simple"/>
    <w:basedOn w:val="Normal"/>
    <w:pPr>
      <w:jc w:val="both"/>
    </w:pPr>
    <w:rPr>
      <w:rFonts w:ascii="Arial" w:hAnsi="Arial"/>
      <w:b/>
      <w:bCs/>
      <w:sz w:val="22"/>
      <w:szCs w:val="22"/>
    </w:rPr>
  </w:style>
  <w:style w:type="character" w:customStyle="1" w:styleId="SansinterligneCar">
    <w:name w:val="Sans interligne Car"/>
    <w:rPr>
      <w:rFonts w:ascii="Calibri" w:eastAsia="Calibri" w:hAnsi="Calibri" w:cs="Times New Roman"/>
    </w:rPr>
  </w:style>
  <w:style w:type="character" w:customStyle="1" w:styleId="ParagraphedelisteCar">
    <w:name w:val="Paragraphe de liste Car"/>
    <w:aliases w:val="Bullets Car,Paragraphe de liste2 Car,Paragraphe de liste1 Car,References Car,Tableau Adere Car,Premier Car,List Bullet Mary Car,Body Car,Medium Grid 1 - Accent 21 Car,Numbered List Paragraph Car,Paragraphe de liste 1 Car,RM1 Car"/>
    <w:uiPriority w:val="34"/>
    <w:qFormat/>
    <w:rPr>
      <w:rFonts w:ascii="Times New Roman" w:eastAsia="Times New Roman" w:hAnsi="Times New Roman" w:cs="Times New Roman"/>
      <w:sz w:val="24"/>
      <w:szCs w:val="24"/>
      <w:lang w:eastAsia="fr-FR"/>
    </w:rPr>
  </w:style>
  <w:style w:type="character" w:styleId="Marquedecommentaire">
    <w:name w:val="annotation reference"/>
    <w:basedOn w:val="Policepardfaut"/>
    <w:rPr>
      <w:sz w:val="16"/>
      <w:szCs w:val="16"/>
    </w:rPr>
  </w:style>
  <w:style w:type="paragraph" w:styleId="Commentaire">
    <w:name w:val="annotation text"/>
    <w:basedOn w:val="Normal"/>
    <w:rPr>
      <w:sz w:val="20"/>
      <w:szCs w:val="20"/>
    </w:rPr>
  </w:style>
  <w:style w:type="character" w:customStyle="1" w:styleId="CommentaireCar">
    <w:name w:val="Commentaire Car"/>
    <w:basedOn w:val="Policepardfaut"/>
    <w:rPr>
      <w:rFonts w:ascii="Times New Roman" w:eastAsia="Times New Roman" w:hAnsi="Times New Roman" w:cs="Times New Roman"/>
      <w:sz w:val="20"/>
      <w:szCs w:val="20"/>
      <w:lang w:eastAsia="fr-FR"/>
    </w:rPr>
  </w:style>
  <w:style w:type="paragraph" w:styleId="Textedebulles">
    <w:name w:val="Balloon Text"/>
    <w:basedOn w:val="Normal"/>
    <w:rPr>
      <w:rFonts w:ascii="Segoe UI" w:hAnsi="Segoe UI" w:cs="Segoe UI"/>
      <w:sz w:val="18"/>
      <w:szCs w:val="18"/>
    </w:rPr>
  </w:style>
  <w:style w:type="character" w:customStyle="1" w:styleId="TextedebullesCar">
    <w:name w:val="Texte de bulles Car"/>
    <w:basedOn w:val="Policepardfaut"/>
    <w:rPr>
      <w:rFonts w:ascii="Segoe UI" w:eastAsia="Times New Roman" w:hAnsi="Segoe UI" w:cs="Segoe UI"/>
      <w:sz w:val="18"/>
      <w:szCs w:val="18"/>
      <w:lang w:eastAsia="fr-FR"/>
    </w:rPr>
  </w:style>
  <w:style w:type="paragraph" w:styleId="Rvision">
    <w:name w:val="Revision"/>
    <w:pPr>
      <w:spacing w:after="0" w:line="240" w:lineRule="auto"/>
      <w:textAlignment w:val="auto"/>
    </w:pPr>
    <w:rPr>
      <w:rFonts w:ascii="Times New Roman" w:eastAsia="Times New Roman" w:hAnsi="Times New Roman"/>
      <w:sz w:val="24"/>
      <w:szCs w:val="24"/>
      <w:lang w:eastAsia="fr-FR"/>
    </w:rPr>
  </w:style>
  <w:style w:type="character" w:customStyle="1" w:styleId="Aucun">
    <w:name w:val="Aucun"/>
    <w:rsid w:val="00527C5E"/>
  </w:style>
  <w:style w:type="table" w:styleId="Grilledutableau">
    <w:name w:val="Table Grid"/>
    <w:basedOn w:val="TableauNormal"/>
    <w:uiPriority w:val="39"/>
    <w:rsid w:val="009A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07161"/>
    <w:pPr>
      <w:tabs>
        <w:tab w:val="center" w:pos="4536"/>
        <w:tab w:val="right" w:pos="9072"/>
      </w:tabs>
    </w:pPr>
  </w:style>
  <w:style w:type="character" w:customStyle="1" w:styleId="En-tteCar">
    <w:name w:val="En-tête Car"/>
    <w:basedOn w:val="Policepardfaut"/>
    <w:link w:val="En-tte"/>
    <w:uiPriority w:val="99"/>
    <w:rsid w:val="00007161"/>
    <w:rPr>
      <w:rFonts w:ascii="Times New Roman" w:eastAsia="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D:\DAIR\Logo%20ORS.jp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officeriz@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786</Words>
  <Characters>4327</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assanogo</dc:creator>
  <dc:description/>
  <cp:lastModifiedBy>HP</cp:lastModifiedBy>
  <cp:revision>2</cp:revision>
  <cp:lastPrinted>2023-01-26T15:58:00Z</cp:lastPrinted>
  <dcterms:created xsi:type="dcterms:W3CDTF">2026-11-05T17:40:00Z</dcterms:created>
  <dcterms:modified xsi:type="dcterms:W3CDTF">2026-11-05T17:40:00Z</dcterms:modified>
</cp:coreProperties>
</file>